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21" w:rsidRPr="004D2C15" w:rsidRDefault="008C4F21" w:rsidP="004D2C15">
      <w:pPr>
        <w:spacing w:after="0" w:line="480" w:lineRule="auto"/>
        <w:jc w:val="center"/>
        <w:rPr>
          <w:rFonts w:ascii="Times New Roman" w:hAnsi="Times New Roman" w:cs="Times New Roman"/>
          <w:b/>
          <w:sz w:val="28"/>
          <w:szCs w:val="28"/>
        </w:rPr>
      </w:pPr>
      <w:r w:rsidRPr="004D2C15">
        <w:rPr>
          <w:rFonts w:ascii="Times New Roman" w:hAnsi="Times New Roman" w:cs="Times New Roman"/>
          <w:b/>
          <w:sz w:val="28"/>
          <w:szCs w:val="28"/>
        </w:rPr>
        <w:t>CHAPTER III</w:t>
      </w:r>
    </w:p>
    <w:p w:rsidR="008C4F21" w:rsidRPr="004D2C15" w:rsidRDefault="008C4F21" w:rsidP="004D2C15">
      <w:pPr>
        <w:spacing w:after="0" w:line="480" w:lineRule="auto"/>
        <w:jc w:val="center"/>
        <w:rPr>
          <w:rFonts w:ascii="Times New Roman" w:hAnsi="Times New Roman" w:cs="Times New Roman"/>
          <w:sz w:val="28"/>
          <w:szCs w:val="28"/>
        </w:rPr>
      </w:pPr>
      <w:r w:rsidRPr="004D2C15">
        <w:rPr>
          <w:rFonts w:ascii="Times New Roman" w:hAnsi="Times New Roman" w:cs="Times New Roman"/>
          <w:b/>
          <w:sz w:val="28"/>
          <w:szCs w:val="28"/>
        </w:rPr>
        <w:t xml:space="preserve">RESEARCH METHOD </w:t>
      </w:r>
    </w:p>
    <w:p w:rsidR="008C4F21" w:rsidRPr="00AB0720" w:rsidRDefault="008C4F21" w:rsidP="004D2C15">
      <w:pPr>
        <w:spacing w:after="0" w:line="480" w:lineRule="auto"/>
        <w:jc w:val="center"/>
        <w:rPr>
          <w:rFonts w:ascii="Times New Roman" w:hAnsi="Times New Roman" w:cs="Times New Roman"/>
          <w:sz w:val="24"/>
          <w:szCs w:val="24"/>
        </w:rPr>
      </w:pPr>
    </w:p>
    <w:p w:rsidR="008C4F21" w:rsidRPr="005B54AF" w:rsidRDefault="008C4F21" w:rsidP="004D2C15">
      <w:pPr>
        <w:spacing w:after="0" w:line="480" w:lineRule="auto"/>
        <w:jc w:val="both"/>
        <w:rPr>
          <w:rFonts w:ascii="Times New Roman" w:hAnsi="Times New Roman" w:cs="Times New Roman"/>
          <w:sz w:val="24"/>
          <w:szCs w:val="24"/>
        </w:rPr>
      </w:pPr>
      <w:r w:rsidRPr="005B54AF">
        <w:rPr>
          <w:rFonts w:ascii="Times New Roman" w:hAnsi="Times New Roman" w:cs="Times New Roman"/>
          <w:sz w:val="24"/>
          <w:szCs w:val="24"/>
        </w:rPr>
        <w:tab/>
        <w:t>This chapter presents the research method. It focuses</w:t>
      </w:r>
      <w:r w:rsidR="00D45936">
        <w:rPr>
          <w:rFonts w:ascii="Times New Roman" w:hAnsi="Times New Roman" w:cs="Times New Roman"/>
          <w:sz w:val="24"/>
          <w:szCs w:val="24"/>
        </w:rPr>
        <w:t xml:space="preserve"> on</w:t>
      </w:r>
      <w:r w:rsidRPr="005B54AF">
        <w:rPr>
          <w:rFonts w:ascii="Times New Roman" w:hAnsi="Times New Roman" w:cs="Times New Roman"/>
          <w:sz w:val="24"/>
          <w:szCs w:val="24"/>
        </w:rPr>
        <w:t xml:space="preserve"> the method used in conducting this study. The </w:t>
      </w:r>
      <w:r>
        <w:rPr>
          <w:rFonts w:ascii="Times New Roman" w:hAnsi="Times New Roman" w:cs="Times New Roman"/>
          <w:sz w:val="24"/>
          <w:szCs w:val="24"/>
        </w:rPr>
        <w:t>decision covers research design,</w:t>
      </w:r>
      <w:r w:rsidRPr="005B54AF">
        <w:rPr>
          <w:rFonts w:ascii="Times New Roman" w:hAnsi="Times New Roman" w:cs="Times New Roman"/>
          <w:sz w:val="24"/>
          <w:szCs w:val="24"/>
        </w:rPr>
        <w:t xml:space="preserve"> population, sampling and sample, </w:t>
      </w:r>
      <w:r>
        <w:rPr>
          <w:rFonts w:ascii="Times New Roman" w:hAnsi="Times New Roman" w:cs="Times New Roman"/>
          <w:sz w:val="24"/>
          <w:szCs w:val="24"/>
        </w:rPr>
        <w:t xml:space="preserve">variable </w:t>
      </w:r>
      <w:r w:rsidRPr="005B54AF">
        <w:rPr>
          <w:rFonts w:ascii="Times New Roman" w:hAnsi="Times New Roman" w:cs="Times New Roman"/>
          <w:sz w:val="24"/>
          <w:szCs w:val="24"/>
        </w:rPr>
        <w:t xml:space="preserve">data, </w:t>
      </w:r>
      <w:r>
        <w:rPr>
          <w:rFonts w:ascii="Times New Roman" w:hAnsi="Times New Roman" w:cs="Times New Roman"/>
          <w:sz w:val="24"/>
          <w:szCs w:val="24"/>
        </w:rPr>
        <w:t xml:space="preserve">and </w:t>
      </w:r>
      <w:r w:rsidRPr="005B54AF">
        <w:rPr>
          <w:rFonts w:ascii="Times New Roman" w:hAnsi="Times New Roman" w:cs="Times New Roman"/>
          <w:sz w:val="24"/>
          <w:szCs w:val="24"/>
        </w:rPr>
        <w:t>data source, data c</w:t>
      </w:r>
      <w:r>
        <w:rPr>
          <w:rFonts w:ascii="Times New Roman" w:hAnsi="Times New Roman" w:cs="Times New Roman"/>
          <w:sz w:val="24"/>
          <w:szCs w:val="24"/>
        </w:rPr>
        <w:t>ollecting method</w:t>
      </w:r>
      <w:r w:rsidR="00376B4A">
        <w:rPr>
          <w:rFonts w:ascii="Times New Roman" w:hAnsi="Times New Roman" w:cs="Times New Roman"/>
          <w:sz w:val="24"/>
          <w:szCs w:val="24"/>
        </w:rPr>
        <w:t>, procedures in teaching speaking by using movie</w:t>
      </w:r>
      <w:r w:rsidRPr="005B54AF">
        <w:rPr>
          <w:rFonts w:ascii="Times New Roman" w:hAnsi="Times New Roman" w:cs="Times New Roman"/>
          <w:sz w:val="24"/>
          <w:szCs w:val="24"/>
        </w:rPr>
        <w:t xml:space="preserve"> and technique of data analysis.</w:t>
      </w:r>
    </w:p>
    <w:p w:rsidR="008C4F21" w:rsidRPr="00BF7AB3" w:rsidRDefault="008C4F21" w:rsidP="004D2C15">
      <w:pPr>
        <w:numPr>
          <w:ilvl w:val="0"/>
          <w:numId w:val="1"/>
        </w:numPr>
        <w:tabs>
          <w:tab w:val="clear" w:pos="720"/>
          <w:tab w:val="num" w:pos="360"/>
        </w:tabs>
        <w:spacing w:after="0" w:line="480" w:lineRule="auto"/>
        <w:ind w:left="0" w:firstLine="0"/>
        <w:jc w:val="both"/>
        <w:rPr>
          <w:rFonts w:ascii="Times New Roman" w:hAnsi="Times New Roman" w:cs="Times New Roman"/>
          <w:b/>
          <w:bCs/>
          <w:sz w:val="24"/>
          <w:szCs w:val="24"/>
        </w:rPr>
      </w:pPr>
      <w:r w:rsidRPr="00BF7AB3">
        <w:rPr>
          <w:rFonts w:ascii="Times New Roman" w:hAnsi="Times New Roman" w:cs="Times New Roman"/>
          <w:b/>
          <w:bCs/>
          <w:sz w:val="24"/>
          <w:szCs w:val="24"/>
        </w:rPr>
        <w:t>Research Design</w:t>
      </w:r>
    </w:p>
    <w:p w:rsidR="008C4F21" w:rsidRDefault="008C4F21" w:rsidP="004D2C15">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“Research designs are plans and procedures for research that span the decisions from broad assumptions to detailed methods of data collection and analysis.”(Creswell, 2009:3). </w:t>
      </w:r>
    </w:p>
    <w:p w:rsidR="008C4F21" w:rsidRDefault="00361999" w:rsidP="004D2C15">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This study was </w:t>
      </w:r>
      <w:r w:rsidR="008C4F21" w:rsidRPr="00442712">
        <w:rPr>
          <w:rFonts w:ascii="Times New Roman" w:hAnsi="Times New Roman" w:cs="Times New Roman"/>
          <w:sz w:val="24"/>
          <w:szCs w:val="24"/>
        </w:rPr>
        <w:t>conducted in an experimental design using quantitative approach</w:t>
      </w:r>
      <w:r w:rsidR="008C4F21">
        <w:rPr>
          <w:rFonts w:ascii="Times New Roman" w:hAnsi="Times New Roman" w:cs="Times New Roman"/>
          <w:sz w:val="24"/>
          <w:szCs w:val="24"/>
        </w:rPr>
        <w:t xml:space="preserve">. </w:t>
      </w:r>
      <w:r w:rsidR="008C4F21" w:rsidRPr="00442712">
        <w:rPr>
          <w:rFonts w:ascii="Times New Roman" w:hAnsi="Times New Roman" w:cs="Times New Roman"/>
          <w:sz w:val="24"/>
          <w:szCs w:val="24"/>
        </w:rPr>
        <w:t>Experimental research is a scientific investi</w:t>
      </w:r>
      <w:r w:rsidR="008C4F21">
        <w:rPr>
          <w:rFonts w:ascii="Times New Roman" w:hAnsi="Times New Roman" w:cs="Times New Roman"/>
          <w:sz w:val="24"/>
          <w:szCs w:val="24"/>
        </w:rPr>
        <w:t>gation in which an investigator</w:t>
      </w:r>
      <w:r w:rsidR="008C4F21" w:rsidRPr="00442712">
        <w:rPr>
          <w:rFonts w:ascii="Times New Roman" w:hAnsi="Times New Roman" w:cs="Times New Roman"/>
          <w:sz w:val="24"/>
          <w:szCs w:val="24"/>
        </w:rPr>
        <w:t xml:space="preserve"> manipulates and controls one or more independent variables and observes the dependent variable or variables for variation concominant to the manipulation of the independent variables</w:t>
      </w:r>
      <w:r w:rsidR="008C4F21">
        <w:rPr>
          <w:rFonts w:ascii="Times New Roman" w:hAnsi="Times New Roman" w:cs="Times New Roman"/>
          <w:sz w:val="24"/>
          <w:szCs w:val="24"/>
        </w:rPr>
        <w:t xml:space="preserve"> (Ary</w:t>
      </w:r>
      <w:r>
        <w:rPr>
          <w:rFonts w:ascii="Times New Roman" w:hAnsi="Times New Roman" w:cs="Times New Roman"/>
          <w:sz w:val="24"/>
          <w:szCs w:val="24"/>
        </w:rPr>
        <w:t>, 1985:26</w:t>
      </w:r>
      <w:r w:rsidR="008C4F21">
        <w:rPr>
          <w:rFonts w:ascii="Times New Roman" w:hAnsi="Times New Roman" w:cs="Times New Roman"/>
          <w:sz w:val="24"/>
          <w:szCs w:val="24"/>
        </w:rPr>
        <w:t>).</w:t>
      </w:r>
      <w:r w:rsidR="008C4F21" w:rsidRPr="00442712">
        <w:rPr>
          <w:rFonts w:ascii="Times New Roman" w:hAnsi="Times New Roman" w:cs="Times New Roman"/>
          <w:sz w:val="24"/>
          <w:szCs w:val="24"/>
        </w:rPr>
        <w:t xml:space="preserve"> Experimental research can be done in the laboratory, in the class and in the field.</w:t>
      </w:r>
      <w:r w:rsidR="008C4F21">
        <w:rPr>
          <w:rFonts w:ascii="Times New Roman" w:hAnsi="Times New Roman" w:cs="Times New Roman"/>
          <w:sz w:val="24"/>
          <w:szCs w:val="24"/>
        </w:rPr>
        <w:t xml:space="preserve"> In this study, the researcher wants to know the effectiveness of using movie in the speaking class towards the students’ improvement in speaking ability.  </w:t>
      </w:r>
    </w:p>
    <w:p w:rsidR="008C4F21" w:rsidRDefault="008C4F21" w:rsidP="004D2C15">
      <w:pPr>
        <w:spacing w:after="0" w:line="480" w:lineRule="auto"/>
        <w:ind w:left="426" w:firstLine="567"/>
        <w:jc w:val="both"/>
        <w:rPr>
          <w:rFonts w:ascii="Times New Roman" w:hAnsi="Times New Roman" w:cs="Times New Roman"/>
          <w:sz w:val="24"/>
          <w:szCs w:val="24"/>
        </w:rPr>
      </w:pPr>
      <w:r w:rsidRPr="00442712">
        <w:rPr>
          <w:rFonts w:ascii="Times New Roman" w:hAnsi="Times New Roman" w:cs="Times New Roman"/>
          <w:sz w:val="24"/>
          <w:szCs w:val="24"/>
        </w:rPr>
        <w:t>Experimental research is unique</w:t>
      </w:r>
      <w:r>
        <w:rPr>
          <w:rFonts w:ascii="Times New Roman" w:hAnsi="Times New Roman" w:cs="Times New Roman"/>
          <w:sz w:val="24"/>
          <w:szCs w:val="24"/>
        </w:rPr>
        <w:t xml:space="preserve"> in two very important respects</w:t>
      </w:r>
      <w:r w:rsidRPr="00442712">
        <w:rPr>
          <w:rFonts w:ascii="Times New Roman" w:hAnsi="Times New Roman" w:cs="Times New Roman"/>
          <w:sz w:val="24"/>
          <w:szCs w:val="24"/>
        </w:rPr>
        <w:t xml:space="preserve">: It is the only type of research that directly attempts to influence a particular variable, and when properly applied, it one or more dependent variables. An experimental usually involves two groups of subjects, an experimental group </w:t>
      </w:r>
      <w:r w:rsidRPr="00442712">
        <w:rPr>
          <w:rFonts w:ascii="Times New Roman" w:hAnsi="Times New Roman" w:cs="Times New Roman"/>
          <w:sz w:val="24"/>
          <w:szCs w:val="24"/>
        </w:rPr>
        <w:lastRenderedPageBreak/>
        <w:t>and a comparison group, although it is possible to conduct an experiment with one group (by providing all treatments to the same subjects) or with three or more groups</w:t>
      </w:r>
      <w:r>
        <w:rPr>
          <w:rFonts w:ascii="Times New Roman" w:hAnsi="Times New Roman" w:cs="Times New Roman"/>
          <w:sz w:val="24"/>
          <w:szCs w:val="24"/>
        </w:rPr>
        <w:t xml:space="preserve"> (Frankle and Wallen, 1996:264).</w:t>
      </w:r>
    </w:p>
    <w:p w:rsidR="008C4F21" w:rsidRDefault="008C4F21" w:rsidP="004D2C15">
      <w:pPr>
        <w:spacing w:after="0" w:line="480" w:lineRule="auto"/>
        <w:ind w:left="426" w:firstLine="567"/>
        <w:jc w:val="both"/>
        <w:rPr>
          <w:rFonts w:ascii="Times New Roman" w:hAnsi="Times New Roman" w:cs="Times New Roman"/>
          <w:sz w:val="24"/>
          <w:szCs w:val="24"/>
        </w:rPr>
      </w:pPr>
      <w:r w:rsidRPr="00442712">
        <w:rPr>
          <w:rFonts w:ascii="Times New Roman" w:hAnsi="Times New Roman" w:cs="Times New Roman"/>
          <w:sz w:val="24"/>
          <w:szCs w:val="24"/>
        </w:rPr>
        <w:t>This study use</w:t>
      </w:r>
      <w:r>
        <w:rPr>
          <w:rFonts w:ascii="Times New Roman" w:hAnsi="Times New Roman" w:cs="Times New Roman"/>
          <w:sz w:val="24"/>
          <w:szCs w:val="24"/>
        </w:rPr>
        <w:t xml:space="preserve">s pre-experimental with </w:t>
      </w:r>
      <w:r w:rsidRPr="00442712">
        <w:rPr>
          <w:rFonts w:ascii="Times New Roman" w:hAnsi="Times New Roman" w:cs="Times New Roman"/>
          <w:sz w:val="24"/>
          <w:szCs w:val="24"/>
        </w:rPr>
        <w:t xml:space="preserve">one –Group Pretest-Posttest design. </w:t>
      </w:r>
      <w:r>
        <w:rPr>
          <w:rFonts w:ascii="Times New Roman" w:hAnsi="Times New Roman" w:cs="Times New Roman"/>
          <w:sz w:val="24"/>
          <w:szCs w:val="24"/>
        </w:rPr>
        <w:t>According to Arikunto (2006: 85) there are three kind</w:t>
      </w:r>
      <w:r w:rsidR="00591DEE">
        <w:rPr>
          <w:rFonts w:ascii="Times New Roman" w:hAnsi="Times New Roman" w:cs="Times New Roman"/>
          <w:sz w:val="24"/>
          <w:szCs w:val="24"/>
        </w:rPr>
        <w:t>s</w:t>
      </w:r>
      <w:r>
        <w:rPr>
          <w:rFonts w:ascii="Times New Roman" w:hAnsi="Times New Roman" w:cs="Times New Roman"/>
          <w:sz w:val="24"/>
          <w:szCs w:val="24"/>
        </w:rPr>
        <w:t xml:space="preserve"> of Pre-experimental design</w:t>
      </w:r>
      <w:r w:rsidR="00591DEE">
        <w:rPr>
          <w:rFonts w:ascii="Times New Roman" w:hAnsi="Times New Roman" w:cs="Times New Roman"/>
          <w:sz w:val="24"/>
          <w:szCs w:val="24"/>
        </w:rPr>
        <w:t>s</w:t>
      </w:r>
      <w:r>
        <w:rPr>
          <w:rFonts w:ascii="Times New Roman" w:hAnsi="Times New Roman" w:cs="Times New Roman"/>
          <w:sz w:val="24"/>
          <w:szCs w:val="24"/>
        </w:rPr>
        <w:t xml:space="preserve">, those are: one shot case study, pre test and post test group and static group comparison. </w:t>
      </w:r>
    </w:p>
    <w:p w:rsidR="00090804" w:rsidRDefault="008C4F21" w:rsidP="004D2C15">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This study </w:t>
      </w:r>
      <w:r w:rsidRPr="00442712">
        <w:rPr>
          <w:rFonts w:ascii="Times New Roman" w:hAnsi="Times New Roman" w:cs="Times New Roman"/>
          <w:sz w:val="24"/>
          <w:szCs w:val="24"/>
        </w:rPr>
        <w:t>is classified as pre-experimental design because it is little or no control of extraneous variables. In the One-Group pretest-posttest design, a single group is measured or observed not only after being exposed to a treatment of some sort, but also before.</w:t>
      </w:r>
    </w:p>
    <w:p w:rsidR="008C4F21" w:rsidRPr="00522414" w:rsidRDefault="008C4F21" w:rsidP="004D2C15">
      <w:pPr>
        <w:spacing w:after="0" w:line="480" w:lineRule="auto"/>
        <w:ind w:left="426" w:firstLine="567"/>
        <w:jc w:val="both"/>
        <w:rPr>
          <w:rFonts w:ascii="Times New Roman" w:hAnsi="Times New Roman" w:cs="Times New Roman"/>
          <w:sz w:val="24"/>
          <w:szCs w:val="24"/>
        </w:rPr>
      </w:pPr>
      <w:r w:rsidRPr="00442712">
        <w:rPr>
          <w:rFonts w:ascii="Times New Roman" w:hAnsi="Times New Roman" w:cs="Times New Roman"/>
          <w:sz w:val="24"/>
          <w:szCs w:val="24"/>
        </w:rPr>
        <w:t>A diagram of One-Group Pretest-Posttest design:</w:t>
      </w:r>
    </w:p>
    <w:p w:rsidR="008C4F21" w:rsidRPr="00C8197D" w:rsidRDefault="008C4F21" w:rsidP="004D2C15">
      <w:pPr>
        <w:tabs>
          <w:tab w:val="left" w:pos="142"/>
        </w:tabs>
        <w:spacing w:after="0"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vertAlign w:val="subscript"/>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w:t>
      </w:r>
      <w:r>
        <w:rPr>
          <w:rFonts w:ascii="Times New Roman" w:hAnsi="Times New Roman" w:cs="Times New Roman"/>
          <w:sz w:val="24"/>
          <w:szCs w:val="24"/>
          <w:vertAlign w:val="subscript"/>
        </w:rPr>
        <w:t>2</w:t>
      </w:r>
    </w:p>
    <w:p w:rsidR="008C4F21" w:rsidRPr="00442712" w:rsidRDefault="008C4F21" w:rsidP="004D2C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42712">
        <w:rPr>
          <w:rFonts w:ascii="Times New Roman" w:hAnsi="Times New Roman" w:cs="Times New Roman"/>
          <w:sz w:val="24"/>
          <w:szCs w:val="24"/>
        </w:rPr>
        <w:t xml:space="preserve">Pretest </w:t>
      </w:r>
      <w:r w:rsidRPr="00442712">
        <w:rPr>
          <w:rFonts w:ascii="Times New Roman" w:hAnsi="Times New Roman" w:cs="Times New Roman"/>
          <w:sz w:val="24"/>
          <w:szCs w:val="24"/>
        </w:rPr>
        <w:tab/>
      </w:r>
      <w:r w:rsidRPr="00442712">
        <w:rPr>
          <w:rFonts w:ascii="Times New Roman" w:hAnsi="Times New Roman" w:cs="Times New Roman"/>
          <w:sz w:val="24"/>
          <w:szCs w:val="24"/>
        </w:rPr>
        <w:tab/>
      </w:r>
      <w:r w:rsidRPr="00442712">
        <w:rPr>
          <w:rFonts w:ascii="Times New Roman" w:hAnsi="Times New Roman" w:cs="Times New Roman"/>
          <w:sz w:val="24"/>
          <w:szCs w:val="24"/>
        </w:rPr>
        <w:tab/>
      </w:r>
      <w:r>
        <w:rPr>
          <w:rFonts w:ascii="Times New Roman" w:hAnsi="Times New Roman" w:cs="Times New Roman"/>
          <w:sz w:val="24"/>
          <w:szCs w:val="24"/>
        </w:rPr>
        <w:t xml:space="preserve"> Treatment </w:t>
      </w:r>
      <w:r>
        <w:rPr>
          <w:rFonts w:ascii="Times New Roman" w:hAnsi="Times New Roman" w:cs="Times New Roman"/>
          <w:sz w:val="24"/>
          <w:szCs w:val="24"/>
        </w:rPr>
        <w:tab/>
      </w:r>
      <w:r>
        <w:rPr>
          <w:rFonts w:ascii="Times New Roman" w:hAnsi="Times New Roman" w:cs="Times New Roman"/>
          <w:sz w:val="24"/>
          <w:szCs w:val="24"/>
        </w:rPr>
        <w:tab/>
        <w:t xml:space="preserve">         </w:t>
      </w:r>
      <w:r w:rsidRPr="00442712">
        <w:rPr>
          <w:rFonts w:ascii="Times New Roman" w:hAnsi="Times New Roman" w:cs="Times New Roman"/>
          <w:sz w:val="24"/>
          <w:szCs w:val="24"/>
        </w:rPr>
        <w:t>Posttest</w:t>
      </w:r>
    </w:p>
    <w:p w:rsidR="008C4F21" w:rsidRDefault="008C4F21" w:rsidP="004D2C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(Independent variable)</w:t>
      </w:r>
      <w:r>
        <w:rPr>
          <w:rFonts w:ascii="Times New Roman" w:hAnsi="Times New Roman" w:cs="Times New Roman"/>
          <w:sz w:val="24"/>
          <w:szCs w:val="24"/>
        </w:rPr>
        <w:tab/>
      </w:r>
      <w:r>
        <w:rPr>
          <w:rFonts w:ascii="Times New Roman" w:hAnsi="Times New Roman" w:cs="Times New Roman"/>
          <w:sz w:val="24"/>
          <w:szCs w:val="24"/>
        </w:rPr>
        <w:tab/>
        <w:t xml:space="preserve"> (Dependent variable)</w:t>
      </w:r>
    </w:p>
    <w:p w:rsidR="008C4F21" w:rsidRDefault="008C4F21" w:rsidP="004D2C15">
      <w:pPr>
        <w:spacing w:after="0" w:line="480" w:lineRule="auto"/>
        <w:ind w:left="426" w:firstLine="567"/>
        <w:jc w:val="both"/>
        <w:rPr>
          <w:rFonts w:ascii="Times New Roman" w:hAnsi="Times New Roman" w:cs="Times New Roman"/>
          <w:sz w:val="24"/>
          <w:szCs w:val="24"/>
        </w:rPr>
      </w:pPr>
      <w:r w:rsidRPr="00442712">
        <w:rPr>
          <w:rFonts w:ascii="Times New Roman" w:hAnsi="Times New Roman" w:cs="Times New Roman"/>
          <w:sz w:val="24"/>
          <w:szCs w:val="24"/>
        </w:rPr>
        <w:t>The procedures of exper</w:t>
      </w:r>
      <w:r>
        <w:rPr>
          <w:rFonts w:ascii="Times New Roman" w:hAnsi="Times New Roman" w:cs="Times New Roman"/>
          <w:sz w:val="24"/>
          <w:szCs w:val="24"/>
        </w:rPr>
        <w:t>imental research that use One-Group Pretest-Posttest design:</w:t>
      </w:r>
    </w:p>
    <w:p w:rsidR="008C4F21" w:rsidRPr="00C8197D" w:rsidRDefault="008C4F21" w:rsidP="004D2C15">
      <w:pPr>
        <w:pStyle w:val="ListParagraph"/>
        <w:numPr>
          <w:ilvl w:val="0"/>
          <w:numId w:val="3"/>
        </w:numPr>
        <w:spacing w:after="0" w:line="480" w:lineRule="auto"/>
        <w:ind w:left="709" w:hanging="283"/>
        <w:contextualSpacing w:val="0"/>
        <w:jc w:val="both"/>
        <w:rPr>
          <w:rFonts w:ascii="Times New Roman" w:hAnsi="Times New Roman" w:cs="Times New Roman"/>
          <w:sz w:val="24"/>
          <w:szCs w:val="24"/>
        </w:rPr>
      </w:pPr>
      <w:r w:rsidRPr="00C8197D">
        <w:rPr>
          <w:rFonts w:ascii="Times New Roman" w:hAnsi="Times New Roman" w:cs="Times New Roman"/>
          <w:sz w:val="24"/>
          <w:szCs w:val="24"/>
        </w:rPr>
        <w:t>Administ</w:t>
      </w:r>
      <w:r>
        <w:rPr>
          <w:rFonts w:ascii="Times New Roman" w:hAnsi="Times New Roman" w:cs="Times New Roman"/>
          <w:sz w:val="24"/>
          <w:szCs w:val="24"/>
        </w:rPr>
        <w:t>er</w:t>
      </w:r>
      <w:r w:rsidRPr="00C8197D">
        <w:rPr>
          <w:rFonts w:ascii="Times New Roman" w:hAnsi="Times New Roman" w:cs="Times New Roman"/>
          <w:sz w:val="24"/>
          <w:szCs w:val="24"/>
        </w:rPr>
        <w:t xml:space="preserve">ing a pretest </w:t>
      </w:r>
      <w:r>
        <w:rPr>
          <w:rFonts w:ascii="Times New Roman" w:hAnsi="Times New Roman" w:cs="Times New Roman"/>
          <w:sz w:val="24"/>
          <w:szCs w:val="24"/>
        </w:rPr>
        <w:t>with a purpose of knowin</w:t>
      </w:r>
      <w:r w:rsidR="00BE66B0">
        <w:rPr>
          <w:rFonts w:ascii="Times New Roman" w:hAnsi="Times New Roman" w:cs="Times New Roman"/>
          <w:sz w:val="24"/>
          <w:szCs w:val="24"/>
        </w:rPr>
        <w:t>g the speaking ability of eleventh</w:t>
      </w:r>
      <w:r>
        <w:rPr>
          <w:rFonts w:ascii="Times New Roman" w:hAnsi="Times New Roman" w:cs="Times New Roman"/>
          <w:sz w:val="24"/>
          <w:szCs w:val="24"/>
        </w:rPr>
        <w:t xml:space="preserve"> grade students at GOC</w:t>
      </w:r>
      <w:r w:rsidR="004D2C15">
        <w:rPr>
          <w:rFonts w:ascii="Times New Roman" w:hAnsi="Times New Roman" w:cs="Times New Roman"/>
          <w:sz w:val="24"/>
          <w:szCs w:val="24"/>
        </w:rPr>
        <w:t xml:space="preserve"> XI</w:t>
      </w:r>
      <w:r>
        <w:rPr>
          <w:rFonts w:ascii="Times New Roman" w:hAnsi="Times New Roman" w:cs="Times New Roman"/>
          <w:sz w:val="24"/>
          <w:szCs w:val="24"/>
        </w:rPr>
        <w:t xml:space="preserve"> IPA 2 Class of MAN 2 Tulungagung.</w:t>
      </w:r>
    </w:p>
    <w:p w:rsidR="008C4F21" w:rsidRPr="00A24339" w:rsidRDefault="008C4F21" w:rsidP="004D2C15">
      <w:pPr>
        <w:pStyle w:val="ListParagraph"/>
        <w:numPr>
          <w:ilvl w:val="0"/>
          <w:numId w:val="3"/>
        </w:numPr>
        <w:spacing w:after="0" w:line="480" w:lineRule="auto"/>
        <w:ind w:left="709" w:hanging="283"/>
        <w:contextualSpacing w:val="0"/>
        <w:rPr>
          <w:rFonts w:ascii="Times New Roman" w:hAnsi="Times New Roman" w:cs="Times New Roman"/>
          <w:i/>
          <w:iCs/>
          <w:sz w:val="24"/>
          <w:szCs w:val="24"/>
        </w:rPr>
      </w:pPr>
      <w:r>
        <w:rPr>
          <w:rFonts w:ascii="Times New Roman" w:hAnsi="Times New Roman" w:cs="Times New Roman"/>
          <w:sz w:val="24"/>
          <w:szCs w:val="24"/>
        </w:rPr>
        <w:t>Applying the experimental treatment teaching speaking by using movie to the subjects (</w:t>
      </w:r>
      <w:r w:rsidR="00BE66B0">
        <w:rPr>
          <w:rFonts w:ascii="Times New Roman" w:hAnsi="Times New Roman" w:cs="Times New Roman"/>
          <w:sz w:val="24"/>
          <w:szCs w:val="24"/>
        </w:rPr>
        <w:t xml:space="preserve">eleventh grade </w:t>
      </w:r>
      <w:r>
        <w:rPr>
          <w:rFonts w:ascii="Times New Roman" w:hAnsi="Times New Roman" w:cs="Times New Roman"/>
          <w:sz w:val="24"/>
          <w:szCs w:val="24"/>
        </w:rPr>
        <w:t>students of GOC</w:t>
      </w:r>
      <w:r w:rsidR="004D2C15">
        <w:rPr>
          <w:rFonts w:ascii="Times New Roman" w:hAnsi="Times New Roman" w:cs="Times New Roman"/>
          <w:sz w:val="24"/>
          <w:szCs w:val="24"/>
        </w:rPr>
        <w:t xml:space="preserve"> XI </w:t>
      </w:r>
      <w:r>
        <w:rPr>
          <w:rFonts w:ascii="Times New Roman" w:hAnsi="Times New Roman" w:cs="Times New Roman"/>
          <w:sz w:val="24"/>
          <w:szCs w:val="24"/>
        </w:rPr>
        <w:t xml:space="preserve">IPA 2 class of MAN 2 Tulungagung) </w:t>
      </w:r>
    </w:p>
    <w:p w:rsidR="008C4F21" w:rsidRPr="00DB45A1" w:rsidRDefault="008C4F21" w:rsidP="004D2C15">
      <w:pPr>
        <w:pStyle w:val="ListParagraph"/>
        <w:numPr>
          <w:ilvl w:val="0"/>
          <w:numId w:val="3"/>
        </w:numPr>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Administering a posttest with a purpose of measuring th</w:t>
      </w:r>
      <w:r w:rsidR="00BE66B0">
        <w:rPr>
          <w:rFonts w:ascii="Times New Roman" w:hAnsi="Times New Roman" w:cs="Times New Roman"/>
          <w:sz w:val="24"/>
          <w:szCs w:val="24"/>
        </w:rPr>
        <w:t>e speaking ability of the eleventh</w:t>
      </w:r>
      <w:r>
        <w:rPr>
          <w:rFonts w:ascii="Times New Roman" w:hAnsi="Times New Roman" w:cs="Times New Roman"/>
          <w:sz w:val="24"/>
          <w:szCs w:val="24"/>
        </w:rPr>
        <w:t xml:space="preserve"> grade students at GOC IPA 2 Class of MAN 2 Tulungagung.</w:t>
      </w:r>
    </w:p>
    <w:p w:rsidR="00680428" w:rsidRDefault="008C4F21" w:rsidP="004D2C15">
      <w:pPr>
        <w:pStyle w:val="ListParagraph"/>
        <w:spacing w:after="0" w:line="48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Differences attributed to application of the experimental treatment are determined by comparing the pretest and posttest scores. </w:t>
      </w:r>
    </w:p>
    <w:p w:rsidR="0047784B" w:rsidRPr="0042758C" w:rsidRDefault="0047784B" w:rsidP="004D2C15">
      <w:pPr>
        <w:pStyle w:val="ListParagraph"/>
        <w:spacing w:after="0" w:line="480" w:lineRule="auto"/>
        <w:ind w:left="0" w:firstLine="567"/>
        <w:contextualSpacing w:val="0"/>
        <w:jc w:val="both"/>
        <w:rPr>
          <w:rFonts w:ascii="Times New Roman" w:hAnsi="Times New Roman" w:cs="Times New Roman"/>
          <w:sz w:val="24"/>
          <w:szCs w:val="24"/>
        </w:rPr>
      </w:pPr>
    </w:p>
    <w:p w:rsidR="008C4F21" w:rsidRPr="00BF7AB3" w:rsidRDefault="008B44C0" w:rsidP="004D2C15">
      <w:pPr>
        <w:numPr>
          <w:ilvl w:val="0"/>
          <w:numId w:val="1"/>
        </w:numPr>
        <w:tabs>
          <w:tab w:val="clear" w:pos="720"/>
          <w:tab w:val="num" w:pos="360"/>
        </w:tabs>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Population and sample</w:t>
      </w:r>
    </w:p>
    <w:p w:rsidR="008C4F21" w:rsidRPr="00CD10F6" w:rsidRDefault="008C4F21" w:rsidP="004D2C15">
      <w:pPr>
        <w:spacing w:after="0" w:line="480" w:lineRule="auto"/>
        <w:ind w:left="426" w:firstLine="567"/>
        <w:jc w:val="both"/>
        <w:rPr>
          <w:rFonts w:ascii="Times New Roman" w:hAnsi="Times New Roman" w:cs="Times New Roman"/>
          <w:bCs/>
          <w:i/>
          <w:sz w:val="24"/>
          <w:szCs w:val="24"/>
        </w:rPr>
      </w:pPr>
      <w:r>
        <w:rPr>
          <w:rFonts w:ascii="Times New Roman" w:hAnsi="Times New Roman" w:cs="Times New Roman"/>
          <w:bCs/>
          <w:sz w:val="24"/>
          <w:szCs w:val="24"/>
        </w:rPr>
        <w:t>“</w:t>
      </w:r>
      <w:r w:rsidRPr="005B54AF">
        <w:rPr>
          <w:rFonts w:ascii="Times New Roman" w:hAnsi="Times New Roman" w:cs="Times New Roman"/>
          <w:bCs/>
          <w:sz w:val="24"/>
          <w:szCs w:val="24"/>
        </w:rPr>
        <w:t xml:space="preserve">Population is the group to which the researcher would like the results of a </w:t>
      </w:r>
      <w:r w:rsidRPr="00CD10F6">
        <w:rPr>
          <w:rFonts w:ascii="Times New Roman" w:hAnsi="Times New Roman" w:cs="Times New Roman"/>
          <w:bCs/>
          <w:sz w:val="24"/>
          <w:szCs w:val="24"/>
        </w:rPr>
        <w:t>study to be generalizable; it includes all individuals with certain specified characteristics</w:t>
      </w:r>
      <w:r>
        <w:rPr>
          <w:rFonts w:ascii="Times New Roman" w:hAnsi="Times New Roman" w:cs="Times New Roman"/>
          <w:bCs/>
          <w:iCs/>
          <w:sz w:val="24"/>
          <w:szCs w:val="24"/>
        </w:rPr>
        <w:t>.”(</w:t>
      </w:r>
      <w:r>
        <w:rPr>
          <w:rFonts w:ascii="Times New Roman" w:hAnsi="Times New Roman" w:cs="Times New Roman"/>
          <w:sz w:val="24"/>
          <w:szCs w:val="24"/>
        </w:rPr>
        <w:t xml:space="preserve">Fraenkel </w:t>
      </w:r>
      <w:r w:rsidRPr="00CD10F6">
        <w:rPr>
          <w:rFonts w:ascii="Times New Roman" w:hAnsi="Times New Roman" w:cs="Times New Roman"/>
          <w:sz w:val="24"/>
          <w:szCs w:val="24"/>
        </w:rPr>
        <w:t>1996</w:t>
      </w:r>
      <w:r>
        <w:rPr>
          <w:rFonts w:ascii="Times New Roman" w:hAnsi="Times New Roman" w:cs="Times New Roman"/>
          <w:sz w:val="24"/>
          <w:szCs w:val="24"/>
        </w:rPr>
        <w:t>:</w:t>
      </w:r>
      <w:r w:rsidRPr="00CD10F6">
        <w:rPr>
          <w:rFonts w:ascii="Times New Roman" w:hAnsi="Times New Roman" w:cs="Times New Roman"/>
          <w:sz w:val="24"/>
          <w:szCs w:val="24"/>
        </w:rPr>
        <w:t>587)</w:t>
      </w:r>
    </w:p>
    <w:p w:rsidR="008C4F21" w:rsidRDefault="00DB4E98" w:rsidP="004D2C15">
      <w:pPr>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The populat</w:t>
      </w:r>
      <w:r w:rsidR="00BE66B0">
        <w:rPr>
          <w:rFonts w:ascii="Times New Roman" w:hAnsi="Times New Roman" w:cs="Times New Roman"/>
          <w:bCs/>
          <w:sz w:val="24"/>
          <w:szCs w:val="24"/>
        </w:rPr>
        <w:t>ion of this study was the eleventh grade</w:t>
      </w:r>
      <w:r>
        <w:rPr>
          <w:rFonts w:ascii="Times New Roman" w:hAnsi="Times New Roman" w:cs="Times New Roman"/>
          <w:bCs/>
          <w:sz w:val="24"/>
          <w:szCs w:val="24"/>
        </w:rPr>
        <w:t xml:space="preserve"> students of MAN 2 Tulungagung that are divided into seven classes. T</w:t>
      </w:r>
      <w:r w:rsidR="008C4F21">
        <w:rPr>
          <w:rFonts w:ascii="Times New Roman" w:hAnsi="Times New Roman" w:cs="Times New Roman"/>
          <w:bCs/>
          <w:sz w:val="24"/>
          <w:szCs w:val="24"/>
        </w:rPr>
        <w:t xml:space="preserve">he researcher took the GOC XI IPA 2 class as sample </w:t>
      </w:r>
      <w:r>
        <w:rPr>
          <w:rFonts w:ascii="Times New Roman" w:hAnsi="Times New Roman" w:cs="Times New Roman"/>
          <w:bCs/>
          <w:sz w:val="24"/>
          <w:szCs w:val="24"/>
        </w:rPr>
        <w:t>of this research which consists of 31 students</w:t>
      </w:r>
      <w:r w:rsidR="008C4F21">
        <w:rPr>
          <w:rFonts w:ascii="Times New Roman" w:hAnsi="Times New Roman" w:cs="Times New Roman"/>
          <w:bCs/>
          <w:sz w:val="24"/>
          <w:szCs w:val="24"/>
        </w:rPr>
        <w:t>.</w:t>
      </w:r>
      <w:r>
        <w:rPr>
          <w:rFonts w:ascii="Times New Roman" w:hAnsi="Times New Roman" w:cs="Times New Roman"/>
          <w:bCs/>
          <w:sz w:val="24"/>
          <w:szCs w:val="24"/>
        </w:rPr>
        <w:t xml:space="preserve"> </w:t>
      </w:r>
    </w:p>
    <w:p w:rsidR="008C4F21" w:rsidRDefault="008C4F21" w:rsidP="004D2C15">
      <w:pPr>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S</w:t>
      </w:r>
      <w:r w:rsidR="00D45936">
        <w:rPr>
          <w:rFonts w:ascii="Times New Roman" w:hAnsi="Times New Roman" w:cs="Times New Roman"/>
          <w:bCs/>
          <w:sz w:val="24"/>
          <w:szCs w:val="24"/>
        </w:rPr>
        <w:t>ampling is a technique to take</w:t>
      </w:r>
      <w:r>
        <w:rPr>
          <w:rFonts w:ascii="Times New Roman" w:hAnsi="Times New Roman" w:cs="Times New Roman"/>
          <w:bCs/>
          <w:sz w:val="24"/>
          <w:szCs w:val="24"/>
        </w:rPr>
        <w:t xml:space="preserve"> the sample</w:t>
      </w:r>
      <w:r w:rsidR="00D45936">
        <w:rPr>
          <w:rFonts w:ascii="Times New Roman" w:hAnsi="Times New Roman" w:cs="Times New Roman"/>
          <w:bCs/>
          <w:sz w:val="24"/>
          <w:szCs w:val="24"/>
        </w:rPr>
        <w:t xml:space="preserve">, </w:t>
      </w:r>
      <w:r>
        <w:rPr>
          <w:rFonts w:ascii="Times New Roman" w:hAnsi="Times New Roman" w:cs="Times New Roman"/>
          <w:bCs/>
          <w:sz w:val="24"/>
          <w:szCs w:val="24"/>
        </w:rPr>
        <w:t xml:space="preserve">according to </w:t>
      </w:r>
      <w:r w:rsidR="00D45936">
        <w:rPr>
          <w:rFonts w:ascii="Times New Roman" w:hAnsi="Times New Roman" w:cs="Times New Roman"/>
          <w:bCs/>
          <w:sz w:val="24"/>
          <w:szCs w:val="24"/>
        </w:rPr>
        <w:t xml:space="preserve">(Sugiyono, </w:t>
      </w:r>
      <w:r>
        <w:rPr>
          <w:rFonts w:ascii="Times New Roman" w:hAnsi="Times New Roman" w:cs="Times New Roman"/>
          <w:bCs/>
          <w:sz w:val="24"/>
          <w:szCs w:val="24"/>
        </w:rPr>
        <w:t xml:space="preserve">2007). Sampling is also as a way the researcher select number of individuals as a sample which represents the population. In this research, the researcher used purposive sampling technique. The researcher took one class </w:t>
      </w:r>
      <w:r w:rsidR="00BE66B0">
        <w:rPr>
          <w:rFonts w:ascii="Times New Roman" w:hAnsi="Times New Roman" w:cs="Times New Roman"/>
          <w:bCs/>
          <w:sz w:val="24"/>
          <w:szCs w:val="24"/>
        </w:rPr>
        <w:t xml:space="preserve">of four classes from the eleventh grade </w:t>
      </w:r>
      <w:r>
        <w:rPr>
          <w:rFonts w:ascii="Times New Roman" w:hAnsi="Times New Roman" w:cs="Times New Roman"/>
          <w:bCs/>
          <w:sz w:val="24"/>
          <w:szCs w:val="24"/>
        </w:rPr>
        <w:t xml:space="preserve">students of MAN 2 Tulungagung exactly GOC XI IPA 2 class. </w:t>
      </w:r>
    </w:p>
    <w:p w:rsidR="008C4F21" w:rsidRDefault="008C4F21" w:rsidP="004D2C15">
      <w:pPr>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The researcher took the sample </w:t>
      </w:r>
      <w:r w:rsidR="00645D84">
        <w:rPr>
          <w:rFonts w:ascii="Times New Roman" w:hAnsi="Times New Roman" w:cs="Times New Roman"/>
          <w:bCs/>
          <w:sz w:val="24"/>
          <w:szCs w:val="24"/>
        </w:rPr>
        <w:t>of global class because of two</w:t>
      </w:r>
      <w:r>
        <w:rPr>
          <w:rFonts w:ascii="Times New Roman" w:hAnsi="Times New Roman" w:cs="Times New Roman"/>
          <w:bCs/>
          <w:sz w:val="24"/>
          <w:szCs w:val="24"/>
        </w:rPr>
        <w:t xml:space="preserve"> reasons: </w:t>
      </w:r>
    </w:p>
    <w:p w:rsidR="008C4F21" w:rsidRDefault="008C4F21" w:rsidP="004D2C15">
      <w:pPr>
        <w:pStyle w:val="ListParagraph"/>
        <w:numPr>
          <w:ilvl w:val="0"/>
          <w:numId w:val="5"/>
        </w:numPr>
        <w:spacing w:after="0" w:line="480" w:lineRule="auto"/>
        <w:ind w:left="709" w:hanging="283"/>
        <w:contextualSpacing w:val="0"/>
        <w:jc w:val="both"/>
        <w:rPr>
          <w:rFonts w:ascii="Times New Roman" w:hAnsi="Times New Roman" w:cs="Times New Roman"/>
          <w:bCs/>
          <w:sz w:val="24"/>
          <w:szCs w:val="24"/>
        </w:rPr>
      </w:pPr>
      <w:r>
        <w:rPr>
          <w:rFonts w:ascii="Times New Roman" w:hAnsi="Times New Roman" w:cs="Times New Roman"/>
          <w:bCs/>
          <w:sz w:val="24"/>
          <w:szCs w:val="24"/>
        </w:rPr>
        <w:t>The multimedia class</w:t>
      </w:r>
    </w:p>
    <w:p w:rsidR="00645D84" w:rsidRDefault="008C4F21" w:rsidP="004D2C15">
      <w:pPr>
        <w:pStyle w:val="ListParagraph"/>
        <w:spacing w:after="0" w:line="480" w:lineRule="auto"/>
        <w:ind w:left="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Since the researcher applying movie to improve the students’ speaking ability, the researcher needs a large screen to show the movie so that it will </w:t>
      </w:r>
      <w:r>
        <w:rPr>
          <w:rFonts w:ascii="Times New Roman" w:hAnsi="Times New Roman" w:cs="Times New Roman"/>
          <w:bCs/>
          <w:sz w:val="24"/>
          <w:szCs w:val="24"/>
        </w:rPr>
        <w:lastRenderedPageBreak/>
        <w:t>be much easier for the students to observe the mimics, movement of the lips from each characters in the movie.</w:t>
      </w:r>
      <w:r w:rsidRPr="00066D76">
        <w:rPr>
          <w:rFonts w:ascii="Times New Roman" w:hAnsi="Times New Roman" w:cs="Times New Roman"/>
          <w:bCs/>
          <w:sz w:val="24"/>
          <w:szCs w:val="24"/>
        </w:rPr>
        <w:t xml:space="preserve"> </w:t>
      </w:r>
      <w:r>
        <w:rPr>
          <w:rFonts w:ascii="Times New Roman" w:hAnsi="Times New Roman" w:cs="Times New Roman"/>
          <w:bCs/>
          <w:sz w:val="24"/>
          <w:szCs w:val="24"/>
        </w:rPr>
        <w:t>The global class has many media to support the teaching and learning process; this class provided with LCD, laptops for each students, e-book, speakers, etc. That is why the researcher takes the global class as the sample.</w:t>
      </w:r>
    </w:p>
    <w:p w:rsidR="00645D84" w:rsidRDefault="00D45936" w:rsidP="004D2C15">
      <w:pPr>
        <w:pStyle w:val="ListParagraph"/>
        <w:numPr>
          <w:ilvl w:val="0"/>
          <w:numId w:val="5"/>
        </w:numPr>
        <w:spacing w:after="0" w:line="480" w:lineRule="auto"/>
        <w:ind w:left="709" w:hanging="283"/>
        <w:contextualSpacing w:val="0"/>
        <w:jc w:val="both"/>
        <w:rPr>
          <w:rFonts w:ascii="Times New Roman" w:hAnsi="Times New Roman" w:cs="Times New Roman"/>
          <w:bCs/>
          <w:sz w:val="24"/>
          <w:szCs w:val="24"/>
        </w:rPr>
      </w:pPr>
      <w:r>
        <w:rPr>
          <w:rFonts w:ascii="Times New Roman" w:hAnsi="Times New Roman" w:cs="Times New Roman"/>
          <w:bCs/>
          <w:sz w:val="24"/>
          <w:szCs w:val="24"/>
        </w:rPr>
        <w:t>Time Efficiency</w:t>
      </w:r>
    </w:p>
    <w:p w:rsidR="008C4F21" w:rsidRDefault="008C4F21" w:rsidP="004D2C15">
      <w:pPr>
        <w:pStyle w:val="ListParagraph"/>
        <w:spacing w:after="0" w:line="480" w:lineRule="auto"/>
        <w:ind w:left="709"/>
        <w:contextualSpacing w:val="0"/>
        <w:jc w:val="both"/>
        <w:rPr>
          <w:rFonts w:ascii="Times New Roman" w:hAnsi="Times New Roman" w:cs="Times New Roman"/>
          <w:bCs/>
          <w:sz w:val="24"/>
          <w:szCs w:val="24"/>
        </w:rPr>
      </w:pPr>
      <w:r w:rsidRPr="00645D84">
        <w:rPr>
          <w:rFonts w:ascii="Times New Roman" w:hAnsi="Times New Roman" w:cs="Times New Roman"/>
          <w:bCs/>
          <w:sz w:val="24"/>
          <w:szCs w:val="24"/>
        </w:rPr>
        <w:t xml:space="preserve">The limited time becomes one of important thing that must be thought. The researcher wants to treat optimally by choosing GOC XI IPA 2 as sample. It is because the sample has a high motivation to improve their speaking ability. </w:t>
      </w:r>
    </w:p>
    <w:p w:rsidR="000557E0" w:rsidRPr="00645D84" w:rsidRDefault="000557E0" w:rsidP="004D2C15">
      <w:pPr>
        <w:pStyle w:val="ListParagraph"/>
        <w:spacing w:after="0" w:line="480" w:lineRule="auto"/>
        <w:ind w:left="709"/>
        <w:contextualSpacing w:val="0"/>
        <w:jc w:val="both"/>
        <w:rPr>
          <w:rFonts w:ascii="Times New Roman" w:hAnsi="Times New Roman" w:cs="Times New Roman"/>
          <w:bCs/>
          <w:sz w:val="24"/>
          <w:szCs w:val="24"/>
        </w:rPr>
      </w:pPr>
    </w:p>
    <w:p w:rsidR="008C4F21" w:rsidRPr="00BF7AB3" w:rsidRDefault="008C4F21" w:rsidP="004D2C15">
      <w:pPr>
        <w:numPr>
          <w:ilvl w:val="0"/>
          <w:numId w:val="1"/>
        </w:numPr>
        <w:tabs>
          <w:tab w:val="clear" w:pos="720"/>
          <w:tab w:val="num" w:pos="360"/>
        </w:tabs>
        <w:spacing w:after="0" w:line="480" w:lineRule="auto"/>
        <w:ind w:left="0" w:firstLine="0"/>
        <w:jc w:val="both"/>
        <w:rPr>
          <w:rFonts w:ascii="Times New Roman" w:hAnsi="Times New Roman" w:cs="Times New Roman"/>
          <w:b/>
          <w:bCs/>
          <w:sz w:val="24"/>
          <w:szCs w:val="24"/>
        </w:rPr>
      </w:pPr>
      <w:r w:rsidRPr="00BF7AB3">
        <w:rPr>
          <w:rFonts w:ascii="Times New Roman" w:hAnsi="Times New Roman" w:cs="Times New Roman"/>
          <w:b/>
          <w:bCs/>
          <w:sz w:val="24"/>
          <w:szCs w:val="24"/>
        </w:rPr>
        <w:t>Variable</w:t>
      </w:r>
    </w:p>
    <w:p w:rsidR="008C4F21" w:rsidRPr="00786FAA" w:rsidRDefault="008C4F21" w:rsidP="004D2C15">
      <w:pPr>
        <w:spacing w:after="0" w:line="480" w:lineRule="auto"/>
        <w:ind w:left="426" w:firstLine="567"/>
        <w:jc w:val="both"/>
        <w:rPr>
          <w:rFonts w:ascii="Times New Roman" w:hAnsi="Times New Roman" w:cs="Times New Roman"/>
          <w:sz w:val="24"/>
          <w:szCs w:val="24"/>
        </w:rPr>
      </w:pPr>
      <w:r w:rsidRPr="00442712">
        <w:rPr>
          <w:rFonts w:ascii="Times New Roman" w:hAnsi="Times New Roman" w:cs="Times New Roman"/>
          <w:sz w:val="24"/>
          <w:szCs w:val="24"/>
        </w:rPr>
        <w:t>The most important classification is on the bass of their use within the research under consideration, when they are classified as independent variables or dependent variables</w:t>
      </w:r>
      <w:r>
        <w:rPr>
          <w:rFonts w:ascii="Times New Roman" w:hAnsi="Times New Roman" w:cs="Times New Roman"/>
          <w:sz w:val="24"/>
          <w:szCs w:val="24"/>
        </w:rPr>
        <w:t xml:space="preserve"> (Ary</w:t>
      </w:r>
      <w:r w:rsidR="00BC51CE">
        <w:rPr>
          <w:rFonts w:ascii="Times New Roman" w:hAnsi="Times New Roman" w:cs="Times New Roman"/>
          <w:sz w:val="24"/>
          <w:szCs w:val="24"/>
        </w:rPr>
        <w:t>, 1985:30</w:t>
      </w:r>
      <w:r>
        <w:rPr>
          <w:rFonts w:ascii="Times New Roman" w:hAnsi="Times New Roman" w:cs="Times New Roman"/>
          <w:sz w:val="24"/>
          <w:szCs w:val="24"/>
        </w:rPr>
        <w:t>).</w:t>
      </w:r>
    </w:p>
    <w:p w:rsidR="008C4F21" w:rsidRPr="00215FA3" w:rsidRDefault="008C4F21" w:rsidP="004D2C15">
      <w:pPr>
        <w:numPr>
          <w:ilvl w:val="0"/>
          <w:numId w:val="4"/>
        </w:numPr>
        <w:spacing w:after="0" w:line="480" w:lineRule="auto"/>
        <w:ind w:left="851" w:hanging="284"/>
        <w:jc w:val="both"/>
        <w:rPr>
          <w:rFonts w:ascii="Times New Roman" w:hAnsi="Times New Roman" w:cs="Times New Roman"/>
          <w:bCs/>
          <w:sz w:val="24"/>
          <w:szCs w:val="24"/>
        </w:rPr>
      </w:pPr>
      <w:r>
        <w:rPr>
          <w:rFonts w:ascii="Times New Roman" w:hAnsi="Times New Roman" w:cs="Times New Roman"/>
          <w:sz w:val="24"/>
          <w:szCs w:val="24"/>
        </w:rPr>
        <w:t>Independent variable: is variable that consequence of or upon antecedent variables. One independent variable must be the treatment variable. One or more groups receive the experimental manipulation or treatment. In this study</w:t>
      </w:r>
      <w:r>
        <w:rPr>
          <w:rFonts w:ascii="Times New Roman" w:hAnsi="Times New Roman" w:cs="Times New Roman"/>
          <w:bCs/>
          <w:sz w:val="24"/>
          <w:szCs w:val="24"/>
        </w:rPr>
        <w:t xml:space="preserve"> the teaching speaking by using movie is i</w:t>
      </w:r>
      <w:r w:rsidRPr="003D2A26">
        <w:rPr>
          <w:rFonts w:ascii="Times New Roman" w:hAnsi="Times New Roman" w:cs="Times New Roman"/>
          <w:bCs/>
          <w:sz w:val="24"/>
          <w:szCs w:val="24"/>
        </w:rPr>
        <w:t>ndependent variable</w:t>
      </w:r>
      <w:r>
        <w:rPr>
          <w:rFonts w:ascii="Times New Roman" w:hAnsi="Times New Roman" w:cs="Times New Roman"/>
          <w:bCs/>
          <w:sz w:val="24"/>
          <w:szCs w:val="24"/>
        </w:rPr>
        <w:t>.</w:t>
      </w:r>
    </w:p>
    <w:p w:rsidR="005E6AA6" w:rsidRPr="005E6AA6" w:rsidRDefault="008C4F21" w:rsidP="004D2C15">
      <w:pPr>
        <w:numPr>
          <w:ilvl w:val="0"/>
          <w:numId w:val="4"/>
        </w:numPr>
        <w:spacing w:after="0" w:line="480" w:lineRule="auto"/>
        <w:ind w:left="851" w:hanging="284"/>
        <w:jc w:val="both"/>
        <w:rPr>
          <w:rFonts w:ascii="Times New Roman" w:hAnsi="Times New Roman" w:cs="Times New Roman"/>
          <w:bCs/>
          <w:sz w:val="24"/>
          <w:szCs w:val="24"/>
        </w:rPr>
      </w:pPr>
      <w:r>
        <w:rPr>
          <w:rFonts w:ascii="Times New Roman" w:hAnsi="Times New Roman" w:cs="Times New Roman"/>
          <w:sz w:val="24"/>
          <w:szCs w:val="24"/>
        </w:rPr>
        <w:t xml:space="preserve">Dependent variable: is the response or the criterion variable that is presumed to be caused by or influenced by the independent treatment conditions and any other independent variables. In this study the </w:t>
      </w:r>
      <w:r>
        <w:rPr>
          <w:rFonts w:ascii="Times New Roman" w:hAnsi="Times New Roman" w:cs="Times New Roman"/>
          <w:bCs/>
          <w:sz w:val="24"/>
          <w:szCs w:val="24"/>
        </w:rPr>
        <w:t xml:space="preserve">dependent variable is students’ </w:t>
      </w:r>
      <w:r w:rsidRPr="003D2A26">
        <w:rPr>
          <w:rFonts w:ascii="Times New Roman" w:hAnsi="Times New Roman" w:cs="Times New Roman"/>
          <w:bCs/>
          <w:sz w:val="24"/>
          <w:szCs w:val="24"/>
        </w:rPr>
        <w:t>ability</w:t>
      </w:r>
      <w:r>
        <w:rPr>
          <w:rFonts w:ascii="Times New Roman" w:hAnsi="Times New Roman" w:cs="Times New Roman"/>
          <w:bCs/>
          <w:sz w:val="24"/>
          <w:szCs w:val="24"/>
        </w:rPr>
        <w:t xml:space="preserve"> in speaking.</w:t>
      </w:r>
    </w:p>
    <w:p w:rsidR="008C4F21" w:rsidRPr="00BF7AB3" w:rsidRDefault="008C4F21" w:rsidP="004D2C15">
      <w:pPr>
        <w:numPr>
          <w:ilvl w:val="0"/>
          <w:numId w:val="1"/>
        </w:numPr>
        <w:tabs>
          <w:tab w:val="clear" w:pos="720"/>
          <w:tab w:val="num" w:pos="360"/>
        </w:tabs>
        <w:spacing w:after="0" w:line="480" w:lineRule="auto"/>
        <w:ind w:left="0" w:firstLine="0"/>
        <w:jc w:val="both"/>
        <w:rPr>
          <w:rFonts w:ascii="Times New Roman" w:hAnsi="Times New Roman" w:cs="Times New Roman"/>
          <w:b/>
          <w:bCs/>
          <w:sz w:val="24"/>
          <w:szCs w:val="24"/>
        </w:rPr>
      </w:pPr>
      <w:r w:rsidRPr="00BF7AB3">
        <w:rPr>
          <w:rFonts w:ascii="Times New Roman" w:hAnsi="Times New Roman" w:cs="Times New Roman"/>
          <w:b/>
          <w:bCs/>
          <w:sz w:val="24"/>
          <w:szCs w:val="24"/>
        </w:rPr>
        <w:lastRenderedPageBreak/>
        <w:t>Source of Data</w:t>
      </w:r>
    </w:p>
    <w:p w:rsidR="00B34F69" w:rsidRDefault="008C4F21" w:rsidP="004D2C15">
      <w:pPr>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Source of data in this study only uses p</w:t>
      </w:r>
      <w:r w:rsidRPr="005B54AF">
        <w:rPr>
          <w:rFonts w:ascii="Times New Roman" w:hAnsi="Times New Roman" w:cs="Times New Roman"/>
          <w:bCs/>
          <w:sz w:val="24"/>
          <w:szCs w:val="24"/>
        </w:rPr>
        <w:t>rimary data</w:t>
      </w:r>
      <w:r>
        <w:rPr>
          <w:rFonts w:ascii="Times New Roman" w:hAnsi="Times New Roman" w:cs="Times New Roman"/>
          <w:bCs/>
          <w:sz w:val="24"/>
          <w:szCs w:val="24"/>
        </w:rPr>
        <w:t>. Ary (1985)</w:t>
      </w:r>
      <w:r w:rsidR="00EB0DFA">
        <w:rPr>
          <w:rFonts w:ascii="Times New Roman" w:hAnsi="Times New Roman" w:cs="Times New Roman"/>
          <w:bCs/>
          <w:sz w:val="24"/>
          <w:szCs w:val="24"/>
        </w:rPr>
        <w:t xml:space="preserve"> stated that the primary data were</w:t>
      </w:r>
      <w:r>
        <w:rPr>
          <w:rFonts w:ascii="Times New Roman" w:hAnsi="Times New Roman" w:cs="Times New Roman"/>
          <w:bCs/>
          <w:sz w:val="24"/>
          <w:szCs w:val="24"/>
        </w:rPr>
        <w:t xml:space="preserve"> data which are collected directly from the </w:t>
      </w:r>
      <w:r w:rsidR="00DB4E98">
        <w:rPr>
          <w:rFonts w:ascii="Times New Roman" w:hAnsi="Times New Roman" w:cs="Times New Roman"/>
          <w:bCs/>
          <w:sz w:val="24"/>
          <w:szCs w:val="24"/>
        </w:rPr>
        <w:t xml:space="preserve">sample. </w:t>
      </w:r>
      <w:r>
        <w:rPr>
          <w:rFonts w:ascii="Times New Roman" w:hAnsi="Times New Roman" w:cs="Times New Roman"/>
          <w:bCs/>
          <w:sz w:val="24"/>
          <w:szCs w:val="24"/>
        </w:rPr>
        <w:t xml:space="preserve">Primary data of this study is students </w:t>
      </w:r>
      <w:r w:rsidR="00DB4E98">
        <w:rPr>
          <w:rFonts w:ascii="Times New Roman" w:hAnsi="Times New Roman" w:cs="Times New Roman"/>
          <w:bCs/>
          <w:sz w:val="24"/>
          <w:szCs w:val="24"/>
        </w:rPr>
        <w:t xml:space="preserve">of GOC </w:t>
      </w:r>
      <w:r>
        <w:rPr>
          <w:rFonts w:ascii="Times New Roman" w:hAnsi="Times New Roman" w:cs="Times New Roman"/>
          <w:bCs/>
          <w:sz w:val="24"/>
          <w:szCs w:val="24"/>
        </w:rPr>
        <w:t>XI IPA 2 of MAN 2 Tulungagung.</w:t>
      </w:r>
    </w:p>
    <w:p w:rsidR="005E6AA6" w:rsidRPr="00163E56" w:rsidRDefault="005E6AA6" w:rsidP="004D2C15">
      <w:pPr>
        <w:spacing w:after="0" w:line="480" w:lineRule="auto"/>
        <w:jc w:val="both"/>
        <w:rPr>
          <w:rFonts w:ascii="Times New Roman" w:hAnsi="Times New Roman" w:cs="Times New Roman"/>
          <w:bCs/>
          <w:sz w:val="24"/>
          <w:szCs w:val="24"/>
        </w:rPr>
      </w:pPr>
    </w:p>
    <w:p w:rsidR="008C4F21" w:rsidRPr="00BF7AB3" w:rsidRDefault="008C4F21" w:rsidP="004D2C15">
      <w:pPr>
        <w:numPr>
          <w:ilvl w:val="0"/>
          <w:numId w:val="1"/>
        </w:numPr>
        <w:tabs>
          <w:tab w:val="clear" w:pos="720"/>
          <w:tab w:val="num" w:pos="360"/>
        </w:tabs>
        <w:spacing w:after="0" w:line="480" w:lineRule="auto"/>
        <w:ind w:left="0" w:firstLine="0"/>
        <w:jc w:val="both"/>
        <w:rPr>
          <w:rFonts w:ascii="Times New Roman" w:hAnsi="Times New Roman" w:cs="Times New Roman"/>
          <w:b/>
          <w:bCs/>
          <w:sz w:val="24"/>
          <w:szCs w:val="24"/>
        </w:rPr>
      </w:pPr>
      <w:r w:rsidRPr="00BF7AB3">
        <w:rPr>
          <w:rFonts w:ascii="Times New Roman" w:hAnsi="Times New Roman" w:cs="Times New Roman"/>
          <w:b/>
          <w:bCs/>
          <w:sz w:val="24"/>
          <w:szCs w:val="24"/>
        </w:rPr>
        <w:t xml:space="preserve">Techniques of Collecting Data </w:t>
      </w:r>
    </w:p>
    <w:p w:rsidR="008C4F21" w:rsidRDefault="008C4F21" w:rsidP="004D2C15">
      <w:pPr>
        <w:spacing w:after="0" w:line="480" w:lineRule="auto"/>
        <w:ind w:left="426" w:firstLine="567"/>
        <w:jc w:val="both"/>
        <w:rPr>
          <w:rFonts w:ascii="Times New Roman" w:hAnsi="Times New Roman" w:cs="Times New Roman"/>
          <w:sz w:val="24"/>
          <w:szCs w:val="24"/>
        </w:rPr>
      </w:pPr>
      <w:r w:rsidRPr="005B54AF">
        <w:rPr>
          <w:rFonts w:ascii="Times New Roman" w:hAnsi="Times New Roman" w:cs="Times New Roman"/>
          <w:bCs/>
          <w:sz w:val="24"/>
          <w:szCs w:val="24"/>
        </w:rPr>
        <w:t>Data of thi</w:t>
      </w:r>
      <w:r>
        <w:rPr>
          <w:rFonts w:ascii="Times New Roman" w:hAnsi="Times New Roman" w:cs="Times New Roman"/>
          <w:bCs/>
          <w:sz w:val="24"/>
          <w:szCs w:val="24"/>
        </w:rPr>
        <w:t xml:space="preserve">s study is collected by administering test. </w:t>
      </w:r>
      <w:r w:rsidRPr="005B54AF">
        <w:rPr>
          <w:rFonts w:ascii="Times New Roman" w:hAnsi="Times New Roman" w:cs="Times New Roman"/>
          <w:bCs/>
          <w:sz w:val="24"/>
          <w:szCs w:val="24"/>
        </w:rPr>
        <w:t>Test in simple terms, a method of measuring a person’s ability, knowledge, or performance in a given domain.</w:t>
      </w:r>
      <w:r>
        <w:rPr>
          <w:rFonts w:ascii="Times New Roman" w:hAnsi="Times New Roman" w:cs="Times New Roman"/>
          <w:bCs/>
          <w:sz w:val="24"/>
          <w:szCs w:val="24"/>
        </w:rPr>
        <w:t xml:space="preserve"> </w:t>
      </w:r>
      <w:r w:rsidRPr="00D07474">
        <w:rPr>
          <w:rFonts w:ascii="Times New Roman" w:hAnsi="Times New Roman" w:cs="Times New Roman"/>
          <w:bCs/>
          <w:sz w:val="24"/>
          <w:szCs w:val="24"/>
        </w:rPr>
        <w:t>B</w:t>
      </w:r>
      <w:r w:rsidRPr="00D07474">
        <w:rPr>
          <w:rFonts w:ascii="Times New Roman" w:hAnsi="Times New Roman" w:cs="Times New Roman"/>
          <w:sz w:val="24"/>
          <w:szCs w:val="24"/>
        </w:rPr>
        <w:t>rown</w:t>
      </w:r>
      <w:r>
        <w:rPr>
          <w:rFonts w:ascii="Times New Roman" w:hAnsi="Times New Roman" w:cs="Times New Roman"/>
          <w:sz w:val="24"/>
          <w:szCs w:val="24"/>
        </w:rPr>
        <w:t xml:space="preserve"> (</w:t>
      </w:r>
      <w:r w:rsidRPr="00D07474">
        <w:rPr>
          <w:rFonts w:ascii="Times New Roman" w:hAnsi="Times New Roman" w:cs="Times New Roman"/>
          <w:sz w:val="24"/>
          <w:szCs w:val="24"/>
        </w:rPr>
        <w:t>2004): 3)</w:t>
      </w:r>
      <w:r w:rsidR="005322AB">
        <w:rPr>
          <w:rFonts w:ascii="Times New Roman" w:hAnsi="Times New Roman" w:cs="Times New Roman"/>
          <w:sz w:val="24"/>
          <w:szCs w:val="24"/>
        </w:rPr>
        <w:t>.</w:t>
      </w:r>
      <w:r w:rsidRPr="005B54AF">
        <w:rPr>
          <w:rFonts w:ascii="Times New Roman" w:hAnsi="Times New Roman" w:cs="Times New Roman"/>
          <w:bCs/>
          <w:i/>
          <w:sz w:val="24"/>
          <w:szCs w:val="24"/>
        </w:rPr>
        <w:t xml:space="preserve"> </w:t>
      </w:r>
      <w:r w:rsidR="005322AB">
        <w:rPr>
          <w:rFonts w:ascii="Times New Roman" w:hAnsi="Times New Roman" w:cs="Times New Roman"/>
          <w:bCs/>
          <w:sz w:val="24"/>
          <w:szCs w:val="24"/>
        </w:rPr>
        <w:t>Researcher used</w:t>
      </w:r>
      <w:r w:rsidRPr="005B54AF">
        <w:rPr>
          <w:rFonts w:ascii="Times New Roman" w:hAnsi="Times New Roman" w:cs="Times New Roman"/>
          <w:bCs/>
          <w:sz w:val="24"/>
          <w:szCs w:val="24"/>
        </w:rPr>
        <w:t xml:space="preserve"> two kind</w:t>
      </w:r>
      <w:r>
        <w:rPr>
          <w:rFonts w:ascii="Times New Roman" w:hAnsi="Times New Roman" w:cs="Times New Roman"/>
          <w:bCs/>
          <w:sz w:val="24"/>
          <w:szCs w:val="24"/>
        </w:rPr>
        <w:t xml:space="preserve">s of tests those are Pre-test and post-test. </w:t>
      </w:r>
      <w:r>
        <w:rPr>
          <w:rFonts w:ascii="Times New Roman" w:hAnsi="Times New Roman" w:cs="Times New Roman"/>
          <w:sz w:val="24"/>
          <w:szCs w:val="24"/>
        </w:rPr>
        <w:t>In thi</w:t>
      </w:r>
      <w:r w:rsidR="00EB0DFA">
        <w:rPr>
          <w:rFonts w:ascii="Times New Roman" w:hAnsi="Times New Roman" w:cs="Times New Roman"/>
          <w:sz w:val="24"/>
          <w:szCs w:val="24"/>
        </w:rPr>
        <w:t xml:space="preserve">s research, the researcher used speaking test in order to know the student’s speaking achievement.  </w:t>
      </w:r>
    </w:p>
    <w:p w:rsidR="005E6AA6" w:rsidRDefault="00D64501" w:rsidP="004D2C15">
      <w:pPr>
        <w:tabs>
          <w:tab w:val="left" w:pos="426"/>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The criterion of success of the student’s</w:t>
      </w:r>
      <w:r w:rsidR="00A046D0">
        <w:rPr>
          <w:rFonts w:ascii="Times New Roman" w:hAnsi="Times New Roman" w:cs="Times New Roman"/>
          <w:sz w:val="24"/>
          <w:szCs w:val="24"/>
        </w:rPr>
        <w:t xml:space="preserve"> speaking ability </w:t>
      </w:r>
      <w:r w:rsidR="008C4F21">
        <w:rPr>
          <w:rFonts w:ascii="Times New Roman" w:hAnsi="Times New Roman" w:cs="Times New Roman"/>
          <w:sz w:val="24"/>
          <w:szCs w:val="24"/>
        </w:rPr>
        <w:t>adapted from Heaton (1988: 100). They are as follows:</w:t>
      </w:r>
    </w:p>
    <w:p w:rsidR="008C4F21" w:rsidRPr="005E6AA6" w:rsidRDefault="008C4F21" w:rsidP="004D2C15">
      <w:pPr>
        <w:tabs>
          <w:tab w:val="left" w:pos="426"/>
        </w:tabs>
        <w:spacing w:after="0" w:line="480" w:lineRule="auto"/>
        <w:ind w:firstLine="426"/>
        <w:rPr>
          <w:rFonts w:ascii="Times New Roman" w:hAnsi="Times New Roman" w:cs="Times New Roman"/>
          <w:sz w:val="24"/>
          <w:szCs w:val="24"/>
        </w:rPr>
      </w:pPr>
      <w:r>
        <w:rPr>
          <w:rFonts w:ascii="Times New Roman" w:hAnsi="Times New Roman" w:cs="Times New Roman"/>
          <w:b/>
          <w:sz w:val="24"/>
          <w:szCs w:val="24"/>
        </w:rPr>
        <w:t>Table 3.1 Scoring Rubrics</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
        <w:gridCol w:w="2233"/>
        <w:gridCol w:w="2409"/>
        <w:gridCol w:w="2268"/>
      </w:tblGrid>
      <w:tr w:rsidR="008C4F21" w:rsidRPr="00FC2814" w:rsidTr="005E6AA6">
        <w:trPr>
          <w:trHeight w:val="488"/>
        </w:trPr>
        <w:tc>
          <w:tcPr>
            <w:tcW w:w="1028" w:type="dxa"/>
          </w:tcPr>
          <w:p w:rsidR="008C4F21" w:rsidRPr="00B34F69" w:rsidRDefault="008C4F21" w:rsidP="004D2C15">
            <w:pPr>
              <w:spacing w:after="0" w:line="360" w:lineRule="auto"/>
              <w:ind w:left="176"/>
              <w:jc w:val="center"/>
              <w:rPr>
                <w:rFonts w:ascii="Times New Roman" w:hAnsi="Times New Roman" w:cs="Times New Roman"/>
                <w:b/>
                <w:szCs w:val="24"/>
              </w:rPr>
            </w:pPr>
            <w:r w:rsidRPr="00B34F69">
              <w:rPr>
                <w:rFonts w:ascii="Times New Roman" w:hAnsi="Times New Roman" w:cs="Times New Roman"/>
                <w:b/>
                <w:szCs w:val="24"/>
              </w:rPr>
              <w:t>Rating</w:t>
            </w:r>
          </w:p>
        </w:tc>
        <w:tc>
          <w:tcPr>
            <w:tcW w:w="2233" w:type="dxa"/>
          </w:tcPr>
          <w:p w:rsidR="008C4F21" w:rsidRPr="00B34F69" w:rsidRDefault="008C4F21" w:rsidP="004D2C15">
            <w:pPr>
              <w:spacing w:after="0" w:line="360" w:lineRule="auto"/>
              <w:jc w:val="center"/>
              <w:rPr>
                <w:rFonts w:ascii="Times New Roman" w:hAnsi="Times New Roman" w:cs="Times New Roman"/>
                <w:b/>
                <w:szCs w:val="24"/>
              </w:rPr>
            </w:pPr>
            <w:r w:rsidRPr="00B34F69">
              <w:rPr>
                <w:rFonts w:ascii="Times New Roman" w:hAnsi="Times New Roman" w:cs="Times New Roman"/>
                <w:b/>
                <w:szCs w:val="24"/>
              </w:rPr>
              <w:t>Accuracy</w:t>
            </w:r>
          </w:p>
        </w:tc>
        <w:tc>
          <w:tcPr>
            <w:tcW w:w="2409" w:type="dxa"/>
          </w:tcPr>
          <w:p w:rsidR="008C4F21" w:rsidRPr="00B34F69" w:rsidRDefault="008C4F21" w:rsidP="004D2C15">
            <w:pPr>
              <w:spacing w:after="0" w:line="360" w:lineRule="auto"/>
              <w:jc w:val="center"/>
              <w:rPr>
                <w:rFonts w:ascii="Times New Roman" w:hAnsi="Times New Roman" w:cs="Times New Roman"/>
                <w:b/>
                <w:szCs w:val="24"/>
              </w:rPr>
            </w:pPr>
            <w:r w:rsidRPr="00B34F69">
              <w:rPr>
                <w:rFonts w:ascii="Times New Roman" w:hAnsi="Times New Roman" w:cs="Times New Roman"/>
                <w:b/>
                <w:szCs w:val="24"/>
              </w:rPr>
              <w:t>Fluency</w:t>
            </w:r>
          </w:p>
        </w:tc>
        <w:tc>
          <w:tcPr>
            <w:tcW w:w="2268" w:type="dxa"/>
          </w:tcPr>
          <w:p w:rsidR="008C4F21" w:rsidRPr="00B34F69" w:rsidRDefault="008C4F21" w:rsidP="004D2C15">
            <w:pPr>
              <w:spacing w:after="0" w:line="360" w:lineRule="auto"/>
              <w:jc w:val="center"/>
              <w:rPr>
                <w:rFonts w:ascii="Times New Roman" w:hAnsi="Times New Roman" w:cs="Times New Roman"/>
                <w:b/>
                <w:szCs w:val="24"/>
              </w:rPr>
            </w:pPr>
            <w:r w:rsidRPr="00B34F69">
              <w:rPr>
                <w:rFonts w:ascii="Times New Roman" w:hAnsi="Times New Roman" w:cs="Times New Roman"/>
                <w:b/>
                <w:szCs w:val="24"/>
              </w:rPr>
              <w:t>Comprehensibility</w:t>
            </w:r>
          </w:p>
        </w:tc>
      </w:tr>
      <w:tr w:rsidR="008C4F21" w:rsidRPr="0008336A" w:rsidTr="005E6AA6">
        <w:trPr>
          <w:trHeight w:val="2083"/>
        </w:trPr>
        <w:tc>
          <w:tcPr>
            <w:tcW w:w="1028" w:type="dxa"/>
          </w:tcPr>
          <w:p w:rsidR="008C4F21" w:rsidRPr="0008336A" w:rsidRDefault="008C4F21" w:rsidP="004D2C15">
            <w:pPr>
              <w:spacing w:after="0" w:line="360" w:lineRule="auto"/>
              <w:ind w:left="375"/>
              <w:rPr>
                <w:rFonts w:ascii="Times New Roman" w:hAnsi="Times New Roman" w:cs="Times New Roman"/>
              </w:rPr>
            </w:pPr>
            <w:r w:rsidRPr="0008336A">
              <w:rPr>
                <w:rFonts w:ascii="Times New Roman" w:hAnsi="Times New Roman" w:cs="Times New Roman"/>
              </w:rPr>
              <w:t>6</w:t>
            </w:r>
          </w:p>
        </w:tc>
        <w:tc>
          <w:tcPr>
            <w:tcW w:w="2233"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Pronunciation is only very slightly influenced by the mother-tongue. Two or there minor grammatical and lexical errors (free of grammatical errors) </w:t>
            </w:r>
          </w:p>
        </w:tc>
        <w:tc>
          <w:tcPr>
            <w:tcW w:w="2409"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 Speaks without too great an effort with a fairly wide range of expression. Searches for words occasionally but only one or two (not three) unnatural pauses.   </w:t>
            </w:r>
          </w:p>
        </w:tc>
        <w:tc>
          <w:tcPr>
            <w:tcW w:w="2268"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Easy for the listener to understand the speaker’s intention and general meaning. Very few interruptions or clarifications required. </w:t>
            </w:r>
          </w:p>
        </w:tc>
      </w:tr>
      <w:tr w:rsidR="008C4F21" w:rsidRPr="0008336A" w:rsidTr="005E6AA6">
        <w:trPr>
          <w:trHeight w:val="1691"/>
        </w:trPr>
        <w:tc>
          <w:tcPr>
            <w:tcW w:w="1028" w:type="dxa"/>
          </w:tcPr>
          <w:p w:rsidR="008C4F21" w:rsidRPr="0008336A" w:rsidRDefault="008C4F21" w:rsidP="004D2C15">
            <w:pPr>
              <w:spacing w:after="0" w:line="360" w:lineRule="auto"/>
              <w:ind w:left="375"/>
              <w:rPr>
                <w:rFonts w:ascii="Times New Roman" w:hAnsi="Times New Roman" w:cs="Times New Roman"/>
              </w:rPr>
            </w:pPr>
            <w:r w:rsidRPr="0008336A">
              <w:rPr>
                <w:rFonts w:ascii="Times New Roman" w:hAnsi="Times New Roman" w:cs="Times New Roman"/>
              </w:rPr>
              <w:lastRenderedPageBreak/>
              <w:t>5</w:t>
            </w:r>
          </w:p>
          <w:p w:rsidR="008C4F21" w:rsidRPr="0008336A" w:rsidRDefault="008C4F21" w:rsidP="004D2C15">
            <w:pPr>
              <w:spacing w:after="0" w:line="360" w:lineRule="auto"/>
              <w:ind w:left="375"/>
              <w:rPr>
                <w:rFonts w:ascii="Times New Roman" w:hAnsi="Times New Roman" w:cs="Times New Roman"/>
              </w:rPr>
            </w:pPr>
          </w:p>
          <w:p w:rsidR="008C4F21" w:rsidRPr="0008336A" w:rsidRDefault="008C4F21" w:rsidP="004D2C15">
            <w:pPr>
              <w:spacing w:after="0" w:line="360" w:lineRule="auto"/>
              <w:ind w:left="375"/>
              <w:rPr>
                <w:rFonts w:ascii="Times New Roman" w:hAnsi="Times New Roman" w:cs="Times New Roman"/>
              </w:rPr>
            </w:pPr>
          </w:p>
          <w:p w:rsidR="008C4F21" w:rsidRPr="0008336A" w:rsidRDefault="008C4F21" w:rsidP="004D2C15">
            <w:pPr>
              <w:spacing w:after="0" w:line="360" w:lineRule="auto"/>
              <w:ind w:left="375"/>
              <w:rPr>
                <w:rFonts w:ascii="Times New Roman" w:hAnsi="Times New Roman" w:cs="Times New Roman"/>
              </w:rPr>
            </w:pPr>
          </w:p>
        </w:tc>
        <w:tc>
          <w:tcPr>
            <w:tcW w:w="2233"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Pronunciation is slightly influenced by the mother- tongue. A few minor grammatical and lexical errors but most utterances are correct. </w:t>
            </w:r>
          </w:p>
        </w:tc>
        <w:tc>
          <w:tcPr>
            <w:tcW w:w="2409"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Has to make en effort at times to search for words. Nevertheless, smooth delivery on the whole and only a few natural pauses. </w:t>
            </w:r>
          </w:p>
        </w:tc>
        <w:tc>
          <w:tcPr>
            <w:tcW w:w="2268"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The speaker’s intention and general meaning are fairly clear. A few interruptions by the listener for the sake of clarification are necessary.</w:t>
            </w:r>
          </w:p>
        </w:tc>
      </w:tr>
      <w:tr w:rsidR="008C4F21" w:rsidRPr="0008336A" w:rsidTr="005E6AA6">
        <w:trPr>
          <w:trHeight w:val="2741"/>
        </w:trPr>
        <w:tc>
          <w:tcPr>
            <w:tcW w:w="1028" w:type="dxa"/>
          </w:tcPr>
          <w:p w:rsidR="008C4F21" w:rsidRPr="0008336A" w:rsidRDefault="008C4F21" w:rsidP="004D2C15">
            <w:pPr>
              <w:spacing w:after="0" w:line="360" w:lineRule="auto"/>
              <w:ind w:left="375"/>
              <w:rPr>
                <w:rFonts w:ascii="Times New Roman" w:hAnsi="Times New Roman" w:cs="Times New Roman"/>
              </w:rPr>
            </w:pPr>
            <w:r w:rsidRPr="0008336A">
              <w:rPr>
                <w:rFonts w:ascii="Times New Roman" w:hAnsi="Times New Roman" w:cs="Times New Roman"/>
              </w:rPr>
              <w:t>4</w:t>
            </w:r>
          </w:p>
          <w:p w:rsidR="008C4F21" w:rsidRPr="0008336A" w:rsidRDefault="008C4F21" w:rsidP="004D2C15">
            <w:pPr>
              <w:spacing w:after="0" w:line="360" w:lineRule="auto"/>
              <w:ind w:left="375"/>
              <w:rPr>
                <w:rFonts w:ascii="Times New Roman" w:hAnsi="Times New Roman" w:cs="Times New Roman"/>
              </w:rPr>
            </w:pPr>
          </w:p>
          <w:p w:rsidR="008C4F21" w:rsidRPr="0008336A" w:rsidRDefault="008C4F21" w:rsidP="004D2C15">
            <w:pPr>
              <w:spacing w:after="0" w:line="360" w:lineRule="auto"/>
              <w:ind w:left="375"/>
              <w:rPr>
                <w:rFonts w:ascii="Times New Roman" w:hAnsi="Times New Roman" w:cs="Times New Roman"/>
              </w:rPr>
            </w:pPr>
          </w:p>
          <w:p w:rsidR="008C4F21" w:rsidRPr="0008336A" w:rsidRDefault="008C4F21" w:rsidP="004D2C15">
            <w:pPr>
              <w:spacing w:after="0" w:line="360" w:lineRule="auto"/>
              <w:ind w:left="375"/>
              <w:rPr>
                <w:rFonts w:ascii="Times New Roman" w:hAnsi="Times New Roman" w:cs="Times New Roman"/>
              </w:rPr>
            </w:pPr>
          </w:p>
          <w:p w:rsidR="008C4F21" w:rsidRPr="0008336A" w:rsidRDefault="008C4F21" w:rsidP="004D2C15">
            <w:pPr>
              <w:spacing w:after="0" w:line="360" w:lineRule="auto"/>
              <w:ind w:left="375"/>
              <w:rPr>
                <w:rFonts w:ascii="Times New Roman" w:hAnsi="Times New Roman" w:cs="Times New Roman"/>
              </w:rPr>
            </w:pPr>
          </w:p>
          <w:p w:rsidR="008C4F21" w:rsidRPr="0008336A" w:rsidRDefault="008C4F21" w:rsidP="004D2C15">
            <w:pPr>
              <w:spacing w:after="0" w:line="360" w:lineRule="auto"/>
              <w:ind w:left="375"/>
              <w:rPr>
                <w:rFonts w:ascii="Times New Roman" w:hAnsi="Times New Roman" w:cs="Times New Roman"/>
              </w:rPr>
            </w:pPr>
          </w:p>
        </w:tc>
        <w:tc>
          <w:tcPr>
            <w:tcW w:w="2233"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Pronunciation is still moderately influenced by the mother-tongue but no serious phonological errors. A few grammatical and lexical errors but only one or two major errors causing confusion. </w:t>
            </w:r>
          </w:p>
        </w:tc>
        <w:tc>
          <w:tcPr>
            <w:tcW w:w="2409"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Although he has to make an effort and search for words, there are not too many unnatural pauses. Fairly smooth delivery mostly. Occasionally fragmentary but succeeds in conveying the general meaning. Fair range of expression.</w:t>
            </w:r>
          </w:p>
        </w:tc>
        <w:tc>
          <w:tcPr>
            <w:tcW w:w="2268"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Most of what the speaker says is easy to follow. His intention is always clear but several interruptions are necessary to help him to convey the message or to seek clarification. </w:t>
            </w:r>
          </w:p>
        </w:tc>
      </w:tr>
      <w:tr w:rsidR="008C4F21" w:rsidRPr="0008336A" w:rsidTr="005E6AA6">
        <w:trPr>
          <w:trHeight w:val="2158"/>
        </w:trPr>
        <w:tc>
          <w:tcPr>
            <w:tcW w:w="1028" w:type="dxa"/>
          </w:tcPr>
          <w:p w:rsidR="008C4F21" w:rsidRPr="0008336A" w:rsidRDefault="008C4F21" w:rsidP="004D2C15">
            <w:pPr>
              <w:spacing w:after="0" w:line="360" w:lineRule="auto"/>
              <w:ind w:left="375"/>
              <w:rPr>
                <w:rFonts w:ascii="Times New Roman" w:hAnsi="Times New Roman" w:cs="Times New Roman"/>
              </w:rPr>
            </w:pPr>
            <w:r w:rsidRPr="0008336A">
              <w:rPr>
                <w:rFonts w:ascii="Times New Roman" w:hAnsi="Times New Roman" w:cs="Times New Roman"/>
              </w:rPr>
              <w:t>3</w:t>
            </w:r>
          </w:p>
        </w:tc>
        <w:tc>
          <w:tcPr>
            <w:tcW w:w="2233"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Pronunciation is influenced by the mother-tongue but only a few serious phonological errors. Several grammatical and lexical errors, some of which cause confusion.</w:t>
            </w:r>
          </w:p>
        </w:tc>
        <w:tc>
          <w:tcPr>
            <w:tcW w:w="2409"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Has to make an effort for much of the time. Often has to search for the desired meaning. Rather halting delivery and fragmentary. Range of expression often limited. </w:t>
            </w:r>
          </w:p>
        </w:tc>
        <w:tc>
          <w:tcPr>
            <w:tcW w:w="2268"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The listener can understand a lot what is said, but he must constantly seek clarification. Cannot understand many of the speaker’s more complex or longer sentences. </w:t>
            </w:r>
          </w:p>
        </w:tc>
      </w:tr>
      <w:tr w:rsidR="008C4F21" w:rsidRPr="0008336A" w:rsidTr="005E6AA6">
        <w:trPr>
          <w:trHeight w:val="1834"/>
        </w:trPr>
        <w:tc>
          <w:tcPr>
            <w:tcW w:w="1028" w:type="dxa"/>
          </w:tcPr>
          <w:p w:rsidR="008C4F21" w:rsidRPr="0008336A" w:rsidRDefault="008C4F21" w:rsidP="004D2C15">
            <w:pPr>
              <w:spacing w:after="0" w:line="360" w:lineRule="auto"/>
              <w:ind w:left="375"/>
              <w:rPr>
                <w:rFonts w:ascii="Times New Roman" w:hAnsi="Times New Roman" w:cs="Times New Roman"/>
              </w:rPr>
            </w:pPr>
            <w:r w:rsidRPr="0008336A">
              <w:rPr>
                <w:rFonts w:ascii="Times New Roman" w:hAnsi="Times New Roman" w:cs="Times New Roman"/>
              </w:rPr>
              <w:t>2</w:t>
            </w:r>
          </w:p>
        </w:tc>
        <w:tc>
          <w:tcPr>
            <w:tcW w:w="2233"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Pronunciation seriously influenced by the mother-tongue with errors causing a breakdown in </w:t>
            </w:r>
            <w:r w:rsidRPr="0008336A">
              <w:rPr>
                <w:rFonts w:ascii="Times New Roman" w:hAnsi="Times New Roman" w:cs="Times New Roman"/>
              </w:rPr>
              <w:lastRenderedPageBreak/>
              <w:t xml:space="preserve">communication. Many ‘basic’ grammatical and lexical errors. </w:t>
            </w:r>
          </w:p>
        </w:tc>
        <w:tc>
          <w:tcPr>
            <w:tcW w:w="2409"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lastRenderedPageBreak/>
              <w:t xml:space="preserve">Long pauses while he searches for the desired meaning. Frequently fragmentary and halting delivery. Almost gives </w:t>
            </w:r>
            <w:r w:rsidRPr="0008336A">
              <w:rPr>
                <w:rFonts w:ascii="Times New Roman" w:hAnsi="Times New Roman" w:cs="Times New Roman"/>
              </w:rPr>
              <w:lastRenderedPageBreak/>
              <w:t>up making the effort at times. Limited range of expression.</w:t>
            </w:r>
          </w:p>
        </w:tc>
        <w:tc>
          <w:tcPr>
            <w:tcW w:w="2268"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lastRenderedPageBreak/>
              <w:t xml:space="preserve">Only small bits (usually short sentences and phrases) can be understood – and then with </w:t>
            </w:r>
            <w:r w:rsidRPr="0008336A">
              <w:rPr>
                <w:rFonts w:ascii="Times New Roman" w:hAnsi="Times New Roman" w:cs="Times New Roman"/>
              </w:rPr>
              <w:lastRenderedPageBreak/>
              <w:t>considerable effort by someone who is used to listening to the speaker.</w:t>
            </w:r>
          </w:p>
        </w:tc>
      </w:tr>
      <w:tr w:rsidR="008C4F21" w:rsidRPr="0008336A" w:rsidTr="005E6AA6">
        <w:trPr>
          <w:trHeight w:val="913"/>
        </w:trPr>
        <w:tc>
          <w:tcPr>
            <w:tcW w:w="1028" w:type="dxa"/>
          </w:tcPr>
          <w:p w:rsidR="008C4F21" w:rsidRPr="0008336A" w:rsidRDefault="008C4F21" w:rsidP="004D2C15">
            <w:pPr>
              <w:spacing w:after="0" w:line="360" w:lineRule="auto"/>
              <w:ind w:left="375"/>
              <w:rPr>
                <w:rFonts w:ascii="Times New Roman" w:hAnsi="Times New Roman" w:cs="Times New Roman"/>
              </w:rPr>
            </w:pPr>
            <w:r w:rsidRPr="0008336A">
              <w:rPr>
                <w:rFonts w:ascii="Times New Roman" w:hAnsi="Times New Roman" w:cs="Times New Roman"/>
              </w:rPr>
              <w:lastRenderedPageBreak/>
              <w:t>1</w:t>
            </w:r>
          </w:p>
        </w:tc>
        <w:tc>
          <w:tcPr>
            <w:tcW w:w="2233"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Serious pronunciation errors as well as many ‘basic’ grammatical and lexical errors. No evidence of having mastered any of the language skills and areas practiced in course.</w:t>
            </w:r>
          </w:p>
        </w:tc>
        <w:tc>
          <w:tcPr>
            <w:tcW w:w="2409"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Full of long and unnatural pauses. Very halting and fragmentary delivery. At times gives up making the effort. Very limited range of expression.</w:t>
            </w:r>
          </w:p>
        </w:tc>
        <w:tc>
          <w:tcPr>
            <w:tcW w:w="2268" w:type="dxa"/>
          </w:tcPr>
          <w:p w:rsidR="008C4F21" w:rsidRPr="0008336A" w:rsidRDefault="008C4F21" w:rsidP="004D2C15">
            <w:pPr>
              <w:spacing w:after="0" w:line="360" w:lineRule="auto"/>
              <w:rPr>
                <w:rFonts w:ascii="Times New Roman" w:hAnsi="Times New Roman" w:cs="Times New Roman"/>
              </w:rPr>
            </w:pPr>
            <w:r w:rsidRPr="0008336A">
              <w:rPr>
                <w:rFonts w:ascii="Times New Roman" w:hAnsi="Times New Roman" w:cs="Times New Roman"/>
              </w:rPr>
              <w:t xml:space="preserve">Hardly anything of what is said can be understood. Even when the listener makes a great effort or interrupts, the speaker is unable to clarify anything he seems to have said.  </w:t>
            </w:r>
          </w:p>
        </w:tc>
      </w:tr>
    </w:tbl>
    <w:p w:rsidR="008C4F21" w:rsidRDefault="008C4F21" w:rsidP="004D2C15">
      <w:pPr>
        <w:spacing w:after="0" w:line="480" w:lineRule="auto"/>
        <w:jc w:val="both"/>
        <w:rPr>
          <w:rFonts w:ascii="Times New Roman" w:hAnsi="Times New Roman" w:cs="Times New Roman"/>
          <w:sz w:val="24"/>
          <w:szCs w:val="24"/>
        </w:rPr>
      </w:pPr>
    </w:p>
    <w:p w:rsidR="008C4F21" w:rsidRDefault="008C4F21" w:rsidP="004D2C15">
      <w:pPr>
        <w:pStyle w:val="ListParagraph"/>
        <w:numPr>
          <w:ilvl w:val="0"/>
          <w:numId w:val="1"/>
        </w:numPr>
        <w:tabs>
          <w:tab w:val="clear" w:pos="720"/>
        </w:tabs>
        <w:spacing w:after="0" w:line="480" w:lineRule="auto"/>
        <w:ind w:left="284" w:hanging="284"/>
        <w:contextualSpacing w:val="0"/>
        <w:jc w:val="both"/>
        <w:rPr>
          <w:rFonts w:ascii="Times New Roman" w:hAnsi="Times New Roman" w:cs="Times New Roman"/>
          <w:b/>
          <w:bCs/>
          <w:sz w:val="24"/>
          <w:szCs w:val="24"/>
        </w:rPr>
      </w:pPr>
      <w:r w:rsidRPr="00BF7AB3">
        <w:rPr>
          <w:rFonts w:ascii="Times New Roman" w:hAnsi="Times New Roman" w:cs="Times New Roman"/>
          <w:b/>
          <w:bCs/>
          <w:sz w:val="24"/>
          <w:szCs w:val="24"/>
        </w:rPr>
        <w:t>Instrument</w:t>
      </w:r>
    </w:p>
    <w:p w:rsidR="008C4F21" w:rsidRPr="007F5AC6" w:rsidRDefault="008C4F21" w:rsidP="004D2C15">
      <w:pPr>
        <w:pStyle w:val="ListParagraph"/>
        <w:spacing w:after="0" w:line="480" w:lineRule="auto"/>
        <w:ind w:left="284"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instrument in this study is test. According to subagiyo (2007) actually there are two kinds of instrument, those are: Test instrument is to measure students’ achievement and Non Test instrument used to measure attitude. </w:t>
      </w:r>
    </w:p>
    <w:p w:rsidR="00DB4E98" w:rsidRDefault="008C4F21" w:rsidP="004D2C15">
      <w:pPr>
        <w:pStyle w:val="ListParagraph"/>
        <w:spacing w:after="0" w:line="480" w:lineRule="auto"/>
        <w:ind w:left="284" w:firstLine="567"/>
        <w:contextualSpacing w:val="0"/>
        <w:jc w:val="both"/>
        <w:rPr>
          <w:rFonts w:ascii="Times New Roman" w:hAnsi="Times New Roman" w:cs="Times New Roman"/>
          <w:bCs/>
          <w:sz w:val="24"/>
          <w:szCs w:val="24"/>
        </w:rPr>
      </w:pPr>
      <w:r w:rsidRPr="007F5AC6">
        <w:rPr>
          <w:rFonts w:ascii="Times New Roman" w:hAnsi="Times New Roman" w:cs="Times New Roman"/>
          <w:sz w:val="24"/>
          <w:szCs w:val="24"/>
        </w:rPr>
        <w:t>In this study</w:t>
      </w:r>
      <w:r w:rsidRPr="004C6875">
        <w:rPr>
          <w:rFonts w:ascii="Times New Roman" w:hAnsi="Times New Roman" w:cs="Times New Roman"/>
          <w:sz w:val="24"/>
          <w:szCs w:val="24"/>
        </w:rPr>
        <w:t xml:space="preserve"> </w:t>
      </w:r>
      <w:r>
        <w:rPr>
          <w:rFonts w:ascii="Times New Roman" w:hAnsi="Times New Roman" w:cs="Times New Roman"/>
          <w:sz w:val="24"/>
          <w:szCs w:val="24"/>
        </w:rPr>
        <w:t xml:space="preserve">the researcher </w:t>
      </w:r>
      <w:r w:rsidR="00FA0A46">
        <w:rPr>
          <w:rFonts w:ascii="Times New Roman" w:hAnsi="Times New Roman" w:cs="Times New Roman"/>
          <w:sz w:val="24"/>
          <w:szCs w:val="24"/>
        </w:rPr>
        <w:t>used</w:t>
      </w:r>
      <w:r>
        <w:rPr>
          <w:rFonts w:ascii="Times New Roman" w:hAnsi="Times New Roman" w:cs="Times New Roman"/>
          <w:sz w:val="24"/>
          <w:szCs w:val="24"/>
        </w:rPr>
        <w:t xml:space="preserve"> test as instrument</w:t>
      </w:r>
      <w:r w:rsidRPr="007F5AC6">
        <w:rPr>
          <w:rFonts w:ascii="Times New Roman" w:hAnsi="Times New Roman" w:cs="Times New Roman"/>
          <w:sz w:val="24"/>
          <w:szCs w:val="24"/>
        </w:rPr>
        <w:t>, therefore, the resea</w:t>
      </w:r>
      <w:r>
        <w:rPr>
          <w:rFonts w:ascii="Times New Roman" w:hAnsi="Times New Roman" w:cs="Times New Roman"/>
          <w:sz w:val="24"/>
          <w:szCs w:val="24"/>
        </w:rPr>
        <w:t xml:space="preserve">rcher applied pre-test and post-test test. </w:t>
      </w:r>
      <w:r w:rsidRPr="005B54AF">
        <w:rPr>
          <w:rFonts w:ascii="Times New Roman" w:hAnsi="Times New Roman" w:cs="Times New Roman"/>
          <w:bCs/>
          <w:sz w:val="24"/>
          <w:szCs w:val="24"/>
        </w:rPr>
        <w:t>Pre-test was given before doing an experimental research study or before teaching by</w:t>
      </w:r>
      <w:r>
        <w:rPr>
          <w:rFonts w:ascii="Times New Roman" w:hAnsi="Times New Roman" w:cs="Times New Roman"/>
          <w:bCs/>
          <w:sz w:val="24"/>
          <w:szCs w:val="24"/>
        </w:rPr>
        <w:t xml:space="preserve"> using</w:t>
      </w:r>
      <w:r w:rsidRPr="005B54AF">
        <w:rPr>
          <w:rFonts w:ascii="Times New Roman" w:hAnsi="Times New Roman" w:cs="Times New Roman"/>
          <w:bCs/>
          <w:sz w:val="24"/>
          <w:szCs w:val="24"/>
        </w:rPr>
        <w:t xml:space="preserve"> </w:t>
      </w:r>
      <w:r>
        <w:rPr>
          <w:rFonts w:ascii="Times New Roman" w:hAnsi="Times New Roman" w:cs="Times New Roman"/>
          <w:bCs/>
          <w:sz w:val="24"/>
          <w:szCs w:val="24"/>
        </w:rPr>
        <w:t>movie, in this pre test students given task to answer several questions related to their favorite movies which have been prepared by the researcher before, students should answer the questions orally. P</w:t>
      </w:r>
      <w:r w:rsidRPr="005B54AF">
        <w:rPr>
          <w:rFonts w:ascii="Times New Roman" w:hAnsi="Times New Roman" w:cs="Times New Roman"/>
          <w:bCs/>
          <w:sz w:val="24"/>
          <w:szCs w:val="24"/>
        </w:rPr>
        <w:t>ost</w:t>
      </w:r>
      <w:r>
        <w:rPr>
          <w:rFonts w:ascii="Times New Roman" w:hAnsi="Times New Roman" w:cs="Times New Roman"/>
          <w:bCs/>
          <w:sz w:val="24"/>
          <w:szCs w:val="24"/>
        </w:rPr>
        <w:t xml:space="preserve"> </w:t>
      </w:r>
      <w:r w:rsidRPr="005B54AF">
        <w:rPr>
          <w:rFonts w:ascii="Times New Roman" w:hAnsi="Times New Roman" w:cs="Times New Roman"/>
          <w:bCs/>
          <w:sz w:val="24"/>
          <w:szCs w:val="24"/>
        </w:rPr>
        <w:t xml:space="preserve">test </w:t>
      </w:r>
      <w:r>
        <w:rPr>
          <w:rFonts w:ascii="Times New Roman" w:hAnsi="Times New Roman" w:cs="Times New Roman"/>
          <w:bCs/>
          <w:sz w:val="24"/>
          <w:szCs w:val="24"/>
        </w:rPr>
        <w:t xml:space="preserve">which </w:t>
      </w:r>
      <w:r w:rsidRPr="005B54AF">
        <w:rPr>
          <w:rFonts w:ascii="Times New Roman" w:hAnsi="Times New Roman" w:cs="Times New Roman"/>
          <w:bCs/>
          <w:sz w:val="24"/>
          <w:szCs w:val="24"/>
        </w:rPr>
        <w:t xml:space="preserve">was given after doing the experimental research study or after </w:t>
      </w:r>
      <w:r>
        <w:rPr>
          <w:rFonts w:ascii="Times New Roman" w:hAnsi="Times New Roman" w:cs="Times New Roman"/>
          <w:bCs/>
          <w:sz w:val="24"/>
          <w:szCs w:val="24"/>
        </w:rPr>
        <w:t>watching the movie,</w:t>
      </w:r>
      <w:r w:rsidRPr="005B54AF">
        <w:rPr>
          <w:rFonts w:ascii="Times New Roman" w:hAnsi="Times New Roman" w:cs="Times New Roman"/>
          <w:bCs/>
          <w:sz w:val="24"/>
          <w:szCs w:val="24"/>
        </w:rPr>
        <w:t xml:space="preserve"> </w:t>
      </w:r>
      <w:r>
        <w:rPr>
          <w:rFonts w:ascii="Times New Roman" w:hAnsi="Times New Roman" w:cs="Times New Roman"/>
          <w:bCs/>
          <w:sz w:val="24"/>
          <w:szCs w:val="24"/>
        </w:rPr>
        <w:t xml:space="preserve">in this post test the students are </w:t>
      </w:r>
      <w:r>
        <w:rPr>
          <w:rFonts w:ascii="Times New Roman" w:hAnsi="Times New Roman" w:cs="Times New Roman"/>
          <w:bCs/>
          <w:sz w:val="24"/>
          <w:szCs w:val="24"/>
        </w:rPr>
        <w:lastRenderedPageBreak/>
        <w:t xml:space="preserve">asked do storytelling: the story which will be told can be based on their own story or they can tell the story based on the movie plot.  </w:t>
      </w:r>
    </w:p>
    <w:p w:rsidR="000A532B" w:rsidRDefault="000A532B" w:rsidP="004D2C15">
      <w:pPr>
        <w:pStyle w:val="ListParagraph"/>
        <w:spacing w:after="0" w:line="480" w:lineRule="auto"/>
        <w:ind w:left="0" w:firstLine="425"/>
        <w:contextualSpacing w:val="0"/>
        <w:jc w:val="both"/>
        <w:rPr>
          <w:rFonts w:ascii="Times New Roman" w:hAnsi="Times New Roman" w:cs="Times New Roman"/>
          <w:bCs/>
          <w:sz w:val="24"/>
          <w:szCs w:val="24"/>
        </w:rPr>
      </w:pPr>
    </w:p>
    <w:p w:rsidR="00DB4E98" w:rsidRDefault="00DB4E98" w:rsidP="004D2C15">
      <w:pPr>
        <w:pStyle w:val="ListParagraph"/>
        <w:spacing w:after="0" w:line="480" w:lineRule="auto"/>
        <w:ind w:left="0"/>
        <w:contextualSpacing w:val="0"/>
        <w:jc w:val="both"/>
        <w:rPr>
          <w:rFonts w:ascii="Times New Roman" w:hAnsi="Times New Roman" w:cs="Times New Roman"/>
          <w:bCs/>
          <w:sz w:val="24"/>
          <w:szCs w:val="24"/>
        </w:rPr>
      </w:pPr>
      <w:r>
        <w:rPr>
          <w:rFonts w:ascii="Times New Roman" w:hAnsi="Times New Roman" w:cs="Times New Roman"/>
          <w:b/>
          <w:bCs/>
          <w:sz w:val="24"/>
          <w:szCs w:val="24"/>
        </w:rPr>
        <w:t xml:space="preserve">G. Procedure </w:t>
      </w:r>
      <w:r w:rsidR="008101C7">
        <w:rPr>
          <w:rFonts w:ascii="Times New Roman" w:hAnsi="Times New Roman" w:cs="Times New Roman"/>
          <w:b/>
          <w:bCs/>
          <w:sz w:val="24"/>
          <w:szCs w:val="24"/>
        </w:rPr>
        <w:t>in Teaching Speaking by Using Movie</w:t>
      </w:r>
      <w:r w:rsidR="00A02490">
        <w:rPr>
          <w:rFonts w:ascii="Times New Roman" w:hAnsi="Times New Roman" w:cs="Times New Roman"/>
          <w:b/>
          <w:bCs/>
          <w:sz w:val="24"/>
          <w:szCs w:val="24"/>
        </w:rPr>
        <w:t xml:space="preserve"> </w:t>
      </w:r>
    </w:p>
    <w:p w:rsidR="00A02490" w:rsidRDefault="0076078E" w:rsidP="004D2C15">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After ge</w:t>
      </w:r>
      <w:r w:rsidR="00A02490">
        <w:rPr>
          <w:rFonts w:ascii="Times New Roman" w:hAnsi="Times New Roman" w:cs="Times New Roman"/>
          <w:sz w:val="24"/>
          <w:szCs w:val="24"/>
        </w:rPr>
        <w:t>t</w:t>
      </w:r>
      <w:r>
        <w:rPr>
          <w:rFonts w:ascii="Times New Roman" w:hAnsi="Times New Roman" w:cs="Times New Roman"/>
          <w:sz w:val="24"/>
          <w:szCs w:val="24"/>
        </w:rPr>
        <w:t>ting</w:t>
      </w:r>
      <w:r w:rsidR="00A02490">
        <w:rPr>
          <w:rFonts w:ascii="Times New Roman" w:hAnsi="Times New Roman" w:cs="Times New Roman"/>
          <w:sz w:val="24"/>
          <w:szCs w:val="24"/>
        </w:rPr>
        <w:t xml:space="preserve"> the scores on pre-test, the researcher gave treatment of using movie in speaking </w:t>
      </w:r>
      <w:r>
        <w:rPr>
          <w:rFonts w:ascii="Times New Roman" w:hAnsi="Times New Roman" w:cs="Times New Roman"/>
          <w:sz w:val="24"/>
          <w:szCs w:val="24"/>
        </w:rPr>
        <w:t>class. The treatment was started on March 27</w:t>
      </w:r>
      <w:r w:rsidRPr="0076078E">
        <w:rPr>
          <w:rFonts w:ascii="Times New Roman" w:hAnsi="Times New Roman" w:cs="Times New Roman"/>
          <w:sz w:val="24"/>
          <w:szCs w:val="24"/>
          <w:vertAlign w:val="superscript"/>
        </w:rPr>
        <w:t>th</w:t>
      </w:r>
      <w:r>
        <w:rPr>
          <w:rFonts w:ascii="Times New Roman" w:hAnsi="Times New Roman" w:cs="Times New Roman"/>
          <w:sz w:val="24"/>
          <w:szCs w:val="24"/>
        </w:rPr>
        <w:t xml:space="preserve"> until April 10</w:t>
      </w:r>
      <w:r w:rsidRPr="0076078E">
        <w:rPr>
          <w:rFonts w:ascii="Times New Roman" w:hAnsi="Times New Roman" w:cs="Times New Roman"/>
          <w:sz w:val="24"/>
          <w:szCs w:val="24"/>
          <w:vertAlign w:val="superscript"/>
        </w:rPr>
        <w:t>th</w:t>
      </w:r>
      <w:r>
        <w:rPr>
          <w:rFonts w:ascii="Times New Roman" w:hAnsi="Times New Roman" w:cs="Times New Roman"/>
          <w:sz w:val="24"/>
          <w:szCs w:val="24"/>
        </w:rPr>
        <w:t xml:space="preserve"> 2012</w:t>
      </w:r>
      <w:r w:rsidR="00A02490">
        <w:rPr>
          <w:rFonts w:ascii="Times New Roman" w:hAnsi="Times New Roman" w:cs="Times New Roman"/>
          <w:sz w:val="24"/>
          <w:szCs w:val="24"/>
        </w:rPr>
        <w:t xml:space="preserve">. </w:t>
      </w:r>
      <w:r>
        <w:rPr>
          <w:rFonts w:ascii="Times New Roman" w:hAnsi="Times New Roman" w:cs="Times New Roman"/>
          <w:sz w:val="24"/>
          <w:szCs w:val="24"/>
        </w:rPr>
        <w:t xml:space="preserve">In this study, the teacher is the researcher herself. </w:t>
      </w:r>
      <w:r w:rsidR="00A02490">
        <w:rPr>
          <w:rFonts w:ascii="Times New Roman" w:hAnsi="Times New Roman" w:cs="Times New Roman"/>
          <w:sz w:val="24"/>
          <w:szCs w:val="24"/>
        </w:rPr>
        <w:t xml:space="preserve">The format of </w:t>
      </w:r>
      <w:r w:rsidR="005322AB">
        <w:rPr>
          <w:rFonts w:ascii="Times New Roman" w:hAnsi="Times New Roman" w:cs="Times New Roman"/>
          <w:sz w:val="24"/>
          <w:szCs w:val="24"/>
        </w:rPr>
        <w:t xml:space="preserve">procedure in giving </w:t>
      </w:r>
      <w:r w:rsidR="00A02490">
        <w:rPr>
          <w:rFonts w:ascii="Times New Roman" w:hAnsi="Times New Roman" w:cs="Times New Roman"/>
          <w:sz w:val="24"/>
          <w:szCs w:val="24"/>
        </w:rPr>
        <w:t xml:space="preserve">the treatment as followed: </w:t>
      </w:r>
    </w:p>
    <w:p w:rsidR="00A02490" w:rsidRDefault="00A02490" w:rsidP="004D2C15">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Teaching and learning process </w:t>
      </w:r>
      <w:r w:rsidR="00EB0DFA">
        <w:rPr>
          <w:rFonts w:ascii="Times New Roman" w:hAnsi="Times New Roman" w:cs="Times New Roman"/>
          <w:sz w:val="24"/>
          <w:szCs w:val="24"/>
        </w:rPr>
        <w:t xml:space="preserve">were </w:t>
      </w:r>
      <w:r>
        <w:rPr>
          <w:rFonts w:ascii="Times New Roman" w:hAnsi="Times New Roman" w:cs="Times New Roman"/>
          <w:sz w:val="24"/>
          <w:szCs w:val="24"/>
        </w:rPr>
        <w:t>held for about 45 minutes for each meeting.</w:t>
      </w:r>
    </w:p>
    <w:p w:rsidR="00A02490" w:rsidRDefault="00A02490" w:rsidP="004D2C15">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The activity consists of 5 minutes for introduction, 35 minutes for main activity, and 5 minutes for closing.</w:t>
      </w:r>
    </w:p>
    <w:p w:rsidR="00A02490" w:rsidRDefault="00EB0DFA" w:rsidP="004D2C15">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In the main activity, there were</w:t>
      </w:r>
      <w:r w:rsidR="00A02490">
        <w:rPr>
          <w:rFonts w:ascii="Times New Roman" w:hAnsi="Times New Roman" w:cs="Times New Roman"/>
          <w:sz w:val="24"/>
          <w:szCs w:val="24"/>
        </w:rPr>
        <w:t xml:space="preserve"> some activities as follow:</w:t>
      </w:r>
    </w:p>
    <w:p w:rsidR="00A02490" w:rsidRDefault="00EB0DFA" w:rsidP="004D2C15">
      <w:pPr>
        <w:pStyle w:val="ListParagraph"/>
        <w:numPr>
          <w:ilvl w:val="0"/>
          <w:numId w:val="8"/>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The teacher started</w:t>
      </w:r>
      <w:r w:rsidR="00A02490">
        <w:rPr>
          <w:rFonts w:ascii="Times New Roman" w:hAnsi="Times New Roman" w:cs="Times New Roman"/>
          <w:sz w:val="24"/>
          <w:szCs w:val="24"/>
        </w:rPr>
        <w:t xml:space="preserve"> the teaching and learning process. </w:t>
      </w:r>
    </w:p>
    <w:p w:rsidR="00A02490" w:rsidRDefault="00A02490" w:rsidP="004D2C15">
      <w:pPr>
        <w:pStyle w:val="ListParagraph"/>
        <w:numPr>
          <w:ilvl w:val="0"/>
          <w:numId w:val="8"/>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The teacher has prepared the material; the movie.</w:t>
      </w:r>
    </w:p>
    <w:p w:rsidR="00A02490" w:rsidRDefault="00D550B2" w:rsidP="004D2C15">
      <w:pPr>
        <w:pStyle w:val="ListParagraph"/>
        <w:numPr>
          <w:ilvl w:val="0"/>
          <w:numId w:val="8"/>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The teacher gave</w:t>
      </w:r>
      <w:r w:rsidR="00A02490">
        <w:rPr>
          <w:rFonts w:ascii="Times New Roman" w:hAnsi="Times New Roman" w:cs="Times New Roman"/>
          <w:sz w:val="24"/>
          <w:szCs w:val="24"/>
        </w:rPr>
        <w:t xml:space="preserve"> clear instructions to the students about what should they do during watching the movie; during watching the movie, the students should observe the characters that play in the movie, the movement of the lips of the characters in the movie, the mimics o</w:t>
      </w:r>
      <w:r>
        <w:rPr>
          <w:rFonts w:ascii="Times New Roman" w:hAnsi="Times New Roman" w:cs="Times New Roman"/>
          <w:sz w:val="24"/>
          <w:szCs w:val="24"/>
        </w:rPr>
        <w:t>f the characters while they had</w:t>
      </w:r>
      <w:r w:rsidR="00A02490">
        <w:rPr>
          <w:rFonts w:ascii="Times New Roman" w:hAnsi="Times New Roman" w:cs="Times New Roman"/>
          <w:sz w:val="24"/>
          <w:szCs w:val="24"/>
        </w:rPr>
        <w:t xml:space="preserve"> conversation with others and the plot.</w:t>
      </w:r>
    </w:p>
    <w:p w:rsidR="00A02490" w:rsidRDefault="00A02490" w:rsidP="004D2C15">
      <w:pPr>
        <w:pStyle w:val="ListParagraph"/>
        <w:numPr>
          <w:ilvl w:val="0"/>
          <w:numId w:val="8"/>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After w</w:t>
      </w:r>
      <w:r w:rsidR="00D550B2">
        <w:rPr>
          <w:rFonts w:ascii="Times New Roman" w:hAnsi="Times New Roman" w:cs="Times New Roman"/>
          <w:sz w:val="24"/>
          <w:szCs w:val="24"/>
        </w:rPr>
        <w:t>atching the movie, teacher provided</w:t>
      </w:r>
      <w:r>
        <w:rPr>
          <w:rFonts w:ascii="Times New Roman" w:hAnsi="Times New Roman" w:cs="Times New Roman"/>
          <w:sz w:val="24"/>
          <w:szCs w:val="24"/>
        </w:rPr>
        <w:t xml:space="preserve"> several new vocabularies found in the movie. The vocabulary list can be used t</w:t>
      </w:r>
      <w:r w:rsidR="00D550B2">
        <w:rPr>
          <w:rFonts w:ascii="Times New Roman" w:hAnsi="Times New Roman" w:cs="Times New Roman"/>
          <w:sz w:val="24"/>
          <w:szCs w:val="24"/>
        </w:rPr>
        <w:t xml:space="preserve">o help the students </w:t>
      </w:r>
      <w:r w:rsidR="00D550B2">
        <w:rPr>
          <w:rFonts w:ascii="Times New Roman" w:hAnsi="Times New Roman" w:cs="Times New Roman"/>
          <w:sz w:val="24"/>
          <w:szCs w:val="24"/>
        </w:rPr>
        <w:lastRenderedPageBreak/>
        <w:t>while they were asked to come</w:t>
      </w:r>
      <w:r>
        <w:rPr>
          <w:rFonts w:ascii="Times New Roman" w:hAnsi="Times New Roman" w:cs="Times New Roman"/>
          <w:sz w:val="24"/>
          <w:szCs w:val="24"/>
        </w:rPr>
        <w:t xml:space="preserve"> forward and doing storytelling; the story can be based on the movie plot or based on the student’s own version.   </w:t>
      </w:r>
    </w:p>
    <w:p w:rsidR="00A02490" w:rsidRDefault="00A02490" w:rsidP="004D2C15">
      <w:pPr>
        <w:pStyle w:val="ListParagraph"/>
        <w:numPr>
          <w:ilvl w:val="0"/>
          <w:numId w:val="8"/>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 d</w:t>
      </w:r>
      <w:r w:rsidR="00D550B2">
        <w:rPr>
          <w:rFonts w:ascii="Times New Roman" w:hAnsi="Times New Roman" w:cs="Times New Roman"/>
          <w:sz w:val="24"/>
          <w:szCs w:val="24"/>
        </w:rPr>
        <w:t>oing storytelling, teacher gave</w:t>
      </w:r>
      <w:r>
        <w:rPr>
          <w:rFonts w:ascii="Times New Roman" w:hAnsi="Times New Roman" w:cs="Times New Roman"/>
          <w:sz w:val="24"/>
          <w:szCs w:val="24"/>
        </w:rPr>
        <w:t xml:space="preserve"> the student time fo</w:t>
      </w:r>
      <w:r w:rsidR="00D550B2">
        <w:rPr>
          <w:rFonts w:ascii="Times New Roman" w:hAnsi="Times New Roman" w:cs="Times New Roman"/>
          <w:sz w:val="24"/>
          <w:szCs w:val="24"/>
        </w:rPr>
        <w:t xml:space="preserve">r about 15 to 20 minutes to </w:t>
      </w:r>
      <w:r w:rsidR="00562DCB">
        <w:rPr>
          <w:rFonts w:ascii="Times New Roman" w:hAnsi="Times New Roman" w:cs="Times New Roman"/>
          <w:sz w:val="24"/>
          <w:szCs w:val="24"/>
        </w:rPr>
        <w:t>have</w:t>
      </w:r>
      <w:r>
        <w:rPr>
          <w:rFonts w:ascii="Times New Roman" w:hAnsi="Times New Roman" w:cs="Times New Roman"/>
          <w:sz w:val="24"/>
          <w:szCs w:val="24"/>
        </w:rPr>
        <w:t xml:space="preserve"> practice. </w:t>
      </w:r>
    </w:p>
    <w:p w:rsidR="004D2C15" w:rsidRPr="00C468B3" w:rsidRDefault="00562DCB" w:rsidP="004D2C15">
      <w:pPr>
        <w:pStyle w:val="ListParagraph"/>
        <w:numPr>
          <w:ilvl w:val="0"/>
          <w:numId w:val="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After practicing, teacher asked</w:t>
      </w:r>
      <w:r w:rsidR="00A02490">
        <w:rPr>
          <w:rFonts w:ascii="Times New Roman" w:hAnsi="Times New Roman" w:cs="Times New Roman"/>
          <w:sz w:val="24"/>
          <w:szCs w:val="24"/>
        </w:rPr>
        <w:t xml:space="preserve"> the student one by one to come forward to do storytelling.</w:t>
      </w:r>
    </w:p>
    <w:p w:rsidR="00072F28" w:rsidRDefault="00A02490" w:rsidP="004D2C15">
      <w:pPr>
        <w:pStyle w:val="ListParagraph"/>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In process of treatment, the students felt really enjoy and fun. They cooperated optimally. </w:t>
      </w:r>
    </w:p>
    <w:p w:rsidR="0047784B" w:rsidRPr="00A02490" w:rsidRDefault="0047784B" w:rsidP="004D2C15">
      <w:pPr>
        <w:pStyle w:val="ListParagraph"/>
        <w:spacing w:after="0" w:line="480" w:lineRule="auto"/>
        <w:ind w:left="0"/>
        <w:jc w:val="both"/>
        <w:rPr>
          <w:rFonts w:ascii="Times New Roman" w:hAnsi="Times New Roman" w:cs="Times New Roman"/>
          <w:sz w:val="24"/>
          <w:szCs w:val="24"/>
        </w:rPr>
      </w:pPr>
    </w:p>
    <w:p w:rsidR="008C4F21" w:rsidRPr="00BF7AB3" w:rsidRDefault="008C4F21" w:rsidP="004D2C15">
      <w:pPr>
        <w:numPr>
          <w:ilvl w:val="0"/>
          <w:numId w:val="6"/>
        </w:numPr>
        <w:tabs>
          <w:tab w:val="clear" w:pos="720"/>
          <w:tab w:val="left" w:pos="284"/>
        </w:tabs>
        <w:spacing w:after="0" w:line="480" w:lineRule="auto"/>
        <w:ind w:left="0" w:firstLine="0"/>
        <w:jc w:val="both"/>
        <w:rPr>
          <w:rFonts w:ascii="Times New Roman" w:hAnsi="Times New Roman" w:cs="Times New Roman"/>
          <w:b/>
          <w:bCs/>
          <w:sz w:val="24"/>
          <w:szCs w:val="24"/>
        </w:rPr>
      </w:pPr>
      <w:r w:rsidRPr="00BF7AB3">
        <w:rPr>
          <w:rFonts w:ascii="Times New Roman" w:hAnsi="Times New Roman" w:cs="Times New Roman"/>
          <w:b/>
          <w:bCs/>
          <w:sz w:val="24"/>
          <w:szCs w:val="24"/>
        </w:rPr>
        <w:t>Technique of Data Analysis</w:t>
      </w:r>
    </w:p>
    <w:p w:rsidR="008C4F21" w:rsidRDefault="008C4F21" w:rsidP="004D2C15">
      <w:pPr>
        <w:pStyle w:val="ListParagraph"/>
        <w:spacing w:after="0" w:line="480" w:lineRule="auto"/>
        <w:ind w:left="284" w:firstLine="567"/>
        <w:contextualSpacing w:val="0"/>
        <w:jc w:val="both"/>
        <w:rPr>
          <w:rFonts w:ascii="Times New Roman" w:hAnsi="Times New Roman" w:cs="Times New Roman"/>
          <w:sz w:val="24"/>
          <w:szCs w:val="24"/>
        </w:rPr>
      </w:pPr>
      <w:r w:rsidRPr="00925E82">
        <w:rPr>
          <w:rFonts w:ascii="Times New Roman" w:hAnsi="Times New Roman" w:cs="Times New Roman"/>
          <w:sz w:val="24"/>
          <w:szCs w:val="24"/>
        </w:rPr>
        <w:t>In this research, the writer uses a quantitative data analysis technique. The quantitative data of this research is analyzed by using stati</w:t>
      </w:r>
      <w:r w:rsidR="00562DCB">
        <w:rPr>
          <w:rFonts w:ascii="Times New Roman" w:hAnsi="Times New Roman" w:cs="Times New Roman"/>
          <w:sz w:val="24"/>
          <w:szCs w:val="24"/>
        </w:rPr>
        <w:t>stical method. This technique was</w:t>
      </w:r>
      <w:r w:rsidRPr="00925E82">
        <w:rPr>
          <w:rFonts w:ascii="Times New Roman" w:hAnsi="Times New Roman" w:cs="Times New Roman"/>
          <w:sz w:val="24"/>
          <w:szCs w:val="24"/>
        </w:rPr>
        <w:t xml:space="preserve"> used to find the signifi</w:t>
      </w:r>
      <w:r>
        <w:rPr>
          <w:rFonts w:ascii="Times New Roman" w:hAnsi="Times New Roman" w:cs="Times New Roman"/>
          <w:sz w:val="24"/>
          <w:szCs w:val="24"/>
        </w:rPr>
        <w:t xml:space="preserve">cant difference on the students’ improvement after being taught by using movie. Because this research included in one group pretest and posttest design or single subject, the formulation </w:t>
      </w:r>
      <w:r w:rsidRPr="00925E82">
        <w:rPr>
          <w:rFonts w:ascii="Times New Roman" w:hAnsi="Times New Roman" w:cs="Times New Roman"/>
          <w:sz w:val="24"/>
          <w:szCs w:val="24"/>
        </w:rPr>
        <w:t>T-Test</w:t>
      </w:r>
      <w:r>
        <w:rPr>
          <w:rFonts w:ascii="Times New Roman" w:hAnsi="Times New Roman" w:cs="Times New Roman"/>
          <w:sz w:val="24"/>
          <w:szCs w:val="24"/>
        </w:rPr>
        <w:t xml:space="preserve"> was taken from </w:t>
      </w:r>
      <w:r w:rsidRPr="00052F3A">
        <w:rPr>
          <w:rFonts w:ascii="Times New Roman" w:hAnsi="Times New Roman" w:cs="Times New Roman"/>
        </w:rPr>
        <w:t>(</w:t>
      </w:r>
      <w:r>
        <w:rPr>
          <w:rFonts w:ascii="Times New Roman" w:hAnsi="Times New Roman" w:cs="Times New Roman"/>
        </w:rPr>
        <w:t>Sudijono, 2003: 305</w:t>
      </w:r>
      <w:r w:rsidRPr="00052F3A">
        <w:rPr>
          <w:rFonts w:ascii="Times New Roman" w:hAnsi="Times New Roman" w:cs="Times New Roman"/>
        </w:rPr>
        <w:t>)</w:t>
      </w:r>
      <w:r>
        <w:rPr>
          <w:rFonts w:ascii="Times New Roman" w:hAnsi="Times New Roman" w:cs="Times New Roman"/>
        </w:rPr>
        <w:t xml:space="preserve"> </w:t>
      </w:r>
      <w:r w:rsidRPr="00925E82">
        <w:rPr>
          <w:rFonts w:ascii="Times New Roman" w:hAnsi="Times New Roman" w:cs="Times New Roman"/>
          <w:sz w:val="24"/>
          <w:szCs w:val="24"/>
        </w:rPr>
        <w:t>as formulated below:</w:t>
      </w:r>
    </w:p>
    <w:p w:rsidR="008C4F21" w:rsidRPr="00052F3A" w:rsidRDefault="008C4F21" w:rsidP="004D2C15">
      <w:pPr>
        <w:spacing w:after="0" w:line="480" w:lineRule="auto"/>
        <w:ind w:left="2126"/>
        <w:jc w:val="both"/>
        <w:rPr>
          <w:rFonts w:ascii="Times New Roman" w:hAnsi="Times New Roman" w:cs="Times New Roman"/>
          <w:sz w:val="40"/>
          <w:szCs w:val="24"/>
        </w:rPr>
      </w:pPr>
      <w:r w:rsidRPr="00BA1C2D">
        <w:rPr>
          <w:rFonts w:ascii="Times New Roman" w:hAnsi="Times New Roman" w:cs="Times New Roman"/>
          <w:b/>
          <w:sz w:val="40"/>
          <w:szCs w:val="24"/>
        </w:rPr>
        <w:t xml:space="preserve"> t</w:t>
      </w:r>
      <w:r w:rsidRPr="00052F3A">
        <w:rPr>
          <w:rFonts w:ascii="Times New Roman" w:hAnsi="Times New Roman" w:cs="Times New Roman"/>
          <w:sz w:val="40"/>
          <w:szCs w:val="24"/>
        </w:rPr>
        <w:t xml:space="preserve"> = </w:t>
      </w:r>
      <m:oMath>
        <m:f>
          <m:fPr>
            <m:ctrlPr>
              <w:rPr>
                <w:rFonts w:ascii="Cambria Math" w:hAnsi="Cambria Math" w:cs="Times New Roman"/>
                <w:i/>
                <w:sz w:val="40"/>
                <w:szCs w:val="24"/>
              </w:rPr>
            </m:ctrlPr>
          </m:fPr>
          <m:num>
            <m:r>
              <m:rPr>
                <m:sty m:val="b"/>
              </m:rPr>
              <w:rPr>
                <w:rFonts w:ascii="Cambria Math" w:hAnsi="Cambria Math" w:cs="Times New Roman"/>
                <w:sz w:val="40"/>
                <w:szCs w:val="24"/>
              </w:rPr>
              <m:t>MD</m:t>
            </m:r>
          </m:num>
          <m:den>
            <m:sSub>
              <m:sSubPr>
                <m:ctrlPr>
                  <w:rPr>
                    <w:rFonts w:ascii="Cambria Math" w:hAnsi="Cambria Math" w:cs="Times New Roman"/>
                    <w:i/>
                    <w:sz w:val="40"/>
                    <w:szCs w:val="24"/>
                  </w:rPr>
                </m:ctrlPr>
              </m:sSubPr>
              <m:e>
                <m:r>
                  <m:rPr>
                    <m:sty m:val="b"/>
                  </m:rPr>
                  <w:rPr>
                    <w:rFonts w:ascii="Cambria Math" w:hAnsi="Cambria Math" w:cs="Times New Roman"/>
                    <w:sz w:val="40"/>
                    <w:szCs w:val="24"/>
                  </w:rPr>
                  <m:t>SE</m:t>
                </m:r>
              </m:e>
              <m:sub>
                <m:r>
                  <m:rPr>
                    <m:sty m:val="b"/>
                  </m:rPr>
                  <w:rPr>
                    <w:rFonts w:ascii="Cambria Math" w:hAnsi="Cambria Math" w:cs="Times New Roman"/>
                    <w:sz w:val="40"/>
                    <w:szCs w:val="24"/>
                  </w:rPr>
                  <m:t>MD</m:t>
                </m:r>
              </m:sub>
            </m:sSub>
            <m:r>
              <w:rPr>
                <w:rFonts w:ascii="Cambria Math" w:hAnsi="Cambria Math" w:cs="Times New Roman"/>
                <w:sz w:val="40"/>
                <w:szCs w:val="24"/>
              </w:rPr>
              <m:t xml:space="preserve"> </m:t>
            </m:r>
          </m:den>
        </m:f>
      </m:oMath>
    </w:p>
    <w:p w:rsidR="008C4F21" w:rsidRPr="00052F3A" w:rsidRDefault="008C4F21" w:rsidP="004D2C15">
      <w:pPr>
        <w:spacing w:after="0" w:line="480" w:lineRule="auto"/>
        <w:jc w:val="both"/>
        <w:rPr>
          <w:rFonts w:ascii="Times New Roman" w:hAnsi="Times New Roman" w:cs="Times New Roman"/>
          <w:sz w:val="24"/>
          <w:szCs w:val="24"/>
        </w:rPr>
      </w:pPr>
    </w:p>
    <w:p w:rsidR="008C4F21" w:rsidRPr="00052F3A" w:rsidRDefault="008C4F21" w:rsidP="004D2C15">
      <w:pPr>
        <w:spacing w:after="0" w:line="480" w:lineRule="auto"/>
        <w:ind w:left="1276"/>
        <w:jc w:val="both"/>
        <w:rPr>
          <w:rFonts w:ascii="Times New Roman" w:hAnsi="Times New Roman" w:cs="Times New Roman"/>
          <w:sz w:val="24"/>
          <w:szCs w:val="24"/>
        </w:rPr>
      </w:pPr>
      <w:r w:rsidRPr="00052F3A">
        <w:rPr>
          <w:rFonts w:ascii="Times New Roman" w:hAnsi="Times New Roman" w:cs="Times New Roman"/>
          <w:sz w:val="24"/>
          <w:szCs w:val="24"/>
        </w:rPr>
        <w:t>Notes ;</w:t>
      </w:r>
    </w:p>
    <w:p w:rsidR="008C4F21" w:rsidRDefault="008C4F21" w:rsidP="004D2C15">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 the mean </w:t>
      </w:r>
    </w:p>
    <w:p w:rsidR="008C4F21" w:rsidRDefault="008C4F21" w:rsidP="004D2C15">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difference between X and Y </w:t>
      </w:r>
    </w:p>
    <w:p w:rsidR="00562DCB" w:rsidRPr="00A36B26" w:rsidRDefault="00B62DCB" w:rsidP="004D2C15">
      <w:pPr>
        <w:tabs>
          <w:tab w:val="left" w:pos="0"/>
        </w:tabs>
        <w:spacing w:after="0" w:line="480" w:lineRule="auto"/>
        <w:ind w:left="1276"/>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SE</m:t>
            </m:r>
          </m:e>
          <m:sub>
            <m:r>
              <m:rPr>
                <m:sty m:val="p"/>
              </m:rPr>
              <w:rPr>
                <w:rFonts w:ascii="Cambria Math" w:hAnsi="Cambria Math" w:cs="Times New Roman"/>
                <w:sz w:val="24"/>
                <w:szCs w:val="24"/>
              </w:rPr>
              <m:t>MD</m:t>
            </m:r>
          </m:sub>
        </m:sSub>
      </m:oMath>
      <w:r w:rsidR="008C4F21">
        <w:rPr>
          <w:rFonts w:ascii="Times New Roman" w:hAnsi="Times New Roman" w:cs="Times New Roman"/>
          <w:sz w:val="24"/>
          <w:szCs w:val="24"/>
        </w:rPr>
        <w:t xml:space="preserve"> </w:t>
      </w:r>
      <w:r w:rsidR="008C4F21">
        <w:rPr>
          <w:rFonts w:ascii="Times New Roman" w:hAnsi="Times New Roman" w:cs="Times New Roman"/>
          <w:sz w:val="24"/>
          <w:szCs w:val="24"/>
        </w:rPr>
        <w:tab/>
        <w:t>: the standard error mean X and Y</w:t>
      </w:r>
    </w:p>
    <w:sectPr w:rsidR="00562DCB" w:rsidRPr="00A36B26" w:rsidSect="004D2C15">
      <w:headerReference w:type="default" r:id="rId8"/>
      <w:footerReference w:type="first" r:id="rId9"/>
      <w:pgSz w:w="11907" w:h="16839" w:code="9"/>
      <w:pgMar w:top="2268" w:right="1701" w:bottom="1701" w:left="2268" w:header="720" w:footer="72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41A" w:rsidRDefault="00A5041A" w:rsidP="00132D29">
      <w:pPr>
        <w:spacing w:after="0" w:line="240" w:lineRule="auto"/>
      </w:pPr>
      <w:r>
        <w:separator/>
      </w:r>
    </w:p>
  </w:endnote>
  <w:endnote w:type="continuationSeparator" w:id="1">
    <w:p w:rsidR="00A5041A" w:rsidRDefault="00A5041A" w:rsidP="00132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15" w:rsidRPr="004D2C15" w:rsidRDefault="004D2C15" w:rsidP="004D2C15">
    <w:pPr>
      <w:pStyle w:val="Footer"/>
      <w:jc w:val="center"/>
      <w:rPr>
        <w:rFonts w:ascii="Times New Roman" w:hAnsi="Times New Roman" w:cs="Times New Roman"/>
        <w:sz w:val="24"/>
        <w:szCs w:val="24"/>
      </w:rPr>
    </w:pPr>
    <w:r>
      <w:rPr>
        <w:rFonts w:ascii="Times New Roman" w:hAnsi="Times New Roman" w:cs="Times New Roman"/>
        <w:sz w:val="24"/>
        <w:szCs w:val="24"/>
      </w:rPr>
      <w:t>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41A" w:rsidRDefault="00A5041A" w:rsidP="00132D29">
      <w:pPr>
        <w:spacing w:after="0" w:line="240" w:lineRule="auto"/>
      </w:pPr>
      <w:r>
        <w:separator/>
      </w:r>
    </w:p>
  </w:footnote>
  <w:footnote w:type="continuationSeparator" w:id="1">
    <w:p w:rsidR="00A5041A" w:rsidRDefault="00A5041A" w:rsidP="00132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391"/>
      <w:docPartObj>
        <w:docPartGallery w:val="Page Numbers (Top of Page)"/>
        <w:docPartUnique/>
      </w:docPartObj>
    </w:sdtPr>
    <w:sdtContent>
      <w:p w:rsidR="004D2C15" w:rsidRDefault="00B62DCB">
        <w:pPr>
          <w:pStyle w:val="Header"/>
          <w:jc w:val="right"/>
        </w:pPr>
        <w:r w:rsidRPr="004D2C15">
          <w:rPr>
            <w:rFonts w:ascii="Times New Roman" w:hAnsi="Times New Roman" w:cs="Times New Roman"/>
            <w:sz w:val="24"/>
            <w:szCs w:val="24"/>
          </w:rPr>
          <w:fldChar w:fldCharType="begin"/>
        </w:r>
        <w:r w:rsidR="004D2C15" w:rsidRPr="004D2C15">
          <w:rPr>
            <w:rFonts w:ascii="Times New Roman" w:hAnsi="Times New Roman" w:cs="Times New Roman"/>
            <w:sz w:val="24"/>
            <w:szCs w:val="24"/>
          </w:rPr>
          <w:instrText xml:space="preserve"> PAGE   \* MERGEFORMAT </w:instrText>
        </w:r>
        <w:r w:rsidRPr="004D2C15">
          <w:rPr>
            <w:rFonts w:ascii="Times New Roman" w:hAnsi="Times New Roman" w:cs="Times New Roman"/>
            <w:sz w:val="24"/>
            <w:szCs w:val="24"/>
          </w:rPr>
          <w:fldChar w:fldCharType="separate"/>
        </w:r>
        <w:r w:rsidR="00F44AEE">
          <w:rPr>
            <w:rFonts w:ascii="Times New Roman" w:hAnsi="Times New Roman" w:cs="Times New Roman"/>
            <w:noProof/>
            <w:sz w:val="24"/>
            <w:szCs w:val="24"/>
          </w:rPr>
          <w:t>52</w:t>
        </w:r>
        <w:r w:rsidRPr="004D2C15">
          <w:rPr>
            <w:rFonts w:ascii="Times New Roman" w:hAnsi="Times New Roman" w:cs="Times New Roman"/>
            <w:sz w:val="24"/>
            <w:szCs w:val="24"/>
          </w:rPr>
          <w:fldChar w:fldCharType="end"/>
        </w:r>
      </w:p>
    </w:sdtContent>
  </w:sdt>
  <w:p w:rsidR="00736778" w:rsidRDefault="00736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013"/>
    <w:multiLevelType w:val="hybridMultilevel"/>
    <w:tmpl w:val="6ED669DA"/>
    <w:lvl w:ilvl="0" w:tplc="BF4EC16E">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A4BB0"/>
    <w:multiLevelType w:val="hybridMultilevel"/>
    <w:tmpl w:val="30F8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7665F"/>
    <w:multiLevelType w:val="hybridMultilevel"/>
    <w:tmpl w:val="2D0C9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E571DB"/>
    <w:multiLevelType w:val="hybridMultilevel"/>
    <w:tmpl w:val="52A4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472119"/>
    <w:multiLevelType w:val="hybridMultilevel"/>
    <w:tmpl w:val="EDFEC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C6349E"/>
    <w:multiLevelType w:val="hybridMultilevel"/>
    <w:tmpl w:val="5CC8BD90"/>
    <w:lvl w:ilvl="0" w:tplc="B04A8E3E">
      <w:start w:val="1"/>
      <w:numFmt w:val="decimal"/>
      <w:lvlText w:val="%1."/>
      <w:lvlJc w:val="left"/>
      <w:pPr>
        <w:ind w:left="927" w:hanging="360"/>
      </w:pPr>
      <w:rPr>
        <w:rFonts w:cs="Times New Roman" w:hint="default"/>
        <w:i w:val="0"/>
        <w:iCs w:val="0"/>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7">
    <w:nsid w:val="7DA61FC7"/>
    <w:multiLevelType w:val="hybridMultilevel"/>
    <w:tmpl w:val="A852E0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4F21"/>
    <w:rsid w:val="000557E0"/>
    <w:rsid w:val="00072F28"/>
    <w:rsid w:val="00090804"/>
    <w:rsid w:val="000A532B"/>
    <w:rsid w:val="00132D29"/>
    <w:rsid w:val="00134FB0"/>
    <w:rsid w:val="001E5C1F"/>
    <w:rsid w:val="001F0C6D"/>
    <w:rsid w:val="00361999"/>
    <w:rsid w:val="00376B4A"/>
    <w:rsid w:val="003D6AEB"/>
    <w:rsid w:val="00431A27"/>
    <w:rsid w:val="0047784B"/>
    <w:rsid w:val="004D2C15"/>
    <w:rsid w:val="005322AB"/>
    <w:rsid w:val="00562DCB"/>
    <w:rsid w:val="00591DEE"/>
    <w:rsid w:val="005E6AA6"/>
    <w:rsid w:val="006140BA"/>
    <w:rsid w:val="00644A37"/>
    <w:rsid w:val="00645D84"/>
    <w:rsid w:val="00680428"/>
    <w:rsid w:val="00684D78"/>
    <w:rsid w:val="00702D74"/>
    <w:rsid w:val="007355F8"/>
    <w:rsid w:val="00736778"/>
    <w:rsid w:val="00742E83"/>
    <w:rsid w:val="0076078E"/>
    <w:rsid w:val="00760EBE"/>
    <w:rsid w:val="00783B8B"/>
    <w:rsid w:val="007C117C"/>
    <w:rsid w:val="008101C7"/>
    <w:rsid w:val="00821378"/>
    <w:rsid w:val="008B44C0"/>
    <w:rsid w:val="008C4F21"/>
    <w:rsid w:val="00960077"/>
    <w:rsid w:val="009A440A"/>
    <w:rsid w:val="00A02490"/>
    <w:rsid w:val="00A046D0"/>
    <w:rsid w:val="00A5041A"/>
    <w:rsid w:val="00AA3674"/>
    <w:rsid w:val="00B10338"/>
    <w:rsid w:val="00B34F69"/>
    <w:rsid w:val="00B6013D"/>
    <w:rsid w:val="00B62DCB"/>
    <w:rsid w:val="00B638CA"/>
    <w:rsid w:val="00B70C20"/>
    <w:rsid w:val="00BC51CE"/>
    <w:rsid w:val="00BE66B0"/>
    <w:rsid w:val="00C1323A"/>
    <w:rsid w:val="00C21CC7"/>
    <w:rsid w:val="00C468B3"/>
    <w:rsid w:val="00C714A7"/>
    <w:rsid w:val="00CC434E"/>
    <w:rsid w:val="00D35D2D"/>
    <w:rsid w:val="00D45936"/>
    <w:rsid w:val="00D550B2"/>
    <w:rsid w:val="00D64501"/>
    <w:rsid w:val="00DB4E98"/>
    <w:rsid w:val="00E04C5A"/>
    <w:rsid w:val="00E36948"/>
    <w:rsid w:val="00E66639"/>
    <w:rsid w:val="00EB0DFA"/>
    <w:rsid w:val="00ED2CC5"/>
    <w:rsid w:val="00EF5F0C"/>
    <w:rsid w:val="00F44AEE"/>
    <w:rsid w:val="00FA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21"/>
    <w:pPr>
      <w:ind w:left="720"/>
      <w:contextualSpacing/>
    </w:pPr>
  </w:style>
  <w:style w:type="paragraph" w:styleId="BalloonText">
    <w:name w:val="Balloon Text"/>
    <w:basedOn w:val="Normal"/>
    <w:link w:val="BalloonTextChar"/>
    <w:uiPriority w:val="99"/>
    <w:semiHidden/>
    <w:unhideWhenUsed/>
    <w:rsid w:val="008C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21"/>
    <w:rPr>
      <w:rFonts w:ascii="Tahoma" w:hAnsi="Tahoma" w:cs="Tahoma"/>
      <w:sz w:val="16"/>
      <w:szCs w:val="16"/>
    </w:rPr>
  </w:style>
  <w:style w:type="paragraph" w:styleId="Header">
    <w:name w:val="header"/>
    <w:basedOn w:val="Normal"/>
    <w:link w:val="HeaderChar"/>
    <w:uiPriority w:val="99"/>
    <w:unhideWhenUsed/>
    <w:rsid w:val="0013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29"/>
  </w:style>
  <w:style w:type="paragraph" w:styleId="Footer">
    <w:name w:val="footer"/>
    <w:basedOn w:val="Normal"/>
    <w:link w:val="FooterChar"/>
    <w:uiPriority w:val="99"/>
    <w:unhideWhenUsed/>
    <w:rsid w:val="0013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29"/>
  </w:style>
  <w:style w:type="character" w:styleId="Emphasis">
    <w:name w:val="Emphasis"/>
    <w:basedOn w:val="DefaultParagraphFont"/>
    <w:uiPriority w:val="20"/>
    <w:qFormat/>
    <w:rsid w:val="00D550B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78EC-FE05-4F94-9026-618A0D71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9</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35</cp:revision>
  <cp:lastPrinted>2012-05-31T16:08:00Z</cp:lastPrinted>
  <dcterms:created xsi:type="dcterms:W3CDTF">2012-05-24T05:22:00Z</dcterms:created>
  <dcterms:modified xsi:type="dcterms:W3CDTF">2012-06-17T10:16:00Z</dcterms:modified>
</cp:coreProperties>
</file>