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74" w:rsidRPr="00FA542E" w:rsidRDefault="00FA542E" w:rsidP="00FA5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542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A542E" w:rsidRPr="00FA542E" w:rsidRDefault="00FA542E" w:rsidP="00FA54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42E" w:rsidRPr="000D27CE" w:rsidRDefault="00FA542E" w:rsidP="00903805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D27CE">
        <w:rPr>
          <w:rFonts w:ascii="Times New Roman" w:hAnsi="Times New Roman" w:cs="Times New Roman"/>
          <w:sz w:val="24"/>
          <w:szCs w:val="24"/>
          <w:lang w:val="sv-SE"/>
        </w:rPr>
        <w:t>Putri, Nur Ratmi Aisyah T</w:t>
      </w:r>
      <w:r w:rsidR="00A77F65" w:rsidRPr="000D27CE">
        <w:rPr>
          <w:rFonts w:ascii="Times New Roman" w:hAnsi="Times New Roman" w:cs="Times New Roman"/>
          <w:sz w:val="24"/>
          <w:szCs w:val="24"/>
          <w:lang w:val="sv-SE"/>
        </w:rPr>
        <w:t>ikno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FA542E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FA542E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FA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42E">
        <w:rPr>
          <w:rFonts w:ascii="Times New Roman" w:hAnsi="Times New Roman" w:cs="Times New Roman"/>
          <w:sz w:val="24"/>
          <w:szCs w:val="24"/>
        </w:rPr>
        <w:t>Regristrasi</w:t>
      </w:r>
      <w:proofErr w:type="spellEnd"/>
      <w:r w:rsidRPr="00FA542E">
        <w:rPr>
          <w:rFonts w:ascii="Times New Roman" w:hAnsi="Times New Roman" w:cs="Times New Roman"/>
          <w:sz w:val="24"/>
          <w:szCs w:val="24"/>
        </w:rPr>
        <w:t xml:space="preserve"> (NIM). 3213103121. </w:t>
      </w:r>
      <w:r w:rsidRPr="00FA542E">
        <w:rPr>
          <w:rFonts w:ascii="Times New Roman" w:hAnsi="Times New Roman" w:cs="Times New Roman"/>
          <w:i/>
          <w:sz w:val="24"/>
          <w:szCs w:val="24"/>
        </w:rPr>
        <w:t xml:space="preserve">A Study on EFL Instruction at SMALB </w:t>
      </w:r>
      <w:proofErr w:type="spellStart"/>
      <w:r w:rsidRPr="00FA542E">
        <w:rPr>
          <w:rFonts w:ascii="Times New Roman" w:hAnsi="Times New Roman" w:cs="Times New Roman"/>
          <w:i/>
          <w:sz w:val="24"/>
          <w:szCs w:val="24"/>
        </w:rPr>
        <w:t>Kemala</w:t>
      </w:r>
      <w:proofErr w:type="spellEnd"/>
      <w:r w:rsidRPr="00FA54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42E">
        <w:rPr>
          <w:rFonts w:ascii="Times New Roman" w:hAnsi="Times New Roman" w:cs="Times New Roman"/>
          <w:i/>
          <w:sz w:val="24"/>
          <w:szCs w:val="24"/>
        </w:rPr>
        <w:t>Bhayangkari</w:t>
      </w:r>
      <w:proofErr w:type="spellEnd"/>
      <w:r w:rsidRPr="00FA542E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FA542E">
        <w:rPr>
          <w:rFonts w:ascii="Times New Roman" w:hAnsi="Times New Roman" w:cs="Times New Roman"/>
          <w:i/>
          <w:sz w:val="24"/>
          <w:szCs w:val="24"/>
        </w:rPr>
        <w:t>Trenggalek</w:t>
      </w:r>
      <w:proofErr w:type="spellEnd"/>
      <w:r w:rsidRPr="00FA542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>Skripsi. Program</w:t>
      </w:r>
      <w:r w:rsidR="008C09CB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Studi Bahasa Inggris. </w:t>
      </w:r>
      <w:r w:rsidR="00903805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Fakultas Tarbiyah dan Ilmu Keguruan. </w:t>
      </w:r>
      <w:r w:rsidR="008C09CB" w:rsidRPr="000D27CE">
        <w:rPr>
          <w:rFonts w:ascii="Times New Roman" w:hAnsi="Times New Roman" w:cs="Times New Roman"/>
          <w:sz w:val="24"/>
          <w:szCs w:val="24"/>
          <w:lang w:val="sv-SE"/>
        </w:rPr>
        <w:t>Institut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Agama Islam Negeri </w:t>
      </w:r>
      <w:r w:rsidR="00903805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(IAIN) 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>Tulungagung. Pembimbing: Dr. Susanto, S. S., M. Pd.</w:t>
      </w:r>
    </w:p>
    <w:p w:rsidR="00FA542E" w:rsidRPr="000D27CE" w:rsidRDefault="00FA542E" w:rsidP="00FA54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D27CE">
        <w:rPr>
          <w:rFonts w:ascii="Times New Roman" w:hAnsi="Times New Roman" w:cs="Times New Roman"/>
          <w:sz w:val="24"/>
          <w:szCs w:val="24"/>
          <w:lang w:val="sv-SE"/>
        </w:rPr>
        <w:t>Kata Kunci: Pengajaran EFL, pembelajaran Bahasa Inggis, SMALB</w:t>
      </w:r>
    </w:p>
    <w:p w:rsidR="00FA542E" w:rsidRPr="000D27CE" w:rsidRDefault="00FA542E" w:rsidP="00FA542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D27CE">
        <w:rPr>
          <w:rFonts w:ascii="Times New Roman" w:hAnsi="Times New Roman" w:cs="Times New Roman"/>
          <w:sz w:val="24"/>
          <w:szCs w:val="24"/>
          <w:lang w:val="sv-SE"/>
        </w:rPr>
        <w:tab/>
        <w:t xml:space="preserve">Pengajaran Bahasa Inggris tidak hanya untuk </w:t>
      </w:r>
      <w:r w:rsidR="00DC4A38" w:rsidRPr="000D27CE">
        <w:rPr>
          <w:rFonts w:ascii="Times New Roman" w:hAnsi="Times New Roman" w:cs="Times New Roman"/>
          <w:sz w:val="24"/>
          <w:szCs w:val="24"/>
          <w:lang w:val="sv-SE"/>
        </w:rPr>
        <w:t>murid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normal tetap</w:t>
      </w:r>
      <w:r w:rsidR="00ED6D1E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i juga untuk </w:t>
      </w:r>
      <w:r w:rsidR="00DC4A38" w:rsidRPr="000D27CE">
        <w:rPr>
          <w:rFonts w:ascii="Times New Roman" w:hAnsi="Times New Roman" w:cs="Times New Roman"/>
          <w:sz w:val="24"/>
          <w:szCs w:val="24"/>
          <w:lang w:val="sv-SE"/>
        </w:rPr>
        <w:t>murid</w:t>
      </w:r>
      <w:r w:rsidR="00ED6D1E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dengan berkebutuhan 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>khusus. Guru mempunyai peran penting untuk memfasilitasi muri</w:t>
      </w:r>
      <w:r w:rsidR="00ED6D1E" w:rsidRPr="000D27CE">
        <w:rPr>
          <w:rFonts w:ascii="Times New Roman" w:hAnsi="Times New Roman" w:cs="Times New Roman"/>
          <w:sz w:val="24"/>
          <w:szCs w:val="24"/>
          <w:lang w:val="sv-SE"/>
        </w:rPr>
        <w:t>d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- murid dalam pembelajaran. Di sekolah, guru juga perlu untuk menyiapkan materi dengan efektif. Guru menyeleksi dan mencocokkan </w:t>
      </w:r>
      <w:r w:rsidR="00541BF6" w:rsidRPr="000D27CE">
        <w:rPr>
          <w:rFonts w:ascii="Times New Roman" w:hAnsi="Times New Roman" w:cs="Times New Roman"/>
          <w:sz w:val="24"/>
          <w:szCs w:val="24"/>
          <w:lang w:val="sv-SE"/>
        </w:rPr>
        <w:t>materi dengan SKKD dari sekolah. Disamping itu, guru memilih strategi- strategi yang digunakan untuk membantu murid</w:t>
      </w:r>
      <w:r w:rsidR="00DC4A38" w:rsidRPr="000D27CE">
        <w:rPr>
          <w:rFonts w:ascii="Times New Roman" w:hAnsi="Times New Roman" w:cs="Times New Roman"/>
          <w:sz w:val="24"/>
          <w:szCs w:val="24"/>
          <w:lang w:val="sv-SE"/>
        </w:rPr>
        <w:t>nya</w:t>
      </w:r>
      <w:r w:rsidR="00541BF6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memahami materi. Guru juga menghubungkan evaluasi untuk mengukur penguasaan murid</w:t>
      </w:r>
      <w:r w:rsidR="008C09CB" w:rsidRPr="000D27CE">
        <w:rPr>
          <w:rFonts w:ascii="Times New Roman" w:hAnsi="Times New Roman" w:cs="Times New Roman"/>
          <w:sz w:val="24"/>
          <w:szCs w:val="24"/>
          <w:lang w:val="sv-SE"/>
        </w:rPr>
        <w:t>nya</w:t>
      </w:r>
      <w:r w:rsidR="00541BF6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dalam </w:t>
      </w:r>
      <w:r w:rsidR="00615AEC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Bahasa </w:t>
      </w:r>
      <w:r w:rsidR="00541BF6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Inggis. Dengan kata lain, ketika guru menyiapkan </w:t>
      </w:r>
      <w:r w:rsidR="00EB63FF" w:rsidRPr="000D27CE">
        <w:rPr>
          <w:rFonts w:ascii="Times New Roman" w:hAnsi="Times New Roman" w:cs="Times New Roman"/>
          <w:sz w:val="24"/>
          <w:szCs w:val="24"/>
          <w:lang w:val="sv-SE"/>
        </w:rPr>
        <w:t>pengajaran</w:t>
      </w:r>
      <w:r w:rsidR="00541BF6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bahasa Inggris, dia harus tahu apa yang diinginkan muri</w:t>
      </w:r>
      <w:r w:rsidR="008C09CB" w:rsidRPr="000D27CE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541BF6" w:rsidRPr="000D27CE">
        <w:rPr>
          <w:rFonts w:ascii="Times New Roman" w:hAnsi="Times New Roman" w:cs="Times New Roman"/>
          <w:sz w:val="24"/>
          <w:szCs w:val="24"/>
          <w:lang w:val="sv-SE"/>
        </w:rPr>
        <w:t>- murid</w:t>
      </w:r>
      <w:r w:rsidR="008C09CB" w:rsidRPr="000D27CE">
        <w:rPr>
          <w:rFonts w:ascii="Times New Roman" w:hAnsi="Times New Roman" w:cs="Times New Roman"/>
          <w:sz w:val="24"/>
          <w:szCs w:val="24"/>
          <w:lang w:val="sv-SE"/>
        </w:rPr>
        <w:t>nya</w:t>
      </w:r>
      <w:r w:rsidR="00541BF6" w:rsidRPr="000D27CE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41BF6" w:rsidRPr="000D27CE" w:rsidRDefault="00541BF6" w:rsidP="009761C9">
      <w:pPr>
        <w:tabs>
          <w:tab w:val="left" w:pos="720"/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D27C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DF583E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Rumusan masalah dalam </w:t>
      </w:r>
      <w:r w:rsidR="00615AEC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penelitian ini adalah: </w:t>
      </w:r>
      <w:r w:rsidR="00EB63FF" w:rsidRPr="000D27CE">
        <w:rPr>
          <w:rFonts w:ascii="Times New Roman" w:hAnsi="Times New Roman" w:cs="Times New Roman"/>
          <w:sz w:val="24"/>
          <w:szCs w:val="24"/>
          <w:lang w:val="sv-SE"/>
        </w:rPr>
        <w:t>1) Bagaimana guru menyiapkan pengajaran Bahasa Inggris di SMALB Ke</w:t>
      </w:r>
      <w:r w:rsidR="009761C9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mala Bhayangkari 1 Trenggalek?. 2) </w:t>
      </w:r>
      <w:r w:rsidR="00EB63FF" w:rsidRPr="000D27CE">
        <w:rPr>
          <w:rFonts w:ascii="Times New Roman" w:hAnsi="Times New Roman" w:cs="Times New Roman"/>
          <w:sz w:val="24"/>
          <w:szCs w:val="24"/>
          <w:lang w:val="sv-SE"/>
        </w:rPr>
        <w:t>Bagaimana g</w:t>
      </w:r>
      <w:r w:rsidR="009761C9" w:rsidRPr="000D27CE">
        <w:rPr>
          <w:rFonts w:ascii="Times New Roman" w:hAnsi="Times New Roman" w:cs="Times New Roman"/>
          <w:sz w:val="24"/>
          <w:szCs w:val="24"/>
          <w:lang w:val="sv-SE"/>
        </w:rPr>
        <w:t>uru menghadirkan materi dalam ak</w:t>
      </w:r>
      <w:r w:rsidR="00EB63FF" w:rsidRPr="000D27CE">
        <w:rPr>
          <w:rFonts w:ascii="Times New Roman" w:hAnsi="Times New Roman" w:cs="Times New Roman"/>
          <w:sz w:val="24"/>
          <w:szCs w:val="24"/>
          <w:lang w:val="sv-SE"/>
        </w:rPr>
        <w:t>tivitas pengajaran?. 3) Apa jeni</w:t>
      </w:r>
      <w:r w:rsidR="009761C9" w:rsidRPr="000D27CE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EB63FF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- jenis strategi yang digunakan untuk membantu murid- murid memahami materi?. 4) Bagaiman guru melakukan evaluasi untuk mengukur penguasaan </w:t>
      </w:r>
      <w:r w:rsidR="009761C9" w:rsidRPr="000D27CE">
        <w:rPr>
          <w:rFonts w:ascii="Times New Roman" w:hAnsi="Times New Roman" w:cs="Times New Roman"/>
          <w:sz w:val="24"/>
          <w:szCs w:val="24"/>
          <w:lang w:val="sv-SE"/>
        </w:rPr>
        <w:t>murid</w:t>
      </w:r>
      <w:r w:rsidR="00EB63FF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dalam </w:t>
      </w:r>
      <w:r w:rsidR="009761C9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Bahasa </w:t>
      </w:r>
      <w:r w:rsidR="00EB63FF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Inggris?. </w:t>
      </w:r>
      <w:r w:rsidR="009761C9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Adapun tujuan dari penelitian ini adalah: </w:t>
      </w:r>
      <w:r w:rsidR="00EB63FF" w:rsidRPr="000D27CE">
        <w:rPr>
          <w:rFonts w:ascii="Times New Roman" w:hAnsi="Times New Roman" w:cs="Times New Roman"/>
          <w:sz w:val="24"/>
          <w:szCs w:val="24"/>
          <w:lang w:val="sv-SE"/>
        </w:rPr>
        <w:t>1) Untuk mengetahui persiapan- persiapan guru dalam pengajaran EFL di SMALB Kemala Bhayangkari 1 Trenggalek. 2) Untuk meneliti bagaimana guru menghadirkan materi dalam aktivitas pengajaran. 3) Untuk mend</w:t>
      </w:r>
      <w:r w:rsidR="004C3085" w:rsidRPr="000D27CE">
        <w:rPr>
          <w:rFonts w:ascii="Times New Roman" w:hAnsi="Times New Roman" w:cs="Times New Roman"/>
          <w:sz w:val="24"/>
          <w:szCs w:val="24"/>
          <w:lang w:val="sv-SE"/>
        </w:rPr>
        <w:t>es</w:t>
      </w:r>
      <w:r w:rsidR="00EB63FF" w:rsidRPr="000D27CE">
        <w:rPr>
          <w:rFonts w:ascii="Times New Roman" w:hAnsi="Times New Roman" w:cs="Times New Roman"/>
          <w:sz w:val="24"/>
          <w:szCs w:val="24"/>
          <w:lang w:val="sv-SE"/>
        </w:rPr>
        <w:t>kripsikan jenis- jenis strategi yang telah digunakan untuk membantu murid memahami materi. 4) Untuk meneliti bagaimana guru menghubungkan evaluasi untuk mengukur penguasaan murid</w:t>
      </w:r>
      <w:r w:rsidR="00ED0321" w:rsidRPr="000D27CE">
        <w:rPr>
          <w:rFonts w:ascii="Times New Roman" w:hAnsi="Times New Roman" w:cs="Times New Roman"/>
          <w:sz w:val="24"/>
          <w:szCs w:val="24"/>
          <w:lang w:val="sv-SE"/>
        </w:rPr>
        <w:t>nya</w:t>
      </w:r>
      <w:r w:rsidR="002272E6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dalam </w:t>
      </w:r>
      <w:r w:rsidR="00ED032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Bahasa </w:t>
      </w:r>
      <w:r w:rsidR="002272E6" w:rsidRPr="000D27CE">
        <w:rPr>
          <w:rFonts w:ascii="Times New Roman" w:hAnsi="Times New Roman" w:cs="Times New Roman"/>
          <w:sz w:val="24"/>
          <w:szCs w:val="24"/>
          <w:lang w:val="sv-SE"/>
        </w:rPr>
        <w:t>Inggris.</w:t>
      </w:r>
    </w:p>
    <w:p w:rsidR="002272E6" w:rsidRPr="000D27CE" w:rsidRDefault="002272E6" w:rsidP="00FA542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D27CE">
        <w:rPr>
          <w:rFonts w:ascii="Times New Roman" w:hAnsi="Times New Roman" w:cs="Times New Roman"/>
          <w:sz w:val="24"/>
          <w:szCs w:val="24"/>
          <w:lang w:val="sv-SE"/>
        </w:rPr>
        <w:tab/>
        <w:t xml:space="preserve">Metode penelitian dari belajar ini: termasuk studi kasus </w:t>
      </w:r>
      <w:r w:rsidR="004C3085" w:rsidRPr="000D27CE">
        <w:rPr>
          <w:rFonts w:ascii="Times New Roman" w:hAnsi="Times New Roman" w:cs="Times New Roman"/>
          <w:sz w:val="24"/>
          <w:szCs w:val="24"/>
          <w:lang w:val="sv-SE"/>
        </w:rPr>
        <w:t>dengan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pendekatan kualitatif. Penelitian ini untuk meneliti pengajaran EFL pada SMALB Kemala Bhayangkari 1 Trenggalek. Data penelitian telah dihubungkan pada empat rumusan masalah yang terkaver pada persiapan- persiapan guru dalam pengajaran EFL, penyajian </w:t>
      </w:r>
      <w:r w:rsidR="00EA2ADE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materi- materi, strategi yang telah digunakan, dan cara </w:t>
      </w:r>
      <w:r w:rsidR="00E606F6" w:rsidRPr="000D27CE">
        <w:rPr>
          <w:rFonts w:ascii="Times New Roman" w:hAnsi="Times New Roman" w:cs="Times New Roman"/>
          <w:sz w:val="24"/>
          <w:szCs w:val="24"/>
          <w:lang w:val="sv-SE"/>
        </w:rPr>
        <w:t>mengevaluasi untuk mengukur penguasaan murid- murid</w:t>
      </w:r>
      <w:r w:rsidR="00EA2ADE" w:rsidRPr="000D27CE">
        <w:rPr>
          <w:rFonts w:ascii="Times New Roman" w:hAnsi="Times New Roman" w:cs="Times New Roman"/>
          <w:sz w:val="24"/>
          <w:szCs w:val="24"/>
          <w:lang w:val="sv-SE"/>
        </w:rPr>
        <w:t>nya</w:t>
      </w:r>
      <w:r w:rsidR="00E606F6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dalam </w:t>
      </w:r>
      <w:r w:rsidR="00EA2ADE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Bahasa </w:t>
      </w:r>
      <w:r w:rsidR="00E606F6" w:rsidRPr="000D27CE">
        <w:rPr>
          <w:rFonts w:ascii="Times New Roman" w:hAnsi="Times New Roman" w:cs="Times New Roman"/>
          <w:sz w:val="24"/>
          <w:szCs w:val="24"/>
          <w:lang w:val="sv-SE"/>
        </w:rPr>
        <w:t>Inggris. Metode pengumpulan data dalam penelitian ini adalah melakukan observasi, membuat field notes, dan melakukan semi terstruktur wawancara.</w:t>
      </w:r>
    </w:p>
    <w:p w:rsidR="00E606F6" w:rsidRPr="000D27CE" w:rsidRDefault="00E606F6" w:rsidP="00FA542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D27CE"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 w:rsidR="00453481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="0045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SMALB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</w:t>
      </w:r>
      <w:r w:rsidR="004002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r w:rsidR="004002F7"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Itu berarti bahwa pengajaran yang diberikan sesuai dengan </w:t>
      </w:r>
      <w:r w:rsidR="004002F7" w:rsidRPr="000D27CE">
        <w:rPr>
          <w:rFonts w:ascii="Times New Roman" w:hAnsi="Times New Roman" w:cs="Times New Roman"/>
          <w:sz w:val="24"/>
          <w:szCs w:val="24"/>
          <w:lang w:val="sv-SE"/>
        </w:rPr>
        <w:t>kategori- kategorinya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. Persiapan dimulai dari membuat dan mendesain RPP sesuai 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kebutuhan murid. Disamping itu, guru telah menyiapkan dua jenis metode pengajaran, </w:t>
      </w:r>
      <w:r w:rsidR="004002F7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metodenya 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>adalah direct method dan TPR method. Direct method diasumsikan sesuai u</w:t>
      </w:r>
      <w:r w:rsidR="004A5B54" w:rsidRPr="000D27CE">
        <w:rPr>
          <w:rFonts w:ascii="Times New Roman" w:hAnsi="Times New Roman" w:cs="Times New Roman"/>
          <w:sz w:val="24"/>
          <w:szCs w:val="24"/>
          <w:lang w:val="sv-SE"/>
        </w:rPr>
        <w:t>ntuk murid berkebutuhan khusus kategori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B yang mana guru telah menggunakan bahasa tubuh untuk membantu muridnya menca</w:t>
      </w:r>
      <w:r w:rsidR="00630ED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pai tujuan dari pengajaran EFL. 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>Disamping menggunak</w:t>
      </w:r>
      <w:r w:rsidR="00630ED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an direct method, 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>guru juga menggunakan TPR. Metode ini digunakan un</w:t>
      </w:r>
      <w:r w:rsidR="004A5B54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tuk memfasilitasi murid dengan kategori A dan D. Guru </w:t>
      </w:r>
      <w:r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menggunakan </w:t>
      </w:r>
      <w:r w:rsidR="003E78F4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pengulangan perintah, yang mana untuk mengetahui bagaimana pelafalan muridnya selama aktivitas pengajaran. 2) </w:t>
      </w:r>
      <w:r w:rsidR="004A5B54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3E78F4" w:rsidRPr="000D27CE">
        <w:rPr>
          <w:rFonts w:ascii="Times New Roman" w:hAnsi="Times New Roman" w:cs="Times New Roman"/>
          <w:sz w:val="24"/>
          <w:szCs w:val="24"/>
          <w:lang w:val="sv-SE"/>
        </w:rPr>
        <w:t>menghadirkan materi dalam aktivitas pengajaran. Guru telah menghadirkan materi dalam tiga langkah dari proses pengajaran dan pembel</w:t>
      </w:r>
      <w:r w:rsidR="004A5B54" w:rsidRPr="000D27CE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3E78F4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jaran: </w:t>
      </w:r>
      <w:r w:rsidR="004A5B54" w:rsidRPr="000D27CE">
        <w:rPr>
          <w:rFonts w:ascii="Times New Roman" w:hAnsi="Times New Roman" w:cs="Times New Roman"/>
          <w:sz w:val="24"/>
          <w:szCs w:val="24"/>
          <w:lang w:val="sv-SE"/>
        </w:rPr>
        <w:t>awal</w:t>
      </w:r>
      <w:r w:rsidR="003E78F4" w:rsidRPr="000D27CE">
        <w:rPr>
          <w:rFonts w:ascii="Times New Roman" w:hAnsi="Times New Roman" w:cs="Times New Roman"/>
          <w:sz w:val="24"/>
          <w:szCs w:val="24"/>
          <w:lang w:val="sv-SE"/>
        </w:rPr>
        <w:t>- pengajara</w:t>
      </w:r>
      <w:r w:rsidR="004A5B54" w:rsidRPr="000D27CE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3E78F4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4A5B54" w:rsidRPr="000D27CE">
        <w:rPr>
          <w:rFonts w:ascii="Times New Roman" w:hAnsi="Times New Roman" w:cs="Times New Roman"/>
          <w:sz w:val="24"/>
          <w:szCs w:val="24"/>
          <w:lang w:val="sv-SE"/>
        </w:rPr>
        <w:t>inti</w:t>
      </w:r>
      <w:r w:rsidR="00C54EB0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- </w:t>
      </w:r>
      <w:r w:rsidR="003E78F4" w:rsidRPr="000D27CE">
        <w:rPr>
          <w:rFonts w:ascii="Times New Roman" w:hAnsi="Times New Roman" w:cs="Times New Roman"/>
          <w:sz w:val="24"/>
          <w:szCs w:val="24"/>
          <w:lang w:val="sv-SE"/>
        </w:rPr>
        <w:t>pengajaran dan akhir pengajaran. Dalam awal pengajaran, guru telah mencoba dan menciptakan komunikasi yang baik selam</w:t>
      </w:r>
      <w:r w:rsidR="004A5B54" w:rsidRPr="000D27CE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3E78F4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menghadirkan materi dalam aktivitas pengajaran. Disamping itu, guru telah menghidupkan pengetahuan awal atau </w:t>
      </w:r>
      <w:r w:rsidR="00437681" w:rsidRPr="000D27CE">
        <w:rPr>
          <w:rFonts w:ascii="Times New Roman" w:hAnsi="Times New Roman" w:cs="Times New Roman"/>
          <w:sz w:val="24"/>
          <w:szCs w:val="24"/>
          <w:lang w:val="sv-SE"/>
        </w:rPr>
        <w:t>skema melalui beberapa pertanyaan. Sementara itu, dalam inti pengajaran, guru telah menulis mat</w:t>
      </w:r>
      <w:r w:rsidR="00EF0642" w:rsidRPr="000D27CE">
        <w:rPr>
          <w:rFonts w:ascii="Times New Roman" w:hAnsi="Times New Roman" w:cs="Times New Roman"/>
          <w:sz w:val="24"/>
          <w:szCs w:val="24"/>
          <w:lang w:val="sv-SE"/>
        </w:rPr>
        <w:t>eri di papan tulis untuk semua kategori</w:t>
      </w:r>
      <w:r w:rsidR="0043768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. Dalam menyampaikan materi yang ditulis di papan tulis, guru menggunakan intruksi yang berbeda. Guru </w:t>
      </w:r>
      <w:r w:rsidR="00EF0642" w:rsidRPr="000D27CE">
        <w:rPr>
          <w:rFonts w:ascii="Times New Roman" w:hAnsi="Times New Roman" w:cs="Times New Roman"/>
          <w:sz w:val="24"/>
          <w:szCs w:val="24"/>
          <w:lang w:val="sv-SE"/>
        </w:rPr>
        <w:t>telah menerangkan materi untuk kategori A dan D</w:t>
      </w:r>
      <w:r w:rsidR="0043768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dengan bahasa yang sederhana. Sementara itu, guru menggunakan bahasa tubuh ketika dia menyampaikan materi untuk</w:t>
      </w:r>
      <w:r w:rsidR="00C54EB0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kategori</w:t>
      </w:r>
      <w:r w:rsidR="00630ED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37681" w:rsidRPr="000D27CE">
        <w:rPr>
          <w:rFonts w:ascii="Times New Roman" w:hAnsi="Times New Roman" w:cs="Times New Roman"/>
          <w:sz w:val="24"/>
          <w:szCs w:val="24"/>
          <w:lang w:val="sv-SE"/>
        </w:rPr>
        <w:t>B. Dalam akhir pengajaran, guru melakukan evaluasi materi dengan memberikan pertanyaan- pertanyaan u</w:t>
      </w:r>
      <w:r w:rsidR="00C54EB0" w:rsidRPr="000D27CE">
        <w:rPr>
          <w:rFonts w:ascii="Times New Roman" w:hAnsi="Times New Roman" w:cs="Times New Roman"/>
          <w:sz w:val="24"/>
          <w:szCs w:val="24"/>
          <w:lang w:val="sv-SE"/>
        </w:rPr>
        <w:t>ntuk yang ditujukan pada semua k</w:t>
      </w:r>
      <w:r w:rsidR="00437681" w:rsidRPr="000D27CE">
        <w:rPr>
          <w:rFonts w:ascii="Times New Roman" w:hAnsi="Times New Roman" w:cs="Times New Roman"/>
          <w:sz w:val="24"/>
          <w:szCs w:val="24"/>
          <w:lang w:val="sv-SE"/>
        </w:rPr>
        <w:t>ategori. Ketika, guru m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>enanyakan pertanyan untuk tiga kategori</w:t>
      </w:r>
      <w:r w:rsidR="0043768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yang berbeda, guru telah menggunakan cara yang berbeda 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>pada setiap topik</w:t>
      </w:r>
      <w:r w:rsidR="0043768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pada saat hari itu. 3) Jenis- jenis dari strategi yang telah digunakan untuk membantu murid- murid memahami materi. Guru telah menggunak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>an cara yang berbeda pada tiap kategori</w:t>
      </w:r>
      <w:r w:rsidR="0043768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walaupun muridnya dalam satu kelas yang sama. Guru 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>memberi di</w:t>
      </w:r>
      <w:r w:rsidR="001C51BA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kte dengan menggunakan sebuah alat yang disebut </w:t>
      </w:r>
      <w:r w:rsidR="001C51BA" w:rsidRPr="000D27CE">
        <w:rPr>
          <w:rFonts w:ascii="Times New Roman" w:hAnsi="Times New Roman" w:cs="Times New Roman"/>
          <w:i/>
          <w:sz w:val="24"/>
          <w:szCs w:val="24"/>
          <w:lang w:val="sv-SE"/>
        </w:rPr>
        <w:t>Braile</w:t>
      </w:r>
      <w:r w:rsidR="00C54EB0" w:rsidRPr="000D27CE">
        <w:rPr>
          <w:rFonts w:ascii="Times New Roman" w:hAnsi="Times New Roman" w:cs="Times New Roman"/>
          <w:sz w:val="24"/>
          <w:szCs w:val="24"/>
          <w:lang w:val="sv-SE"/>
        </w:rPr>
        <w:t>. Untuk kategori</w:t>
      </w:r>
      <w:r w:rsidR="001C51BA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B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C51BA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guru telah menggunakan strategi imajinasi untuk membantu muridnya memahami mat</w:t>
      </w:r>
      <w:r w:rsidR="00600E02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eri dalam aktivitas pengajaran. </w:t>
      </w:r>
      <w:r w:rsidR="001C51BA" w:rsidRPr="000D27CE">
        <w:rPr>
          <w:rFonts w:ascii="Times New Roman" w:hAnsi="Times New Roman" w:cs="Times New Roman"/>
          <w:sz w:val="24"/>
          <w:szCs w:val="24"/>
          <w:lang w:val="sv-SE"/>
        </w:rPr>
        <w:t>Sementara itu, guru telah menggunakan dua jenis strategi untuk category D; me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>reka adalah di</w:t>
      </w:r>
      <w:r w:rsidR="001C51BA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kte dan 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>gambar. Guru berharap muridnya mema</w:t>
      </w:r>
      <w:r w:rsidR="001C51BA" w:rsidRPr="000D27CE">
        <w:rPr>
          <w:rFonts w:ascii="Times New Roman" w:hAnsi="Times New Roman" w:cs="Times New Roman"/>
          <w:sz w:val="24"/>
          <w:szCs w:val="24"/>
          <w:lang w:val="sv-SE"/>
        </w:rPr>
        <w:t>ham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1C51BA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 materi 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dengan strategi yang diberikan. </w:t>
      </w:r>
      <w:r w:rsidR="001C51BA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4) Guru mengevaluasi untuk mengukur penguasaan muridnya dalam 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Bahasa </w:t>
      </w:r>
      <w:r w:rsidR="001C51BA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Inggris. Guru telah mengukur muridnya dalam penguasaan Inggris yang pertama melalui mid, final test dan kesehariannya aktif 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1C51BA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dalam kelas. Disamping itu guru telah mengukur penguasaan muridnya dalam </w:t>
      </w:r>
      <w:r w:rsidR="00C30C91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Bahasa </w:t>
      </w:r>
      <w:r w:rsidR="001C51BA" w:rsidRPr="000D27CE">
        <w:rPr>
          <w:rFonts w:ascii="Times New Roman" w:hAnsi="Times New Roman" w:cs="Times New Roman"/>
          <w:sz w:val="24"/>
          <w:szCs w:val="24"/>
          <w:lang w:val="sv-SE"/>
        </w:rPr>
        <w:t xml:space="preserve">Inggris dihubungkan dengan KKM dari sekolah yaitu 65. </w:t>
      </w:r>
    </w:p>
    <w:sectPr w:rsidR="00E606F6" w:rsidRPr="000D27CE" w:rsidSect="000D27CE">
      <w:footerReference w:type="default" r:id="rId7"/>
      <w:footerReference w:type="first" r:id="rId8"/>
      <w:pgSz w:w="11909" w:h="16834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8D" w:rsidRDefault="001D028D" w:rsidP="00D61B87">
      <w:pPr>
        <w:spacing w:after="0" w:line="240" w:lineRule="auto"/>
      </w:pPr>
      <w:r>
        <w:separator/>
      </w:r>
    </w:p>
  </w:endnote>
  <w:endnote w:type="continuationSeparator" w:id="0">
    <w:p w:rsidR="001D028D" w:rsidRDefault="001D028D" w:rsidP="00D6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4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B87" w:rsidRDefault="00D61B87" w:rsidP="00D61B87">
        <w:pPr>
          <w:pStyle w:val="Footer"/>
          <w:tabs>
            <w:tab w:val="left" w:pos="5040"/>
          </w:tabs>
          <w:jc w:val="center"/>
        </w:pPr>
        <w:proofErr w:type="gramStart"/>
        <w:r>
          <w:t>xi</w:t>
        </w:r>
        <w:r w:rsidR="001410DE">
          <w:t>i</w:t>
        </w:r>
        <w:r w:rsidR="000C177A">
          <w:t>i</w:t>
        </w:r>
        <w:proofErr w:type="gramEnd"/>
      </w:p>
    </w:sdtContent>
  </w:sdt>
  <w:p w:rsidR="00D61B87" w:rsidRDefault="00D61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DE" w:rsidRDefault="001410DE" w:rsidP="001410DE">
    <w:pPr>
      <w:pStyle w:val="Footer"/>
      <w:jc w:val="center"/>
    </w:pPr>
    <w:proofErr w:type="gramStart"/>
    <w:r>
      <w:t>xi</w:t>
    </w:r>
    <w:r w:rsidR="000C177A"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8D" w:rsidRDefault="001D028D" w:rsidP="00D61B87">
      <w:pPr>
        <w:spacing w:after="0" w:line="240" w:lineRule="auto"/>
      </w:pPr>
      <w:r>
        <w:separator/>
      </w:r>
    </w:p>
  </w:footnote>
  <w:footnote w:type="continuationSeparator" w:id="0">
    <w:p w:rsidR="001D028D" w:rsidRDefault="001D028D" w:rsidP="00D6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2E"/>
    <w:rsid w:val="000C177A"/>
    <w:rsid w:val="000D27CE"/>
    <w:rsid w:val="001410DE"/>
    <w:rsid w:val="00166D74"/>
    <w:rsid w:val="001C51BA"/>
    <w:rsid w:val="001D028D"/>
    <w:rsid w:val="002272E6"/>
    <w:rsid w:val="0024187C"/>
    <w:rsid w:val="00293D07"/>
    <w:rsid w:val="00385CC1"/>
    <w:rsid w:val="003E78F4"/>
    <w:rsid w:val="004002F7"/>
    <w:rsid w:val="00437681"/>
    <w:rsid w:val="00453481"/>
    <w:rsid w:val="004A5B54"/>
    <w:rsid w:val="004C3085"/>
    <w:rsid w:val="00541BF6"/>
    <w:rsid w:val="00600E02"/>
    <w:rsid w:val="00615AEC"/>
    <w:rsid w:val="00630ED1"/>
    <w:rsid w:val="008C09CB"/>
    <w:rsid w:val="008F5BC9"/>
    <w:rsid w:val="00903805"/>
    <w:rsid w:val="00914779"/>
    <w:rsid w:val="009761C9"/>
    <w:rsid w:val="00A77F65"/>
    <w:rsid w:val="00C30C91"/>
    <w:rsid w:val="00C54EB0"/>
    <w:rsid w:val="00D61B87"/>
    <w:rsid w:val="00DC4A38"/>
    <w:rsid w:val="00DF583E"/>
    <w:rsid w:val="00E606F6"/>
    <w:rsid w:val="00EA2ADE"/>
    <w:rsid w:val="00EB63FF"/>
    <w:rsid w:val="00ED0321"/>
    <w:rsid w:val="00ED6D1E"/>
    <w:rsid w:val="00EF0642"/>
    <w:rsid w:val="00F34A77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87"/>
  </w:style>
  <w:style w:type="paragraph" w:styleId="Footer">
    <w:name w:val="footer"/>
    <w:basedOn w:val="Normal"/>
    <w:link w:val="FooterChar"/>
    <w:uiPriority w:val="99"/>
    <w:unhideWhenUsed/>
    <w:rsid w:val="00D6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87"/>
  </w:style>
  <w:style w:type="paragraph" w:styleId="Footer">
    <w:name w:val="footer"/>
    <w:basedOn w:val="Normal"/>
    <w:link w:val="FooterChar"/>
    <w:uiPriority w:val="99"/>
    <w:unhideWhenUsed/>
    <w:rsid w:val="00D6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</cp:revision>
  <cp:lastPrinted>2014-06-30T19:08:00Z</cp:lastPrinted>
  <dcterms:created xsi:type="dcterms:W3CDTF">2014-06-03T15:00:00Z</dcterms:created>
  <dcterms:modified xsi:type="dcterms:W3CDTF">2014-06-30T19:08:00Z</dcterms:modified>
</cp:coreProperties>
</file>