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75" w:rsidRDefault="0004042C" w:rsidP="00180A75">
      <w:pPr>
        <w:spacing w:after="0" w:line="480" w:lineRule="auto"/>
        <w:jc w:val="center"/>
        <w:rPr>
          <w:rFonts w:asciiTheme="majorBidi" w:hAnsiTheme="majorBidi" w:cstheme="majorBidi"/>
          <w:b/>
          <w:bCs/>
          <w:sz w:val="28"/>
          <w:szCs w:val="28"/>
          <w:lang w:val="en-US"/>
        </w:rPr>
      </w:pPr>
      <w:r w:rsidRPr="0004042C">
        <w:rPr>
          <w:rFonts w:asciiTheme="majorBidi" w:hAnsiTheme="majorBidi" w:cstheme="majorBidi"/>
          <w:b/>
          <w:bCs/>
          <w:noProof/>
          <w:sz w:val="28"/>
          <w:szCs w:val="28"/>
          <w:lang w:eastAsia="id-ID"/>
        </w:rPr>
        <w:pict>
          <v:rect id="_x0000_s1026" style="position:absolute;left:0;text-align:left;margin-left:397.35pt;margin-top:-57.9pt;width:18pt;height:21.75pt;z-index:251660288" stroked="f"/>
        </w:pict>
      </w:r>
      <w:r w:rsidR="00180A75">
        <w:rPr>
          <w:rFonts w:asciiTheme="majorBidi" w:hAnsiTheme="majorBidi" w:cstheme="majorBidi"/>
          <w:b/>
          <w:bCs/>
          <w:sz w:val="28"/>
          <w:szCs w:val="28"/>
          <w:lang w:val="en-US"/>
        </w:rPr>
        <w:t>BAB IV</w:t>
      </w:r>
    </w:p>
    <w:p w:rsidR="00180A75" w:rsidRDefault="00180A75" w:rsidP="00180A75">
      <w:pPr>
        <w:spacing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LAPORAN HASIL PENELITIAN</w:t>
      </w:r>
    </w:p>
    <w:p w:rsidR="00180A75" w:rsidRDefault="00180A75" w:rsidP="00180A75">
      <w:pPr>
        <w:spacing w:after="0" w:line="480" w:lineRule="auto"/>
        <w:jc w:val="center"/>
        <w:rPr>
          <w:rFonts w:asciiTheme="majorBidi" w:hAnsiTheme="majorBidi" w:cstheme="majorBidi"/>
          <w:b/>
          <w:bCs/>
          <w:sz w:val="28"/>
          <w:szCs w:val="28"/>
          <w:lang w:val="en-US"/>
        </w:rPr>
      </w:pPr>
    </w:p>
    <w:p w:rsidR="00180A75" w:rsidRDefault="00180A75" w:rsidP="00180A75">
      <w:pPr>
        <w:pStyle w:val="ListParagraph"/>
        <w:numPr>
          <w:ilvl w:val="0"/>
          <w:numId w:val="1"/>
        </w:numPr>
        <w:spacing w:line="480" w:lineRule="auto"/>
        <w:ind w:left="426"/>
        <w:rPr>
          <w:rFonts w:ascii="Times New Roman" w:hAnsi="Times New Roman" w:cs="Times New Roman"/>
          <w:b/>
          <w:sz w:val="24"/>
          <w:lang w:val="en-US"/>
        </w:rPr>
      </w:pPr>
      <w:proofErr w:type="spellStart"/>
      <w:r>
        <w:rPr>
          <w:rFonts w:ascii="Times New Roman" w:hAnsi="Times New Roman" w:cs="Times New Roman"/>
          <w:b/>
          <w:sz w:val="24"/>
          <w:lang w:val="en-US"/>
        </w:rPr>
        <w:t>Deskripsi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Singkat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Keadaan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Obyek</w:t>
      </w:r>
      <w:proofErr w:type="spellEnd"/>
    </w:p>
    <w:p w:rsidR="00180A75" w:rsidRDefault="00180A75" w:rsidP="003849D1">
      <w:pPr>
        <w:pStyle w:val="ListParagraph"/>
        <w:spacing w:line="480" w:lineRule="auto"/>
        <w:ind w:left="0" w:firstLine="85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SDN </w:t>
      </w:r>
      <w:proofErr w:type="spellStart"/>
      <w:r>
        <w:rPr>
          <w:rFonts w:asciiTheme="majorBidi" w:hAnsiTheme="majorBidi" w:cstheme="majorBidi"/>
          <w:sz w:val="24"/>
          <w:szCs w:val="24"/>
          <w:lang w:val="en-US"/>
        </w:rPr>
        <w:t>Sambidoplang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w:t>
      </w:r>
      <w:r w:rsidR="00CD6354">
        <w:rPr>
          <w:rFonts w:asciiTheme="majorBidi" w:hAnsiTheme="majorBidi" w:cstheme="majorBidi"/>
          <w:sz w:val="24"/>
          <w:szCs w:val="24"/>
          <w:lang w:val="en-US"/>
        </w:rPr>
        <w:t>umbergempol</w:t>
      </w:r>
      <w:proofErr w:type="spellEnd"/>
      <w:r w:rsidR="00CD6354">
        <w:rPr>
          <w:rFonts w:asciiTheme="majorBidi" w:hAnsiTheme="majorBidi" w:cstheme="majorBidi"/>
          <w:sz w:val="24"/>
          <w:szCs w:val="24"/>
          <w:lang w:val="en-US"/>
        </w:rPr>
        <w:t xml:space="preserve">, </w:t>
      </w:r>
      <w:proofErr w:type="spellStart"/>
      <w:r w:rsidR="00CD6354">
        <w:rPr>
          <w:rFonts w:asciiTheme="majorBidi" w:hAnsiTheme="majorBidi" w:cstheme="majorBidi"/>
          <w:sz w:val="24"/>
          <w:szCs w:val="24"/>
          <w:lang w:val="en-US"/>
        </w:rPr>
        <w:t>yaitu</w:t>
      </w:r>
      <w:proofErr w:type="spellEnd"/>
      <w:r w:rsidR="00CD6354">
        <w:rPr>
          <w:rFonts w:asciiTheme="majorBidi" w:hAnsiTheme="majorBidi" w:cstheme="majorBidi"/>
          <w:sz w:val="24"/>
          <w:szCs w:val="24"/>
          <w:lang w:val="en-US"/>
        </w:rPr>
        <w:t xml:space="preserve"> </w:t>
      </w:r>
      <w:proofErr w:type="spellStart"/>
      <w:r w:rsidR="00CD6354">
        <w:rPr>
          <w:rFonts w:asciiTheme="majorBidi" w:hAnsiTheme="majorBidi" w:cstheme="majorBidi"/>
          <w:sz w:val="24"/>
          <w:szCs w:val="24"/>
          <w:lang w:val="en-US"/>
        </w:rPr>
        <w:t>pada</w:t>
      </w:r>
      <w:proofErr w:type="spellEnd"/>
      <w:r w:rsidR="00CD6354">
        <w:rPr>
          <w:rFonts w:asciiTheme="majorBidi" w:hAnsiTheme="majorBidi" w:cstheme="majorBidi"/>
          <w:sz w:val="24"/>
          <w:szCs w:val="24"/>
          <w:lang w:val="en-US"/>
        </w:rPr>
        <w:t xml:space="preserve"> </w:t>
      </w:r>
      <w:proofErr w:type="spellStart"/>
      <w:r w:rsidR="00CD6354">
        <w:rPr>
          <w:rFonts w:asciiTheme="majorBidi" w:hAnsiTheme="majorBidi" w:cstheme="majorBidi"/>
          <w:sz w:val="24"/>
          <w:szCs w:val="24"/>
          <w:lang w:val="en-US"/>
        </w:rPr>
        <w:t>kelas</w:t>
      </w:r>
      <w:proofErr w:type="spellEnd"/>
      <w:r w:rsidR="00CD6354">
        <w:rPr>
          <w:rFonts w:asciiTheme="majorBidi" w:hAnsiTheme="majorBidi" w:cstheme="majorBidi"/>
          <w:sz w:val="24"/>
          <w:szCs w:val="24"/>
          <w:lang w:val="en-US"/>
        </w:rPr>
        <w:t xml:space="preserve"> 4</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w:t>
      </w:r>
      <w:r w:rsidR="00870817">
        <w:rPr>
          <w:rFonts w:asciiTheme="majorBidi" w:hAnsiTheme="majorBidi" w:cstheme="majorBidi"/>
          <w:sz w:val="24"/>
          <w:szCs w:val="24"/>
          <w:lang w:val="en-US"/>
        </w:rPr>
        <w:t>akukan</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adalah</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Pengaruh</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Pendekatan</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Berbasis</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Otak</w:t>
      </w:r>
      <w:proofErr w:type="spellEnd"/>
      <w:r w:rsidR="00870817">
        <w:rPr>
          <w:rFonts w:asciiTheme="majorBidi" w:hAnsiTheme="majorBidi" w:cstheme="majorBidi"/>
          <w:sz w:val="24"/>
          <w:szCs w:val="24"/>
          <w:lang w:val="en-US"/>
        </w:rPr>
        <w:t xml:space="preserve"> (</w:t>
      </w:r>
      <w:r w:rsidR="00870817">
        <w:rPr>
          <w:rFonts w:asciiTheme="majorBidi" w:hAnsiTheme="majorBidi" w:cstheme="majorBidi"/>
          <w:i/>
          <w:sz w:val="24"/>
          <w:szCs w:val="24"/>
          <w:lang w:val="en-US"/>
        </w:rPr>
        <w:t>Brain Based Learning</w:t>
      </w:r>
      <w:r w:rsidR="0087081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w:t>
      </w:r>
      <w:r w:rsidR="00870817">
        <w:rPr>
          <w:rFonts w:asciiTheme="majorBidi" w:hAnsiTheme="majorBidi" w:cstheme="majorBidi"/>
          <w:sz w:val="24"/>
          <w:szCs w:val="24"/>
          <w:lang w:val="en-US"/>
        </w:rPr>
        <w:t>adap</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Hasil</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Belajar</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Matematika</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Pokok</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Bahasan</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Operas</w:t>
      </w:r>
      <w:r w:rsidR="00CD6354">
        <w:rPr>
          <w:rFonts w:asciiTheme="majorBidi" w:hAnsiTheme="majorBidi" w:cstheme="majorBidi"/>
          <w:sz w:val="24"/>
          <w:szCs w:val="24"/>
          <w:lang w:val="en-US"/>
        </w:rPr>
        <w:t>i</w:t>
      </w:r>
      <w:proofErr w:type="spellEnd"/>
      <w:r w:rsidR="00CD6354">
        <w:rPr>
          <w:rFonts w:asciiTheme="majorBidi" w:hAnsiTheme="majorBidi" w:cstheme="majorBidi"/>
          <w:sz w:val="24"/>
          <w:szCs w:val="24"/>
          <w:lang w:val="en-US"/>
        </w:rPr>
        <w:t xml:space="preserve"> </w:t>
      </w:r>
      <w:proofErr w:type="spellStart"/>
      <w:r w:rsidR="00CD6354">
        <w:rPr>
          <w:rFonts w:asciiTheme="majorBidi" w:hAnsiTheme="majorBidi" w:cstheme="majorBidi"/>
          <w:sz w:val="24"/>
          <w:szCs w:val="24"/>
          <w:lang w:val="en-US"/>
        </w:rPr>
        <w:t>Hitung</w:t>
      </w:r>
      <w:proofErr w:type="spellEnd"/>
      <w:r w:rsidR="00CD6354">
        <w:rPr>
          <w:rFonts w:asciiTheme="majorBidi" w:hAnsiTheme="majorBidi" w:cstheme="majorBidi"/>
          <w:sz w:val="24"/>
          <w:szCs w:val="24"/>
          <w:lang w:val="en-US"/>
        </w:rPr>
        <w:t xml:space="preserve"> </w:t>
      </w:r>
      <w:proofErr w:type="spellStart"/>
      <w:r w:rsidR="00CD6354">
        <w:rPr>
          <w:rFonts w:asciiTheme="majorBidi" w:hAnsiTheme="majorBidi" w:cstheme="majorBidi"/>
          <w:sz w:val="24"/>
          <w:szCs w:val="24"/>
          <w:lang w:val="en-US"/>
        </w:rPr>
        <w:t>Bilangan</w:t>
      </w:r>
      <w:proofErr w:type="spellEnd"/>
      <w:r w:rsidR="00CD6354">
        <w:rPr>
          <w:rFonts w:asciiTheme="majorBidi" w:hAnsiTheme="majorBidi" w:cstheme="majorBidi"/>
          <w:sz w:val="24"/>
          <w:szCs w:val="24"/>
          <w:lang w:val="en-US"/>
        </w:rPr>
        <w:t xml:space="preserve"> </w:t>
      </w:r>
      <w:proofErr w:type="spellStart"/>
      <w:r w:rsidR="00CD6354">
        <w:rPr>
          <w:rFonts w:asciiTheme="majorBidi" w:hAnsiTheme="majorBidi" w:cstheme="majorBidi"/>
          <w:sz w:val="24"/>
          <w:szCs w:val="24"/>
          <w:lang w:val="en-US"/>
        </w:rPr>
        <w:t>Bulat</w:t>
      </w:r>
      <w:proofErr w:type="spellEnd"/>
      <w:r w:rsidR="00CD6354">
        <w:rPr>
          <w:rFonts w:asciiTheme="majorBidi" w:hAnsiTheme="majorBidi" w:cstheme="majorBidi"/>
          <w:sz w:val="24"/>
          <w:szCs w:val="24"/>
          <w:lang w:val="en-US"/>
        </w:rPr>
        <w:t xml:space="preserve"> </w:t>
      </w:r>
      <w:proofErr w:type="spellStart"/>
      <w:r w:rsidR="00CD6354">
        <w:rPr>
          <w:rFonts w:asciiTheme="majorBidi" w:hAnsiTheme="majorBidi" w:cstheme="majorBidi"/>
          <w:sz w:val="24"/>
          <w:szCs w:val="24"/>
          <w:lang w:val="en-US"/>
        </w:rPr>
        <w:t>Kelas</w:t>
      </w:r>
      <w:proofErr w:type="spellEnd"/>
      <w:r w:rsidR="00CD6354">
        <w:rPr>
          <w:rFonts w:asciiTheme="majorBidi" w:hAnsiTheme="majorBidi" w:cstheme="majorBidi"/>
          <w:sz w:val="24"/>
          <w:szCs w:val="24"/>
          <w:lang w:val="en-US"/>
        </w:rPr>
        <w:t xml:space="preserve"> 4</w:t>
      </w:r>
      <w:r>
        <w:rPr>
          <w:rFonts w:asciiTheme="majorBidi" w:hAnsiTheme="majorBidi" w:cstheme="majorBidi"/>
          <w:sz w:val="24"/>
          <w:szCs w:val="24"/>
          <w:lang w:val="en-US"/>
        </w:rPr>
        <w:t xml:space="preserve"> </w:t>
      </w:r>
      <w:r w:rsidR="00870817">
        <w:rPr>
          <w:rFonts w:asciiTheme="majorBidi" w:hAnsiTheme="majorBidi" w:cstheme="majorBidi"/>
          <w:sz w:val="24"/>
          <w:szCs w:val="24"/>
          <w:lang w:val="en-US"/>
        </w:rPr>
        <w:t xml:space="preserve">SDN </w:t>
      </w:r>
      <w:proofErr w:type="spellStart"/>
      <w:r w:rsidR="00870817">
        <w:rPr>
          <w:rFonts w:asciiTheme="majorBidi" w:hAnsiTheme="majorBidi" w:cstheme="majorBidi"/>
          <w:sz w:val="24"/>
          <w:szCs w:val="24"/>
          <w:lang w:val="en-US"/>
        </w:rPr>
        <w:t>Sambidoplang</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Sumbergempol</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w:t>
      </w:r>
      <w:r w:rsidR="00870817">
        <w:rPr>
          <w:rFonts w:asciiTheme="majorBidi" w:hAnsiTheme="majorBidi" w:cstheme="majorBidi"/>
          <w:sz w:val="24"/>
          <w:szCs w:val="24"/>
          <w:lang w:val="en-US"/>
        </w:rPr>
        <w:t>eneliti</w:t>
      </w:r>
      <w:proofErr w:type="spellEnd"/>
      <w:r w:rsidR="00870817">
        <w:rPr>
          <w:rFonts w:asciiTheme="majorBidi" w:hAnsiTheme="majorBidi" w:cstheme="majorBidi"/>
          <w:sz w:val="24"/>
          <w:szCs w:val="24"/>
          <w:lang w:val="en-US"/>
        </w:rPr>
        <w:t xml:space="preserve"> </w:t>
      </w:r>
      <w:proofErr w:type="spellStart"/>
      <w:proofErr w:type="gramStart"/>
      <w:r w:rsidR="00870817">
        <w:rPr>
          <w:rFonts w:asciiTheme="majorBidi" w:hAnsiTheme="majorBidi" w:cstheme="majorBidi"/>
          <w:sz w:val="24"/>
          <w:szCs w:val="24"/>
          <w:lang w:val="en-US"/>
        </w:rPr>
        <w:t>akan</w:t>
      </w:r>
      <w:proofErr w:type="spellEnd"/>
      <w:proofErr w:type="gram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mendeskripsikan</w:t>
      </w:r>
      <w:proofErr w:type="spellEnd"/>
      <w:r w:rsidR="00870817">
        <w:rPr>
          <w:rFonts w:asciiTheme="majorBidi" w:hAnsiTheme="majorBidi" w:cstheme="majorBidi"/>
          <w:sz w:val="24"/>
          <w:szCs w:val="24"/>
          <w:lang w:val="en-US"/>
        </w:rPr>
        <w:t xml:space="preserve"> SDN </w:t>
      </w:r>
      <w:proofErr w:type="spellStart"/>
      <w:r w:rsidR="00870817">
        <w:rPr>
          <w:rFonts w:asciiTheme="majorBidi" w:hAnsiTheme="majorBidi" w:cstheme="majorBidi"/>
          <w:sz w:val="24"/>
          <w:szCs w:val="24"/>
          <w:lang w:val="en-US"/>
        </w:rPr>
        <w:t>Sambidoplang</w:t>
      </w:r>
      <w:proofErr w:type="spellEnd"/>
      <w:r w:rsidR="00870817">
        <w:rPr>
          <w:rFonts w:asciiTheme="majorBidi" w:hAnsiTheme="majorBidi" w:cstheme="majorBidi"/>
          <w:sz w:val="24"/>
          <w:szCs w:val="24"/>
          <w:lang w:val="en-US"/>
        </w:rPr>
        <w:t xml:space="preserve"> </w:t>
      </w:r>
      <w:proofErr w:type="spellStart"/>
      <w:r w:rsidR="00870817">
        <w:rPr>
          <w:rFonts w:asciiTheme="majorBidi" w:hAnsiTheme="majorBidi" w:cstheme="majorBidi"/>
          <w:sz w:val="24"/>
          <w:szCs w:val="24"/>
          <w:lang w:val="en-US"/>
        </w:rPr>
        <w:t>Sumbergempol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mendapatkan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jelas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obyek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w:t>
      </w:r>
    </w:p>
    <w:p w:rsidR="003849D1" w:rsidRPr="00180A75" w:rsidRDefault="003849D1" w:rsidP="003849D1">
      <w:pPr>
        <w:pStyle w:val="ListParagraph"/>
        <w:spacing w:line="480" w:lineRule="auto"/>
        <w:ind w:left="0" w:firstLine="850"/>
        <w:jc w:val="both"/>
        <w:rPr>
          <w:rFonts w:ascii="Times New Roman" w:hAnsi="Times New Roman" w:cs="Times New Roman"/>
          <w:sz w:val="24"/>
          <w:lang w:val="en-US"/>
        </w:rPr>
      </w:pPr>
    </w:p>
    <w:p w:rsidR="00180A75" w:rsidRPr="00CD6354" w:rsidRDefault="00180A75" w:rsidP="003849D1">
      <w:pPr>
        <w:pStyle w:val="ListParagraph"/>
        <w:numPr>
          <w:ilvl w:val="0"/>
          <w:numId w:val="2"/>
        </w:numPr>
        <w:spacing w:line="480" w:lineRule="auto"/>
        <w:ind w:left="426"/>
        <w:rPr>
          <w:rFonts w:ascii="Times New Roman" w:hAnsi="Times New Roman" w:cs="Times New Roman"/>
          <w:b/>
          <w:sz w:val="24"/>
          <w:lang w:val="en-US"/>
        </w:rPr>
      </w:pPr>
      <w:proofErr w:type="spellStart"/>
      <w:r>
        <w:rPr>
          <w:rFonts w:asciiTheme="majorBidi" w:hAnsiTheme="majorBidi" w:cstheme="majorBidi"/>
          <w:b/>
          <w:bCs/>
          <w:sz w:val="24"/>
          <w:szCs w:val="24"/>
          <w:lang w:val="en-US"/>
        </w:rPr>
        <w:t>Sejarah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Berdirinya</w:t>
      </w:r>
      <w:proofErr w:type="spellEnd"/>
      <w:r>
        <w:rPr>
          <w:rFonts w:asciiTheme="majorBidi" w:hAnsiTheme="majorBidi" w:cstheme="majorBidi"/>
          <w:b/>
          <w:bCs/>
          <w:sz w:val="24"/>
          <w:szCs w:val="24"/>
          <w:lang w:val="en-US"/>
        </w:rPr>
        <w:t xml:space="preserve"> SDN </w:t>
      </w:r>
      <w:proofErr w:type="spellStart"/>
      <w:r>
        <w:rPr>
          <w:rFonts w:asciiTheme="majorBidi" w:hAnsiTheme="majorBidi" w:cstheme="majorBidi"/>
          <w:b/>
          <w:bCs/>
          <w:sz w:val="24"/>
          <w:szCs w:val="24"/>
          <w:lang w:val="en-US"/>
        </w:rPr>
        <w:t>Sambidoplang</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Sumbergempol</w:t>
      </w:r>
      <w:proofErr w:type="spellEnd"/>
    </w:p>
    <w:p w:rsidR="00687840" w:rsidRPr="009610A6" w:rsidRDefault="00687840" w:rsidP="003849D1">
      <w:pPr>
        <w:pStyle w:val="ListParagraph"/>
        <w:spacing w:line="480" w:lineRule="auto"/>
        <w:ind w:left="426" w:firstLine="632"/>
        <w:jc w:val="both"/>
        <w:rPr>
          <w:rFonts w:ascii="Times New Roman" w:hAnsi="Times New Roman" w:cs="Times New Roman"/>
          <w:sz w:val="24"/>
        </w:rPr>
      </w:pPr>
      <w:r w:rsidRPr="00687840">
        <w:rPr>
          <w:rFonts w:ascii="Times New Roman" w:hAnsi="Times New Roman" w:cs="Times New Roman"/>
          <w:sz w:val="24"/>
        </w:rPr>
        <w:t>Awal mula ber</w:t>
      </w:r>
      <w:r>
        <w:rPr>
          <w:rFonts w:ascii="Times New Roman" w:hAnsi="Times New Roman" w:cs="Times New Roman"/>
          <w:sz w:val="24"/>
        </w:rPr>
        <w:t xml:space="preserve">dirinya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sidRPr="00687840">
        <w:rPr>
          <w:rFonts w:ascii="Times New Roman" w:hAnsi="Times New Roman" w:cs="Times New Roman"/>
          <w:sz w:val="24"/>
        </w:rPr>
        <w:t xml:space="preserve"> adalah deng</w:t>
      </w:r>
      <w:r>
        <w:rPr>
          <w:rFonts w:ascii="Times New Roman" w:hAnsi="Times New Roman" w:cs="Times New Roman"/>
          <w:sz w:val="24"/>
        </w:rPr>
        <w:t xml:space="preserve">an didirikannya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rakyat</w:t>
      </w:r>
      <w:proofErr w:type="spellEnd"/>
      <w:r w:rsidRPr="00687840">
        <w:rPr>
          <w:rFonts w:ascii="Times New Roman" w:hAnsi="Times New Roman" w:cs="Times New Roman"/>
          <w:sz w:val="24"/>
        </w:rPr>
        <w:t xml:space="preserve"> oleh tokoh</w:t>
      </w:r>
      <w:r>
        <w:rPr>
          <w:rFonts w:ascii="Times New Roman" w:hAnsi="Times New Roman" w:cs="Times New Roman"/>
          <w:sz w:val="24"/>
        </w:rPr>
        <w:t>-tokoh masyarakat d</w:t>
      </w:r>
      <w:proofErr w:type="spellStart"/>
      <w:r>
        <w:rPr>
          <w:rFonts w:ascii="Times New Roman" w:hAnsi="Times New Roman" w:cs="Times New Roman"/>
          <w:sz w:val="24"/>
          <w:lang w:val="en-US"/>
        </w:rPr>
        <w:t>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Sambidoplang</w:t>
      </w:r>
      <w:proofErr w:type="spellEnd"/>
      <w:r w:rsidRPr="00687840">
        <w:rPr>
          <w:rFonts w:ascii="Times New Roman" w:hAnsi="Times New Roman" w:cs="Times New Roman"/>
          <w:sz w:val="24"/>
        </w:rPr>
        <w:t xml:space="preserve">. Pada waktu itu kegiatan belajar mengajar dilaksanakan di rumah-rumah penduduk. Ini terjadi pada tahun 1970. Pada tahap selanjutnya, </w:t>
      </w:r>
      <w:r w:rsidRPr="009610A6">
        <w:rPr>
          <w:rFonts w:ascii="Times New Roman" w:hAnsi="Times New Roman" w:cs="Times New Roman"/>
          <w:sz w:val="24"/>
        </w:rPr>
        <w:t xml:space="preserve">sekolah </w:t>
      </w:r>
      <w:r>
        <w:rPr>
          <w:rFonts w:ascii="Times New Roman" w:hAnsi="Times New Roman" w:cs="Times New Roman"/>
          <w:sz w:val="24"/>
        </w:rPr>
        <w:t xml:space="preserve">ini dirubah menjadi </w:t>
      </w:r>
      <w:r w:rsidRPr="009610A6">
        <w:rPr>
          <w:rFonts w:ascii="Times New Roman" w:hAnsi="Times New Roman" w:cs="Times New Roman"/>
          <w:sz w:val="24"/>
        </w:rPr>
        <w:t>sekolah</w:t>
      </w:r>
      <w:r w:rsidRPr="00687840">
        <w:rPr>
          <w:rFonts w:ascii="Times New Roman" w:hAnsi="Times New Roman" w:cs="Times New Roman"/>
          <w:sz w:val="24"/>
        </w:rPr>
        <w:t xml:space="preserve"> yang juga mengajarkan pelajaran umum sama dengan sekolah dasar.</w:t>
      </w:r>
    </w:p>
    <w:p w:rsidR="00687840" w:rsidRDefault="0004042C" w:rsidP="003849D1">
      <w:pPr>
        <w:pStyle w:val="ListParagraph"/>
        <w:spacing w:line="480" w:lineRule="auto"/>
        <w:ind w:left="426" w:firstLine="632"/>
        <w:jc w:val="both"/>
        <w:rPr>
          <w:rFonts w:ascii="Times New Roman" w:hAnsi="Times New Roman" w:cs="Times New Roman"/>
          <w:sz w:val="24"/>
          <w:lang w:val="en-US"/>
        </w:rPr>
      </w:pPr>
      <w:r>
        <w:rPr>
          <w:rFonts w:ascii="Times New Roman" w:hAnsi="Times New Roman" w:cs="Times New Roman"/>
          <w:noProof/>
          <w:sz w:val="24"/>
          <w:lang w:val="en-US"/>
        </w:rPr>
        <w:pict>
          <v:shapetype id="_x0000_t202" coordsize="21600,21600" o:spt="202" path="m,l,21600r21600,l21600,xe">
            <v:stroke joinstyle="miter"/>
            <v:path gradientshapeok="t" o:connecttype="rect"/>
          </v:shapetype>
          <v:shape id="_x0000_s1133" type="#_x0000_t202" style="position:absolute;left:0;text-align:left;margin-left:194.2pt;margin-top:108.9pt;width:31.5pt;height:24.75pt;z-index:251664384;mso-position-horizontal-relative:margin" stroked="f">
            <v:textbox>
              <w:txbxContent>
                <w:p w:rsidR="00A468A9" w:rsidRPr="004504D0" w:rsidRDefault="00242F0C" w:rsidP="00BF1E27">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69</w:t>
                  </w:r>
                </w:p>
              </w:txbxContent>
            </v:textbox>
            <w10:wrap anchorx="margin"/>
          </v:shape>
        </w:pict>
      </w:r>
      <w:r w:rsidR="00687840" w:rsidRPr="00687840">
        <w:rPr>
          <w:rFonts w:ascii="Times New Roman" w:hAnsi="Times New Roman" w:cs="Times New Roman"/>
          <w:sz w:val="24"/>
        </w:rPr>
        <w:t>Pada tahun 1971, tokoh</w:t>
      </w:r>
      <w:r w:rsidR="00687840">
        <w:rPr>
          <w:rFonts w:ascii="Times New Roman" w:hAnsi="Times New Roman" w:cs="Times New Roman"/>
          <w:sz w:val="24"/>
        </w:rPr>
        <w:t>-tokoh masyarakat d</w:t>
      </w:r>
      <w:proofErr w:type="spellStart"/>
      <w:r w:rsidR="00687840">
        <w:rPr>
          <w:rFonts w:ascii="Times New Roman" w:hAnsi="Times New Roman" w:cs="Times New Roman"/>
          <w:sz w:val="24"/>
          <w:lang w:val="en-US"/>
        </w:rPr>
        <w:t>esa</w:t>
      </w:r>
      <w:proofErr w:type="spellEnd"/>
      <w:r w:rsidR="00687840">
        <w:rPr>
          <w:rFonts w:ascii="Times New Roman" w:hAnsi="Times New Roman" w:cs="Times New Roman"/>
          <w:sz w:val="24"/>
          <w:lang w:val="en-US"/>
        </w:rPr>
        <w:t xml:space="preserve"> </w:t>
      </w:r>
      <w:proofErr w:type="spellStart"/>
      <w:r w:rsidR="00687840">
        <w:rPr>
          <w:rFonts w:ascii="Times New Roman" w:hAnsi="Times New Roman" w:cs="Times New Roman"/>
          <w:sz w:val="24"/>
          <w:lang w:val="en-US"/>
        </w:rPr>
        <w:t>Sambidoplang</w:t>
      </w:r>
      <w:proofErr w:type="spellEnd"/>
      <w:r w:rsidR="00687840" w:rsidRPr="00687840">
        <w:rPr>
          <w:rFonts w:ascii="Times New Roman" w:hAnsi="Times New Roman" w:cs="Times New Roman"/>
          <w:sz w:val="24"/>
        </w:rPr>
        <w:t xml:space="preserve"> bersepakat untuk mendirikan yayasan un</w:t>
      </w:r>
      <w:r w:rsidR="00687840">
        <w:rPr>
          <w:rFonts w:ascii="Times New Roman" w:hAnsi="Times New Roman" w:cs="Times New Roman"/>
          <w:sz w:val="24"/>
        </w:rPr>
        <w:t xml:space="preserve">tuk mengatur keberadaan </w:t>
      </w:r>
      <w:proofErr w:type="spellStart"/>
      <w:r w:rsidR="00687840">
        <w:rPr>
          <w:rFonts w:ascii="Times New Roman" w:hAnsi="Times New Roman" w:cs="Times New Roman"/>
          <w:sz w:val="24"/>
          <w:lang w:val="en-US"/>
        </w:rPr>
        <w:t>sekolah</w:t>
      </w:r>
      <w:proofErr w:type="spellEnd"/>
      <w:r w:rsidR="00687840" w:rsidRPr="00687840">
        <w:rPr>
          <w:rFonts w:ascii="Times New Roman" w:hAnsi="Times New Roman" w:cs="Times New Roman"/>
          <w:sz w:val="24"/>
        </w:rPr>
        <w:t xml:space="preserve"> yang telah didirikan tersebut. Yayasan ini untuk pertama kalinya diketuai oleh Bapak Asy’ari dan sekretaris oleh Bapak Moh. Bisri Effendi.</w:t>
      </w:r>
    </w:p>
    <w:p w:rsidR="00682E01" w:rsidRDefault="00687840" w:rsidP="003849D1">
      <w:pPr>
        <w:spacing w:line="480" w:lineRule="auto"/>
        <w:ind w:left="426" w:firstLine="720"/>
        <w:jc w:val="both"/>
        <w:rPr>
          <w:rFonts w:ascii="Times New Roman" w:hAnsi="Times New Roman" w:cs="Times New Roman"/>
          <w:sz w:val="24"/>
        </w:rPr>
      </w:pPr>
      <w:r w:rsidRPr="00687840">
        <w:rPr>
          <w:rFonts w:ascii="Times New Roman" w:hAnsi="Times New Roman" w:cs="Times New Roman"/>
          <w:sz w:val="24"/>
        </w:rPr>
        <w:lastRenderedPageBreak/>
        <w:t>Pada tahun 1972 yayasan ini mempraka</w:t>
      </w:r>
      <w:r>
        <w:rPr>
          <w:rFonts w:ascii="Times New Roman" w:hAnsi="Times New Roman" w:cs="Times New Roman"/>
          <w:sz w:val="24"/>
        </w:rPr>
        <w:t xml:space="preserve">rsai pembangunan gedung </w:t>
      </w:r>
      <w:proofErr w:type="spellStart"/>
      <w:r>
        <w:rPr>
          <w:rFonts w:ascii="Times New Roman" w:hAnsi="Times New Roman" w:cs="Times New Roman"/>
          <w:sz w:val="24"/>
          <w:lang w:val="en-US"/>
        </w:rPr>
        <w:t>sekolah</w:t>
      </w:r>
      <w:proofErr w:type="spellEnd"/>
      <w:r w:rsidRPr="00687840">
        <w:rPr>
          <w:rFonts w:ascii="Times New Roman" w:hAnsi="Times New Roman" w:cs="Times New Roman"/>
          <w:sz w:val="24"/>
        </w:rPr>
        <w:t xml:space="preserve"> dengan ruangan sebanyak 3 ruang. Sejak memilik</w:t>
      </w:r>
      <w:r>
        <w:rPr>
          <w:rFonts w:ascii="Times New Roman" w:hAnsi="Times New Roman" w:cs="Times New Roman"/>
          <w:sz w:val="24"/>
        </w:rPr>
        <w:t xml:space="preserve">i gedung sendiri inilah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r w:rsidRPr="00687840">
        <w:rPr>
          <w:rFonts w:ascii="Times New Roman" w:hAnsi="Times New Roman" w:cs="Times New Roman"/>
          <w:sz w:val="24"/>
        </w:rPr>
        <w:t>yang tela</w:t>
      </w:r>
      <w:r>
        <w:rPr>
          <w:rFonts w:ascii="Times New Roman" w:hAnsi="Times New Roman" w:cs="Times New Roman"/>
          <w:sz w:val="24"/>
        </w:rPr>
        <w:t xml:space="preserve">h beroperasi tersebut disebut </w:t>
      </w:r>
      <w:r w:rsidR="00682E01">
        <w:rPr>
          <w:rFonts w:ascii="Times New Roman" w:hAnsi="Times New Roman" w:cs="Times New Roman"/>
          <w:sz w:val="24"/>
          <w:lang w:val="en-US"/>
        </w:rPr>
        <w:t>SD</w:t>
      </w:r>
      <w:r>
        <w:rPr>
          <w:rFonts w:ascii="Times New Roman" w:hAnsi="Times New Roman" w:cs="Times New Roman"/>
          <w:sz w:val="24"/>
        </w:rPr>
        <w:t xml:space="preserve">. Akan tetapi </w:t>
      </w:r>
      <w:r w:rsidR="00682E01">
        <w:rPr>
          <w:rFonts w:ascii="Times New Roman" w:hAnsi="Times New Roman" w:cs="Times New Roman"/>
          <w:sz w:val="24"/>
          <w:lang w:val="en-US"/>
        </w:rPr>
        <w:t>SD</w:t>
      </w:r>
      <w:r w:rsidRPr="00687840">
        <w:rPr>
          <w:rFonts w:ascii="Times New Roman" w:hAnsi="Times New Roman" w:cs="Times New Roman"/>
          <w:sz w:val="24"/>
        </w:rPr>
        <w:t xml:space="preserve"> ini belum memiliki nama tetap. Dalam per</w:t>
      </w:r>
      <w:r>
        <w:rPr>
          <w:rFonts w:ascii="Times New Roman" w:hAnsi="Times New Roman" w:cs="Times New Roman"/>
          <w:sz w:val="24"/>
        </w:rPr>
        <w:t xml:space="preserve">jalanannya mencari nama untuk </w:t>
      </w:r>
      <w:r w:rsidR="00682E01">
        <w:rPr>
          <w:rFonts w:ascii="Times New Roman" w:hAnsi="Times New Roman" w:cs="Times New Roman"/>
          <w:sz w:val="24"/>
          <w:lang w:val="en-US"/>
        </w:rPr>
        <w:t xml:space="preserve">SD </w:t>
      </w:r>
      <w:r w:rsidR="00682E01" w:rsidRPr="0038180B">
        <w:rPr>
          <w:rFonts w:ascii="Times New Roman" w:hAnsi="Times New Roman" w:cs="Times New Roman"/>
          <w:sz w:val="24"/>
        </w:rPr>
        <w:t>inilah, pengurus yayasan mengadakan pendekatan-p</w:t>
      </w:r>
      <w:r w:rsidR="00682E01">
        <w:rPr>
          <w:rFonts w:ascii="Times New Roman" w:hAnsi="Times New Roman" w:cs="Times New Roman"/>
          <w:sz w:val="24"/>
        </w:rPr>
        <w:t>endekatan ke</w:t>
      </w:r>
      <w:r w:rsidR="00682E01">
        <w:rPr>
          <w:rFonts w:ascii="Times New Roman" w:hAnsi="Times New Roman" w:cs="Times New Roman"/>
          <w:sz w:val="24"/>
          <w:lang w:val="en-US"/>
        </w:rPr>
        <w:t xml:space="preserve"> </w:t>
      </w:r>
      <w:r w:rsidR="00682E01">
        <w:rPr>
          <w:rFonts w:ascii="Times New Roman" w:hAnsi="Times New Roman" w:cs="Times New Roman"/>
          <w:sz w:val="24"/>
        </w:rPr>
        <w:t>berbagai organisasi</w:t>
      </w:r>
      <w:r w:rsidR="00682E01" w:rsidRPr="0038180B">
        <w:rPr>
          <w:rFonts w:ascii="Times New Roman" w:hAnsi="Times New Roman" w:cs="Times New Roman"/>
          <w:sz w:val="24"/>
        </w:rPr>
        <w:t>.</w:t>
      </w:r>
    </w:p>
    <w:p w:rsidR="00682E01" w:rsidRDefault="00682E01" w:rsidP="003849D1">
      <w:pPr>
        <w:spacing w:line="480" w:lineRule="auto"/>
        <w:ind w:left="426" w:firstLine="720"/>
        <w:jc w:val="both"/>
        <w:rPr>
          <w:rFonts w:ascii="Times New Roman" w:hAnsi="Times New Roman" w:cs="Times New Roman"/>
          <w:sz w:val="24"/>
        </w:rPr>
      </w:pPr>
      <w:r w:rsidRPr="0038180B">
        <w:rPr>
          <w:rFonts w:ascii="Times New Roman" w:hAnsi="Times New Roman" w:cs="Times New Roman"/>
          <w:sz w:val="24"/>
        </w:rPr>
        <w:t>Setelah rentang waktu yan</w:t>
      </w:r>
      <w:r>
        <w:rPr>
          <w:rFonts w:ascii="Times New Roman" w:hAnsi="Times New Roman" w:cs="Times New Roman"/>
          <w:sz w:val="24"/>
        </w:rPr>
        <w:t xml:space="preserve">g cukup lama, pada tahun 1975 </w:t>
      </w:r>
      <w:r w:rsidRPr="0038180B">
        <w:rPr>
          <w:rFonts w:ascii="Times New Roman" w:hAnsi="Times New Roman" w:cs="Times New Roman"/>
          <w:sz w:val="24"/>
        </w:rPr>
        <w:t>menyebutkan bahwa se</w:t>
      </w:r>
      <w:r>
        <w:rPr>
          <w:rFonts w:ascii="Times New Roman" w:hAnsi="Times New Roman" w:cs="Times New Roman"/>
          <w:sz w:val="24"/>
        </w:rPr>
        <w:t>kolah yang ada di d</w:t>
      </w:r>
      <w:r w:rsidRPr="009610A6">
        <w:rPr>
          <w:rFonts w:ascii="Times New Roman" w:hAnsi="Times New Roman" w:cs="Times New Roman"/>
          <w:sz w:val="24"/>
        </w:rPr>
        <w:t>esa Sambidoplang</w:t>
      </w:r>
      <w:r w:rsidRPr="0038180B">
        <w:rPr>
          <w:rFonts w:ascii="Times New Roman" w:hAnsi="Times New Roman" w:cs="Times New Roman"/>
          <w:sz w:val="24"/>
        </w:rPr>
        <w:t xml:space="preserve"> a</w:t>
      </w:r>
      <w:r>
        <w:rPr>
          <w:rFonts w:ascii="Times New Roman" w:hAnsi="Times New Roman" w:cs="Times New Roman"/>
          <w:sz w:val="24"/>
        </w:rPr>
        <w:t xml:space="preserve">dalah Sekolah Dasar </w:t>
      </w:r>
      <w:r w:rsidRPr="009610A6">
        <w:rPr>
          <w:rFonts w:ascii="Times New Roman" w:hAnsi="Times New Roman" w:cs="Times New Roman"/>
          <w:sz w:val="24"/>
        </w:rPr>
        <w:t>Sambidoplang</w:t>
      </w:r>
      <w:r w:rsidRPr="0038180B">
        <w:rPr>
          <w:rFonts w:ascii="Times New Roman" w:hAnsi="Times New Roman" w:cs="Times New Roman"/>
          <w:sz w:val="24"/>
        </w:rPr>
        <w:t xml:space="preserve">. Hal ini tidak </w:t>
      </w:r>
      <w:r>
        <w:rPr>
          <w:rFonts w:ascii="Times New Roman" w:hAnsi="Times New Roman" w:cs="Times New Roman"/>
          <w:sz w:val="24"/>
        </w:rPr>
        <w:t xml:space="preserve">membuat puas yayasan </w:t>
      </w:r>
      <w:r>
        <w:rPr>
          <w:rFonts w:ascii="Times New Roman" w:hAnsi="Times New Roman" w:cs="Times New Roman"/>
          <w:sz w:val="24"/>
          <w:lang w:val="en-US"/>
        </w:rPr>
        <w:t xml:space="preserve">SD </w:t>
      </w:r>
      <w:proofErr w:type="spellStart"/>
      <w:r>
        <w:rPr>
          <w:rFonts w:ascii="Times New Roman" w:hAnsi="Times New Roman" w:cs="Times New Roman"/>
          <w:sz w:val="24"/>
          <w:lang w:val="en-US"/>
        </w:rPr>
        <w:t>Sambidoplang</w:t>
      </w:r>
      <w:proofErr w:type="spellEnd"/>
      <w:r w:rsidRPr="0038180B">
        <w:rPr>
          <w:rFonts w:ascii="Times New Roman" w:hAnsi="Times New Roman" w:cs="Times New Roman"/>
          <w:sz w:val="24"/>
        </w:rPr>
        <w:t xml:space="preserve"> karena mereka menginginkan sekolah yang ada d</w:t>
      </w:r>
      <w:r>
        <w:rPr>
          <w:rFonts w:ascii="Times New Roman" w:hAnsi="Times New Roman" w:cs="Times New Roman"/>
          <w:sz w:val="24"/>
        </w:rPr>
        <w:t>i d</w:t>
      </w:r>
      <w:proofErr w:type="spellStart"/>
      <w:r>
        <w:rPr>
          <w:rFonts w:ascii="Times New Roman" w:hAnsi="Times New Roman" w:cs="Times New Roman"/>
          <w:sz w:val="24"/>
          <w:lang w:val="en-US"/>
        </w:rPr>
        <w:t>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Sambidoplang</w:t>
      </w:r>
      <w:proofErr w:type="spellEnd"/>
      <w:r>
        <w:rPr>
          <w:rFonts w:ascii="Times New Roman" w:hAnsi="Times New Roman" w:cs="Times New Roman"/>
          <w:sz w:val="24"/>
        </w:rPr>
        <w:t xml:space="preserve"> itu adalah </w:t>
      </w:r>
      <w:r>
        <w:rPr>
          <w:rFonts w:ascii="Times New Roman" w:hAnsi="Times New Roman" w:cs="Times New Roman"/>
          <w:sz w:val="24"/>
          <w:lang w:val="en-US"/>
        </w:rPr>
        <w:t xml:space="preserve">SD </w:t>
      </w:r>
      <w:proofErr w:type="spellStart"/>
      <w:r>
        <w:rPr>
          <w:rFonts w:ascii="Times New Roman" w:hAnsi="Times New Roman" w:cs="Times New Roman"/>
          <w:sz w:val="24"/>
          <w:lang w:val="en-US"/>
        </w:rPr>
        <w:t>Negeri</w:t>
      </w:r>
      <w:proofErr w:type="spellEnd"/>
      <w:r w:rsidRPr="0038180B">
        <w:rPr>
          <w:rFonts w:ascii="Times New Roman" w:hAnsi="Times New Roman" w:cs="Times New Roman"/>
          <w:sz w:val="24"/>
        </w:rPr>
        <w:t>. Akhirnya pada tahun 1978 atas berbagai saran dan p</w:t>
      </w:r>
      <w:r>
        <w:rPr>
          <w:rFonts w:ascii="Times New Roman" w:hAnsi="Times New Roman" w:cs="Times New Roman"/>
          <w:sz w:val="24"/>
        </w:rPr>
        <w:t xml:space="preserve">ertimbangan, yayasan </w:t>
      </w:r>
      <w:r>
        <w:rPr>
          <w:rFonts w:ascii="Times New Roman" w:hAnsi="Times New Roman" w:cs="Times New Roman"/>
          <w:sz w:val="24"/>
          <w:lang w:val="en-US"/>
        </w:rPr>
        <w:t xml:space="preserve">SD </w:t>
      </w:r>
      <w:proofErr w:type="spellStart"/>
      <w:r>
        <w:rPr>
          <w:rFonts w:ascii="Times New Roman" w:hAnsi="Times New Roman" w:cs="Times New Roman"/>
          <w:sz w:val="24"/>
          <w:lang w:val="en-US"/>
        </w:rPr>
        <w:t>Sambidoplang</w:t>
      </w:r>
      <w:proofErr w:type="spellEnd"/>
      <w:r w:rsidRPr="0038180B">
        <w:rPr>
          <w:rFonts w:ascii="Times New Roman" w:hAnsi="Times New Roman" w:cs="Times New Roman"/>
          <w:sz w:val="24"/>
        </w:rPr>
        <w:t xml:space="preserve"> mengajukan permohonan untuk mendapatkan ijin operasional dari</w:t>
      </w:r>
      <w:r>
        <w:rPr>
          <w:rFonts w:ascii="Times New Roman" w:hAnsi="Times New Roman" w:cs="Times New Roman"/>
          <w:sz w:val="24"/>
        </w:rPr>
        <w:t xml:space="preserve"> Kantor Wilayah Departemen </w:t>
      </w:r>
      <w:proofErr w:type="spellStart"/>
      <w:r>
        <w:rPr>
          <w:rFonts w:ascii="Times New Roman" w:hAnsi="Times New Roman" w:cs="Times New Roman"/>
          <w:sz w:val="24"/>
          <w:lang w:val="en-US"/>
        </w:rPr>
        <w:t>Pendidikan</w:t>
      </w:r>
      <w:proofErr w:type="spellEnd"/>
      <w:r w:rsidRPr="0038180B">
        <w:rPr>
          <w:rFonts w:ascii="Times New Roman" w:hAnsi="Times New Roman" w:cs="Times New Roman"/>
          <w:sz w:val="24"/>
        </w:rPr>
        <w:t xml:space="preserve"> Propinsi Jawa Timur. Dan pada </w:t>
      </w:r>
      <w:r>
        <w:rPr>
          <w:rFonts w:ascii="Times New Roman" w:hAnsi="Times New Roman" w:cs="Times New Roman"/>
          <w:sz w:val="24"/>
        </w:rPr>
        <w:t xml:space="preserve">tahun yang sama </w:t>
      </w:r>
      <w:r>
        <w:rPr>
          <w:rFonts w:ascii="Times New Roman" w:hAnsi="Times New Roman" w:cs="Times New Roman"/>
          <w:sz w:val="24"/>
          <w:lang w:val="en-US"/>
        </w:rPr>
        <w:t xml:space="preserve">SD </w:t>
      </w:r>
      <w:proofErr w:type="spellStart"/>
      <w:r>
        <w:rPr>
          <w:rFonts w:ascii="Times New Roman" w:hAnsi="Times New Roman" w:cs="Times New Roman"/>
          <w:sz w:val="24"/>
          <w:lang w:val="en-US"/>
        </w:rPr>
        <w:t>Sambidoplang</w:t>
      </w:r>
      <w:proofErr w:type="spellEnd"/>
      <w:r w:rsidRPr="0038180B">
        <w:rPr>
          <w:rFonts w:ascii="Times New Roman" w:hAnsi="Times New Roman" w:cs="Times New Roman"/>
          <w:sz w:val="24"/>
        </w:rPr>
        <w:t xml:space="preserve"> memperoleh ijin operasional dari</w:t>
      </w:r>
      <w:r>
        <w:rPr>
          <w:rFonts w:ascii="Times New Roman" w:hAnsi="Times New Roman" w:cs="Times New Roman"/>
          <w:sz w:val="24"/>
        </w:rPr>
        <w:t xml:space="preserve"> Kantor Wilayah Departemen </w:t>
      </w:r>
      <w:proofErr w:type="spellStart"/>
      <w:r>
        <w:rPr>
          <w:rFonts w:ascii="Times New Roman" w:hAnsi="Times New Roman" w:cs="Times New Roman"/>
          <w:sz w:val="24"/>
          <w:lang w:val="en-US"/>
        </w:rPr>
        <w:t>Pendidikan</w:t>
      </w:r>
      <w:proofErr w:type="spellEnd"/>
      <w:r w:rsidRPr="0038180B">
        <w:rPr>
          <w:rFonts w:ascii="Times New Roman" w:hAnsi="Times New Roman" w:cs="Times New Roman"/>
          <w:sz w:val="24"/>
        </w:rPr>
        <w:t xml:space="preserve"> Propinsi Jawa Timur dengan nama</w:t>
      </w:r>
      <w:r>
        <w:rPr>
          <w:rFonts w:ascii="Times New Roman" w:hAnsi="Times New Roman" w:cs="Times New Roman"/>
          <w:sz w:val="24"/>
          <w:lang w:val="en-US"/>
        </w:rPr>
        <w:t xml:space="preserve"> SDN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Sumbergempol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Tulungagung</w:t>
      </w:r>
      <w:proofErr w:type="spellEnd"/>
      <w:r w:rsidRPr="0038180B">
        <w:rPr>
          <w:rFonts w:ascii="Times New Roman" w:hAnsi="Times New Roman" w:cs="Times New Roman"/>
          <w:sz w:val="24"/>
        </w:rPr>
        <w:t xml:space="preserve">. Sejak itu nama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sidRPr="0038180B">
        <w:rPr>
          <w:rFonts w:ascii="Times New Roman" w:hAnsi="Times New Roman" w:cs="Times New Roman"/>
          <w:sz w:val="24"/>
        </w:rPr>
        <w:t xml:space="preserve"> melekat pada lembaga pendidikan yang berdiri di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Sumbergempol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Tulungagung</w:t>
      </w:r>
      <w:proofErr w:type="spellEnd"/>
      <w:r w:rsidRPr="0038180B">
        <w:rPr>
          <w:rFonts w:ascii="Times New Roman" w:hAnsi="Times New Roman" w:cs="Times New Roman"/>
          <w:sz w:val="24"/>
        </w:rPr>
        <w:t>.</w:t>
      </w:r>
    </w:p>
    <w:p w:rsidR="00CD6354" w:rsidRDefault="00682E01" w:rsidP="003849D1">
      <w:pPr>
        <w:pStyle w:val="ListParagraph"/>
        <w:spacing w:line="480" w:lineRule="auto"/>
        <w:ind w:left="426" w:firstLine="632"/>
        <w:jc w:val="both"/>
        <w:rPr>
          <w:rFonts w:ascii="Times New Roman" w:hAnsi="Times New Roman" w:cs="Times New Roman"/>
          <w:sz w:val="24"/>
          <w:lang w:val="en-US"/>
        </w:rPr>
      </w:pPr>
      <w:r w:rsidRPr="0038180B">
        <w:rPr>
          <w:rFonts w:ascii="Times New Roman" w:hAnsi="Times New Roman" w:cs="Times New Roman"/>
          <w:sz w:val="24"/>
        </w:rPr>
        <w:t xml:space="preserve">Dalam perjalanan mengawal Pendidikan Nasional,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sidRPr="0038180B">
        <w:rPr>
          <w:rFonts w:ascii="Times New Roman" w:hAnsi="Times New Roman" w:cs="Times New Roman"/>
          <w:sz w:val="24"/>
        </w:rPr>
        <w:t xml:space="preserve"> banyak mengalami pasang surut baik secara kualitas maupun secara kuantitas. Berbagai kejuaraan telah banyak diraih dari mulai tingkat kecamatan sampai tingkat kabupaten. </w:t>
      </w:r>
    </w:p>
    <w:p w:rsidR="00E83A79" w:rsidRPr="0038180B" w:rsidRDefault="00E83A79" w:rsidP="003849D1">
      <w:pPr>
        <w:spacing w:line="480" w:lineRule="auto"/>
        <w:ind w:left="426" w:firstLine="720"/>
        <w:jc w:val="both"/>
        <w:rPr>
          <w:rFonts w:ascii="Times New Roman" w:hAnsi="Times New Roman" w:cs="Times New Roman"/>
          <w:sz w:val="24"/>
        </w:rPr>
      </w:pPr>
      <w:proofErr w:type="gramStart"/>
      <w:r>
        <w:rPr>
          <w:rFonts w:ascii="Times New Roman" w:hAnsi="Times New Roman" w:cs="Times New Roman"/>
          <w:sz w:val="24"/>
          <w:lang w:val="en-US"/>
        </w:rPr>
        <w:lastRenderedPageBreak/>
        <w:t xml:space="preserve">SDN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r w:rsidRPr="0038180B">
        <w:rPr>
          <w:rFonts w:ascii="Times New Roman" w:hAnsi="Times New Roman" w:cs="Times New Roman"/>
          <w:sz w:val="24"/>
        </w:rPr>
        <w:t>secara ge</w:t>
      </w:r>
      <w:r>
        <w:rPr>
          <w:rFonts w:ascii="Times New Roman" w:hAnsi="Times New Roman" w:cs="Times New Roman"/>
          <w:sz w:val="24"/>
        </w:rPr>
        <w:t>ografis terletak di</w:t>
      </w:r>
      <w:r>
        <w:rPr>
          <w:rFonts w:ascii="Times New Roman" w:hAnsi="Times New Roman" w:cs="Times New Roman"/>
          <w:sz w:val="24"/>
          <w:lang w:val="en-US"/>
        </w:rPr>
        <w:t xml:space="preserve"> paling </w:t>
      </w:r>
      <w:proofErr w:type="spellStart"/>
      <w:r>
        <w:rPr>
          <w:rFonts w:ascii="Times New Roman" w:hAnsi="Times New Roman" w:cs="Times New Roman"/>
          <w:sz w:val="24"/>
          <w:lang w:val="en-US"/>
        </w:rPr>
        <w:t>ujung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Sambidoplang</w:t>
      </w:r>
      <w:proofErr w:type="spellEnd"/>
      <w:r w:rsidRPr="0038180B">
        <w:rPr>
          <w:rFonts w:ascii="Times New Roman" w:hAnsi="Times New Roman" w:cs="Times New Roman"/>
          <w:sz w:val="24"/>
        </w:rPr>
        <w:t xml:space="preserve"> </w:t>
      </w:r>
      <w:r>
        <w:rPr>
          <w:rFonts w:ascii="Times New Roman" w:hAnsi="Times New Roman" w:cs="Times New Roman"/>
          <w:sz w:val="24"/>
        </w:rPr>
        <w:t xml:space="preserve">tepatnya dijalan raya </w:t>
      </w:r>
      <w:proofErr w:type="spellStart"/>
      <w:r>
        <w:rPr>
          <w:rFonts w:ascii="Times New Roman" w:hAnsi="Times New Roman" w:cs="Times New Roman"/>
          <w:sz w:val="24"/>
          <w:lang w:val="en-US"/>
        </w:rPr>
        <w:t>Sambidoplang</w:t>
      </w:r>
      <w:proofErr w:type="spellEnd"/>
      <w:r>
        <w:rPr>
          <w:rFonts w:ascii="Times New Roman" w:hAnsi="Times New Roman" w:cs="Times New Roman"/>
          <w:sz w:val="24"/>
        </w:rPr>
        <w:t xml:space="preserve"> – </w:t>
      </w:r>
      <w:proofErr w:type="spellStart"/>
      <w:r>
        <w:rPr>
          <w:rFonts w:ascii="Times New Roman" w:hAnsi="Times New Roman" w:cs="Times New Roman"/>
          <w:sz w:val="24"/>
          <w:lang w:val="en-US"/>
        </w:rPr>
        <w:t>Sumbergempol</w:t>
      </w:r>
      <w:proofErr w:type="spellEnd"/>
      <w:r w:rsidRPr="0038180B">
        <w:rPr>
          <w:rFonts w:ascii="Times New Roman" w:hAnsi="Times New Roman" w:cs="Times New Roman"/>
          <w:sz w:val="24"/>
        </w:rPr>
        <w:t xml:space="preserve"> ki</w:t>
      </w:r>
      <w:r>
        <w:rPr>
          <w:rFonts w:ascii="Times New Roman" w:hAnsi="Times New Roman" w:cs="Times New Roman"/>
          <w:sz w:val="24"/>
        </w:rPr>
        <w:t xml:space="preserve">ra-kira </w:t>
      </w:r>
      <w:r>
        <w:rPr>
          <w:rFonts w:ascii="Times New Roman" w:hAnsi="Times New Roman" w:cs="Times New Roman"/>
          <w:sz w:val="24"/>
          <w:lang w:val="en-US"/>
        </w:rPr>
        <w:t>10</w:t>
      </w:r>
      <w:r>
        <w:rPr>
          <w:rFonts w:ascii="Times New Roman" w:hAnsi="Times New Roman" w:cs="Times New Roman"/>
          <w:sz w:val="24"/>
        </w:rPr>
        <w:t xml:space="preserve"> km dari Kecamatan </w:t>
      </w:r>
      <w:proofErr w:type="spellStart"/>
      <w:r>
        <w:rPr>
          <w:rFonts w:ascii="Times New Roman" w:hAnsi="Times New Roman" w:cs="Times New Roman"/>
          <w:sz w:val="24"/>
          <w:lang w:val="en-US"/>
        </w:rPr>
        <w:t>Sumbergempol</w:t>
      </w:r>
      <w:proofErr w:type="spellEnd"/>
      <w:r w:rsidRPr="0038180B">
        <w:rPr>
          <w:rFonts w:ascii="Times New Roman" w:hAnsi="Times New Roman" w:cs="Times New Roman"/>
          <w:sz w:val="24"/>
        </w:rPr>
        <w:t>.</w:t>
      </w:r>
      <w:proofErr w:type="gramEnd"/>
      <w:r w:rsidRPr="0038180B">
        <w:rPr>
          <w:rFonts w:ascii="Times New Roman" w:hAnsi="Times New Roman" w:cs="Times New Roman"/>
          <w:sz w:val="24"/>
        </w:rPr>
        <w:t xml:space="preserve">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sidRPr="0038180B">
        <w:rPr>
          <w:rFonts w:ascii="Times New Roman" w:hAnsi="Times New Roman" w:cs="Times New Roman"/>
          <w:sz w:val="24"/>
        </w:rPr>
        <w:t xml:space="preserve"> dibangun diatas tanah seluas 1690 m</w:t>
      </w:r>
      <w:r w:rsidRPr="007D3E3F">
        <w:rPr>
          <w:rFonts w:ascii="Times New Roman" w:hAnsi="Times New Roman" w:cs="Times New Roman"/>
          <w:sz w:val="24"/>
          <w:vertAlign w:val="superscript"/>
        </w:rPr>
        <w:t>2</w:t>
      </w:r>
      <w:r w:rsidRPr="0038180B">
        <w:rPr>
          <w:rFonts w:ascii="Times New Roman" w:hAnsi="Times New Roman" w:cs="Times New Roman"/>
          <w:sz w:val="24"/>
        </w:rPr>
        <w:t xml:space="preserve"> dengan batas-batas sebagai berikut: (1) sebelah sela</w:t>
      </w:r>
      <w:r>
        <w:rPr>
          <w:rFonts w:ascii="Times New Roman" w:hAnsi="Times New Roman" w:cs="Times New Roman"/>
          <w:sz w:val="24"/>
        </w:rPr>
        <w:t>tan berbatasan d</w:t>
      </w:r>
      <w:proofErr w:type="spellStart"/>
      <w:r>
        <w:rPr>
          <w:rFonts w:ascii="Times New Roman" w:hAnsi="Times New Roman" w:cs="Times New Roman"/>
          <w:sz w:val="24"/>
          <w:lang w:val="en-US"/>
        </w:rPr>
        <w:t>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pemukiman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penduduk</w:t>
      </w:r>
      <w:proofErr w:type="spellEnd"/>
      <w:r w:rsidRPr="0038180B">
        <w:rPr>
          <w:rFonts w:ascii="Times New Roman" w:hAnsi="Times New Roman" w:cs="Times New Roman"/>
          <w:sz w:val="24"/>
        </w:rPr>
        <w:t>, (2) sebelah barat berbatasan dengan pemukiman penduduk, (3) sebelah utara berbatasan dengan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jalan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raya</w:t>
      </w:r>
      <w:proofErr w:type="spellEnd"/>
      <w:r w:rsidRPr="0038180B">
        <w:rPr>
          <w:rFonts w:ascii="Times New Roman" w:hAnsi="Times New Roman" w:cs="Times New Roman"/>
          <w:sz w:val="24"/>
        </w:rPr>
        <w:t xml:space="preserve">, dan </w:t>
      </w:r>
      <w:r>
        <w:rPr>
          <w:rFonts w:ascii="Times New Roman" w:hAnsi="Times New Roman" w:cs="Times New Roman"/>
          <w:sz w:val="24"/>
        </w:rPr>
        <w:t xml:space="preserve">          </w:t>
      </w:r>
      <w:r w:rsidRPr="0038180B">
        <w:rPr>
          <w:rFonts w:ascii="Times New Roman" w:hAnsi="Times New Roman" w:cs="Times New Roman"/>
          <w:sz w:val="24"/>
        </w:rPr>
        <w:t>(4) sebelah timur berb</w:t>
      </w:r>
      <w:r>
        <w:rPr>
          <w:rFonts w:ascii="Times New Roman" w:hAnsi="Times New Roman" w:cs="Times New Roman"/>
          <w:sz w:val="24"/>
        </w:rPr>
        <w:t xml:space="preserve">atasan dengan </w:t>
      </w:r>
      <w:proofErr w:type="spellStart"/>
      <w:proofErr w:type="gramStart"/>
      <w:r>
        <w:rPr>
          <w:rFonts w:ascii="Times New Roman" w:hAnsi="Times New Roman" w:cs="Times New Roman"/>
          <w:sz w:val="24"/>
          <w:lang w:val="en-US"/>
        </w:rPr>
        <w:t>kantor</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kelurahan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pemukiman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penduduk</w:t>
      </w:r>
      <w:proofErr w:type="spellEnd"/>
      <w:r w:rsidRPr="0038180B">
        <w:rPr>
          <w:rFonts w:ascii="Times New Roman" w:hAnsi="Times New Roman" w:cs="Times New Roman"/>
          <w:sz w:val="24"/>
        </w:rPr>
        <w:t>.</w:t>
      </w:r>
    </w:p>
    <w:p w:rsidR="00A579C3" w:rsidRPr="00A579C3" w:rsidRDefault="009B02F3" w:rsidP="003849D1">
      <w:pPr>
        <w:pStyle w:val="ListParagraph"/>
        <w:spacing w:line="480" w:lineRule="auto"/>
        <w:ind w:left="426" w:firstLine="632"/>
        <w:jc w:val="both"/>
        <w:rPr>
          <w:rFonts w:ascii="Times New Roman" w:hAnsi="Times New Roman" w:cs="Times New Roman"/>
          <w:sz w:val="24"/>
          <w:lang w:val="en-US"/>
        </w:rPr>
      </w:pPr>
      <w:r w:rsidRPr="00D614BE">
        <w:rPr>
          <w:rFonts w:ascii="Times New Roman" w:hAnsi="Times New Roman" w:cs="Times New Roman"/>
          <w:sz w:val="24"/>
        </w:rPr>
        <w:t xml:space="preserve">Adapun kepemimpinan di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Sumbergempol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Tulungagung</w:t>
      </w:r>
      <w:proofErr w:type="spellEnd"/>
      <w:r>
        <w:rPr>
          <w:rFonts w:ascii="Times New Roman" w:hAnsi="Times New Roman" w:cs="Times New Roman"/>
          <w:sz w:val="24"/>
          <w:lang w:val="en-US"/>
        </w:rPr>
        <w:t xml:space="preserve"> </w:t>
      </w:r>
      <w:r w:rsidRPr="00D614BE">
        <w:rPr>
          <w:rFonts w:ascii="Times New Roman" w:hAnsi="Times New Roman" w:cs="Times New Roman"/>
          <w:sz w:val="24"/>
        </w:rPr>
        <w:t>sejak awal berdiri sampai sekarang telah mengalami 4 kali pergantian kepemimpinan. Dan untuk lebih jelasnya pergantian kepemimpinan</w:t>
      </w:r>
      <w:r>
        <w:rPr>
          <w:rFonts w:ascii="Times New Roman" w:hAnsi="Times New Roman" w:cs="Times New Roman"/>
          <w:sz w:val="24"/>
          <w:lang w:val="en-US"/>
        </w:rPr>
        <w:t xml:space="preserve"> </w:t>
      </w:r>
      <w:r w:rsidR="00A579C3">
        <w:rPr>
          <w:rFonts w:ascii="Times New Roman" w:hAnsi="Times New Roman" w:cs="Times New Roman"/>
          <w:sz w:val="24"/>
          <w:lang w:val="en-US"/>
        </w:rPr>
        <w:t xml:space="preserve">SDN </w:t>
      </w:r>
      <w:proofErr w:type="spellStart"/>
      <w:r w:rsidR="00A579C3">
        <w:rPr>
          <w:rFonts w:ascii="Times New Roman" w:hAnsi="Times New Roman" w:cs="Times New Roman"/>
          <w:sz w:val="24"/>
          <w:lang w:val="en-US"/>
        </w:rPr>
        <w:t>Sambidoplang</w:t>
      </w:r>
      <w:proofErr w:type="spellEnd"/>
      <w:r w:rsidR="00A579C3">
        <w:rPr>
          <w:rFonts w:ascii="Times New Roman" w:hAnsi="Times New Roman" w:cs="Times New Roman"/>
          <w:sz w:val="24"/>
          <w:lang w:val="en-US"/>
        </w:rPr>
        <w:t xml:space="preserve"> </w:t>
      </w:r>
      <w:proofErr w:type="spellStart"/>
      <w:r w:rsidR="00A579C3">
        <w:rPr>
          <w:rFonts w:ascii="Times New Roman" w:hAnsi="Times New Roman" w:cs="Times New Roman"/>
          <w:sz w:val="24"/>
          <w:lang w:val="en-US"/>
        </w:rPr>
        <w:t>Sumbergempol</w:t>
      </w:r>
      <w:proofErr w:type="spellEnd"/>
      <w:r w:rsidR="00A579C3">
        <w:rPr>
          <w:rFonts w:ascii="Times New Roman" w:hAnsi="Times New Roman" w:cs="Times New Roman"/>
          <w:sz w:val="24"/>
          <w:lang w:val="en-US"/>
        </w:rPr>
        <w:t xml:space="preserve"> </w:t>
      </w:r>
      <w:proofErr w:type="spellStart"/>
      <w:r w:rsidR="00A579C3">
        <w:rPr>
          <w:rFonts w:ascii="Times New Roman" w:hAnsi="Times New Roman" w:cs="Times New Roman"/>
          <w:sz w:val="24"/>
          <w:lang w:val="en-US"/>
        </w:rPr>
        <w:t>Tulungagung</w:t>
      </w:r>
      <w:proofErr w:type="spellEnd"/>
      <w:r w:rsidRPr="00D614BE">
        <w:rPr>
          <w:rFonts w:ascii="Times New Roman" w:hAnsi="Times New Roman" w:cs="Times New Roman"/>
          <w:sz w:val="24"/>
        </w:rPr>
        <w:t>, maka dapat dilihat pada tabel berikut ini.</w:t>
      </w:r>
    </w:p>
    <w:p w:rsidR="00A579C3" w:rsidRPr="00A579C3" w:rsidRDefault="00A579C3" w:rsidP="003849D1">
      <w:pPr>
        <w:tabs>
          <w:tab w:val="left" w:pos="8222"/>
        </w:tabs>
        <w:spacing w:after="0" w:line="240" w:lineRule="auto"/>
        <w:ind w:left="1560" w:right="49" w:hanging="1123"/>
        <w:jc w:val="both"/>
        <w:rPr>
          <w:rFonts w:ascii="Times New Roman" w:hAnsi="Times New Roman" w:cs="Times New Roman"/>
          <w:b/>
          <w:sz w:val="24"/>
          <w:lang w:val="en-US"/>
        </w:rPr>
      </w:pPr>
      <w:r w:rsidRPr="00D614BE">
        <w:rPr>
          <w:rFonts w:ascii="Times New Roman" w:hAnsi="Times New Roman" w:cs="Times New Roman"/>
          <w:b/>
          <w:sz w:val="24"/>
        </w:rPr>
        <w:t>Tabel 4.1</w:t>
      </w:r>
      <w:r>
        <w:rPr>
          <w:rFonts w:ascii="Times New Roman" w:hAnsi="Times New Roman" w:cs="Times New Roman"/>
          <w:b/>
          <w:sz w:val="24"/>
        </w:rPr>
        <w:t xml:space="preserve"> Periode Kepemimpinan </w:t>
      </w:r>
      <w:r>
        <w:rPr>
          <w:rFonts w:ascii="Times New Roman" w:hAnsi="Times New Roman" w:cs="Times New Roman"/>
          <w:b/>
          <w:sz w:val="24"/>
          <w:lang w:val="en-US"/>
        </w:rPr>
        <w:t xml:space="preserve">SDN </w:t>
      </w:r>
      <w:proofErr w:type="spellStart"/>
      <w:r>
        <w:rPr>
          <w:rFonts w:ascii="Times New Roman" w:hAnsi="Times New Roman" w:cs="Times New Roman"/>
          <w:b/>
          <w:sz w:val="24"/>
          <w:lang w:val="en-US"/>
        </w:rPr>
        <w:t>Sambidoplang</w:t>
      </w:r>
      <w:proofErr w:type="spellEnd"/>
      <w:r>
        <w:rPr>
          <w:rFonts w:ascii="Times New Roman" w:hAnsi="Times New Roman" w:cs="Times New Roman"/>
          <w:b/>
          <w:sz w:val="24"/>
          <w:lang w:val="en-US"/>
        </w:rPr>
        <w:t xml:space="preserve"> </w:t>
      </w:r>
      <w:proofErr w:type="spellStart"/>
      <w:r w:rsidRPr="00A579C3">
        <w:rPr>
          <w:rFonts w:ascii="Times New Roman" w:hAnsi="Times New Roman" w:cs="Times New Roman"/>
          <w:b/>
          <w:sz w:val="24"/>
          <w:lang w:val="en-US"/>
        </w:rPr>
        <w:t>Sumbergempol</w:t>
      </w:r>
      <w:proofErr w:type="spellEnd"/>
      <w:r w:rsidRPr="00A579C3">
        <w:rPr>
          <w:rFonts w:ascii="Times New Roman" w:hAnsi="Times New Roman" w:cs="Times New Roman"/>
          <w:b/>
          <w:sz w:val="24"/>
          <w:lang w:val="en-US"/>
        </w:rPr>
        <w:t xml:space="preserve"> </w:t>
      </w:r>
      <w:proofErr w:type="spellStart"/>
      <w:r w:rsidRPr="00A579C3">
        <w:rPr>
          <w:rFonts w:ascii="Times New Roman" w:hAnsi="Times New Roman" w:cs="Times New Roman"/>
          <w:b/>
          <w:sz w:val="24"/>
          <w:lang w:val="en-US"/>
        </w:rPr>
        <w:t>Tulungagung</w:t>
      </w:r>
      <w:proofErr w:type="spellEnd"/>
    </w:p>
    <w:tbl>
      <w:tblPr>
        <w:tblW w:w="70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690"/>
        <w:gridCol w:w="2830"/>
      </w:tblGrid>
      <w:tr w:rsidR="00A579C3" w:rsidRPr="00D614BE" w:rsidTr="003849D1">
        <w:tc>
          <w:tcPr>
            <w:tcW w:w="510" w:type="dxa"/>
          </w:tcPr>
          <w:p w:rsidR="00A579C3" w:rsidRPr="00D614BE" w:rsidRDefault="00A579C3" w:rsidP="00EB5B31">
            <w:pPr>
              <w:spacing w:before="60" w:after="60" w:line="240" w:lineRule="auto"/>
              <w:jc w:val="center"/>
              <w:rPr>
                <w:rFonts w:ascii="Times New Roman" w:hAnsi="Times New Roman" w:cs="Times New Roman"/>
                <w:b/>
                <w:sz w:val="24"/>
              </w:rPr>
            </w:pPr>
            <w:r w:rsidRPr="00D614BE">
              <w:rPr>
                <w:rFonts w:ascii="Times New Roman" w:hAnsi="Times New Roman" w:cs="Times New Roman"/>
                <w:b/>
                <w:sz w:val="24"/>
              </w:rPr>
              <w:t>No</w:t>
            </w:r>
          </w:p>
        </w:tc>
        <w:tc>
          <w:tcPr>
            <w:tcW w:w="3690" w:type="dxa"/>
          </w:tcPr>
          <w:p w:rsidR="00A579C3" w:rsidRPr="00D614BE" w:rsidRDefault="00A579C3" w:rsidP="00EB5B31">
            <w:pPr>
              <w:spacing w:before="60" w:after="60" w:line="240" w:lineRule="auto"/>
              <w:jc w:val="center"/>
              <w:rPr>
                <w:rFonts w:ascii="Times New Roman" w:hAnsi="Times New Roman" w:cs="Times New Roman"/>
                <w:b/>
                <w:sz w:val="24"/>
              </w:rPr>
            </w:pPr>
            <w:r w:rsidRPr="00D614BE">
              <w:rPr>
                <w:rFonts w:ascii="Times New Roman" w:hAnsi="Times New Roman" w:cs="Times New Roman"/>
                <w:b/>
                <w:sz w:val="24"/>
              </w:rPr>
              <w:t>Nama</w:t>
            </w:r>
          </w:p>
        </w:tc>
        <w:tc>
          <w:tcPr>
            <w:tcW w:w="2830" w:type="dxa"/>
          </w:tcPr>
          <w:p w:rsidR="00A579C3" w:rsidRPr="00D614BE" w:rsidRDefault="00A579C3" w:rsidP="00EB5B31">
            <w:pPr>
              <w:spacing w:before="60" w:after="60" w:line="240" w:lineRule="auto"/>
              <w:jc w:val="center"/>
              <w:rPr>
                <w:rFonts w:ascii="Times New Roman" w:hAnsi="Times New Roman" w:cs="Times New Roman"/>
                <w:b/>
                <w:sz w:val="24"/>
              </w:rPr>
            </w:pPr>
            <w:r w:rsidRPr="00D614BE">
              <w:rPr>
                <w:rFonts w:ascii="Times New Roman" w:hAnsi="Times New Roman" w:cs="Times New Roman"/>
                <w:b/>
                <w:sz w:val="24"/>
              </w:rPr>
              <w:t>Periode</w:t>
            </w:r>
          </w:p>
        </w:tc>
      </w:tr>
      <w:tr w:rsidR="00A579C3" w:rsidRPr="00D614BE" w:rsidTr="003849D1">
        <w:tc>
          <w:tcPr>
            <w:tcW w:w="510" w:type="dxa"/>
          </w:tcPr>
          <w:p w:rsidR="00A579C3" w:rsidRPr="00D614BE" w:rsidRDefault="00A579C3" w:rsidP="00EB5B31">
            <w:pPr>
              <w:spacing w:before="60" w:after="60" w:line="240" w:lineRule="auto"/>
              <w:jc w:val="center"/>
              <w:rPr>
                <w:rFonts w:ascii="Times New Roman" w:hAnsi="Times New Roman" w:cs="Times New Roman"/>
                <w:sz w:val="24"/>
              </w:rPr>
            </w:pPr>
            <w:r w:rsidRPr="00D614BE">
              <w:rPr>
                <w:rFonts w:ascii="Times New Roman" w:hAnsi="Times New Roman" w:cs="Times New Roman"/>
                <w:sz w:val="24"/>
              </w:rPr>
              <w:t>1</w:t>
            </w:r>
          </w:p>
        </w:tc>
        <w:tc>
          <w:tcPr>
            <w:tcW w:w="3690" w:type="dxa"/>
          </w:tcPr>
          <w:p w:rsidR="00A579C3" w:rsidRPr="00D614BE" w:rsidRDefault="00A579C3" w:rsidP="00EB5B31">
            <w:pPr>
              <w:spacing w:before="60" w:after="60" w:line="240" w:lineRule="auto"/>
              <w:rPr>
                <w:rFonts w:ascii="Times New Roman" w:hAnsi="Times New Roman" w:cs="Times New Roman"/>
                <w:sz w:val="24"/>
              </w:rPr>
            </w:pPr>
            <w:r w:rsidRPr="00D614BE">
              <w:rPr>
                <w:rFonts w:ascii="Times New Roman" w:hAnsi="Times New Roman" w:cs="Times New Roman"/>
                <w:sz w:val="24"/>
              </w:rPr>
              <w:t>SAMSURI</w:t>
            </w:r>
          </w:p>
        </w:tc>
        <w:tc>
          <w:tcPr>
            <w:tcW w:w="2830" w:type="dxa"/>
          </w:tcPr>
          <w:p w:rsidR="00A579C3" w:rsidRPr="00D614BE" w:rsidRDefault="00A579C3" w:rsidP="00EB5B31">
            <w:pPr>
              <w:spacing w:before="60" w:after="60" w:line="240" w:lineRule="auto"/>
              <w:jc w:val="center"/>
              <w:rPr>
                <w:rFonts w:ascii="Times New Roman" w:hAnsi="Times New Roman" w:cs="Times New Roman"/>
                <w:sz w:val="24"/>
              </w:rPr>
            </w:pPr>
            <w:r w:rsidRPr="00D614BE">
              <w:rPr>
                <w:rFonts w:ascii="Times New Roman" w:hAnsi="Times New Roman" w:cs="Times New Roman"/>
                <w:sz w:val="24"/>
              </w:rPr>
              <w:t>1972 – 1978</w:t>
            </w:r>
          </w:p>
        </w:tc>
      </w:tr>
      <w:tr w:rsidR="00A579C3" w:rsidRPr="00D614BE" w:rsidTr="003849D1">
        <w:tc>
          <w:tcPr>
            <w:tcW w:w="510" w:type="dxa"/>
          </w:tcPr>
          <w:p w:rsidR="00A579C3" w:rsidRPr="00D614BE" w:rsidRDefault="00A579C3" w:rsidP="00EB5B31">
            <w:pPr>
              <w:spacing w:before="60" w:after="60" w:line="240" w:lineRule="auto"/>
              <w:jc w:val="center"/>
              <w:rPr>
                <w:rFonts w:ascii="Times New Roman" w:hAnsi="Times New Roman" w:cs="Times New Roman"/>
                <w:sz w:val="24"/>
              </w:rPr>
            </w:pPr>
            <w:r w:rsidRPr="00D614BE">
              <w:rPr>
                <w:rFonts w:ascii="Times New Roman" w:hAnsi="Times New Roman" w:cs="Times New Roman"/>
                <w:sz w:val="24"/>
              </w:rPr>
              <w:t>2</w:t>
            </w:r>
          </w:p>
        </w:tc>
        <w:tc>
          <w:tcPr>
            <w:tcW w:w="3690" w:type="dxa"/>
          </w:tcPr>
          <w:p w:rsidR="00A579C3" w:rsidRPr="00D614BE" w:rsidRDefault="00A579C3" w:rsidP="00EB5B31">
            <w:pPr>
              <w:spacing w:before="60" w:after="60" w:line="240" w:lineRule="auto"/>
              <w:rPr>
                <w:rFonts w:ascii="Times New Roman" w:hAnsi="Times New Roman" w:cs="Times New Roman"/>
                <w:sz w:val="24"/>
              </w:rPr>
            </w:pPr>
            <w:r w:rsidRPr="00D614BE">
              <w:rPr>
                <w:rFonts w:ascii="Times New Roman" w:hAnsi="Times New Roman" w:cs="Times New Roman"/>
                <w:sz w:val="24"/>
              </w:rPr>
              <w:t>MOH. BISRI EFFENDI</w:t>
            </w:r>
          </w:p>
        </w:tc>
        <w:tc>
          <w:tcPr>
            <w:tcW w:w="2830" w:type="dxa"/>
          </w:tcPr>
          <w:p w:rsidR="00A579C3" w:rsidRPr="00D614BE" w:rsidRDefault="00A579C3" w:rsidP="00EB5B31">
            <w:pPr>
              <w:spacing w:before="60" w:after="60" w:line="240" w:lineRule="auto"/>
              <w:jc w:val="center"/>
              <w:rPr>
                <w:rFonts w:ascii="Times New Roman" w:hAnsi="Times New Roman" w:cs="Times New Roman"/>
                <w:sz w:val="24"/>
              </w:rPr>
            </w:pPr>
            <w:r w:rsidRPr="00D614BE">
              <w:rPr>
                <w:rFonts w:ascii="Times New Roman" w:hAnsi="Times New Roman" w:cs="Times New Roman"/>
                <w:sz w:val="24"/>
              </w:rPr>
              <w:t>1978 – 1990</w:t>
            </w:r>
          </w:p>
        </w:tc>
      </w:tr>
      <w:tr w:rsidR="00A579C3" w:rsidRPr="00D614BE" w:rsidTr="003849D1">
        <w:tc>
          <w:tcPr>
            <w:tcW w:w="510" w:type="dxa"/>
          </w:tcPr>
          <w:p w:rsidR="00A579C3" w:rsidRPr="00D614BE" w:rsidRDefault="00A579C3" w:rsidP="00EB5B31">
            <w:pPr>
              <w:spacing w:before="60" w:after="60" w:line="240" w:lineRule="auto"/>
              <w:jc w:val="center"/>
              <w:rPr>
                <w:rFonts w:ascii="Times New Roman" w:hAnsi="Times New Roman" w:cs="Times New Roman"/>
                <w:sz w:val="24"/>
              </w:rPr>
            </w:pPr>
            <w:r w:rsidRPr="00D614BE">
              <w:rPr>
                <w:rFonts w:ascii="Times New Roman" w:hAnsi="Times New Roman" w:cs="Times New Roman"/>
                <w:sz w:val="24"/>
              </w:rPr>
              <w:t>3</w:t>
            </w:r>
          </w:p>
        </w:tc>
        <w:tc>
          <w:tcPr>
            <w:tcW w:w="3690" w:type="dxa"/>
          </w:tcPr>
          <w:p w:rsidR="00A579C3" w:rsidRPr="00D614BE" w:rsidRDefault="00A579C3" w:rsidP="00EB5B31">
            <w:pPr>
              <w:spacing w:before="60" w:after="60" w:line="240" w:lineRule="auto"/>
              <w:rPr>
                <w:rFonts w:ascii="Times New Roman" w:hAnsi="Times New Roman" w:cs="Times New Roman"/>
                <w:sz w:val="24"/>
              </w:rPr>
            </w:pPr>
            <w:r w:rsidRPr="00D614BE">
              <w:rPr>
                <w:rFonts w:ascii="Times New Roman" w:hAnsi="Times New Roman" w:cs="Times New Roman"/>
                <w:sz w:val="24"/>
              </w:rPr>
              <w:t>NAWAWI</w:t>
            </w:r>
          </w:p>
        </w:tc>
        <w:tc>
          <w:tcPr>
            <w:tcW w:w="2830" w:type="dxa"/>
          </w:tcPr>
          <w:p w:rsidR="00A579C3" w:rsidRPr="00D614BE" w:rsidRDefault="00A579C3" w:rsidP="00EB5B31">
            <w:pPr>
              <w:spacing w:before="60" w:after="60" w:line="240" w:lineRule="auto"/>
              <w:jc w:val="center"/>
              <w:rPr>
                <w:rFonts w:ascii="Times New Roman" w:hAnsi="Times New Roman" w:cs="Times New Roman"/>
                <w:sz w:val="24"/>
              </w:rPr>
            </w:pPr>
            <w:r w:rsidRPr="00D614BE">
              <w:rPr>
                <w:rFonts w:ascii="Times New Roman" w:hAnsi="Times New Roman" w:cs="Times New Roman"/>
                <w:sz w:val="24"/>
              </w:rPr>
              <w:t xml:space="preserve">1990 – 2005 </w:t>
            </w:r>
          </w:p>
        </w:tc>
      </w:tr>
      <w:tr w:rsidR="00A579C3" w:rsidRPr="00D614BE" w:rsidTr="003849D1">
        <w:tc>
          <w:tcPr>
            <w:tcW w:w="510" w:type="dxa"/>
          </w:tcPr>
          <w:p w:rsidR="00A579C3" w:rsidRPr="00D614BE" w:rsidRDefault="00A579C3" w:rsidP="00EB5B31">
            <w:pPr>
              <w:spacing w:before="60" w:after="60" w:line="240" w:lineRule="auto"/>
              <w:jc w:val="center"/>
              <w:rPr>
                <w:rFonts w:ascii="Times New Roman" w:hAnsi="Times New Roman" w:cs="Times New Roman"/>
                <w:sz w:val="24"/>
              </w:rPr>
            </w:pPr>
            <w:r w:rsidRPr="00D614BE">
              <w:rPr>
                <w:rFonts w:ascii="Times New Roman" w:hAnsi="Times New Roman" w:cs="Times New Roman"/>
                <w:sz w:val="24"/>
              </w:rPr>
              <w:t>4</w:t>
            </w:r>
          </w:p>
        </w:tc>
        <w:tc>
          <w:tcPr>
            <w:tcW w:w="3690" w:type="dxa"/>
          </w:tcPr>
          <w:p w:rsidR="00A579C3" w:rsidRPr="00A579C3" w:rsidRDefault="00A579C3" w:rsidP="00EB5B31">
            <w:pPr>
              <w:spacing w:before="60" w:after="60" w:line="240" w:lineRule="auto"/>
              <w:rPr>
                <w:rFonts w:ascii="Times New Roman" w:hAnsi="Times New Roman" w:cs="Times New Roman"/>
                <w:sz w:val="24"/>
                <w:lang w:val="en-US"/>
              </w:rPr>
            </w:pPr>
            <w:r w:rsidRPr="00A579C3">
              <w:rPr>
                <w:rFonts w:ascii="Times New Roman" w:hAnsi="Times New Roman" w:cs="Times New Roman"/>
                <w:sz w:val="24"/>
                <w:szCs w:val="16"/>
              </w:rPr>
              <w:t>MUNTINGAH, S.Pd, M.Pd</w:t>
            </w:r>
          </w:p>
        </w:tc>
        <w:tc>
          <w:tcPr>
            <w:tcW w:w="2830" w:type="dxa"/>
          </w:tcPr>
          <w:p w:rsidR="00A579C3" w:rsidRPr="00D614BE" w:rsidRDefault="00A579C3" w:rsidP="00EB5B31">
            <w:pPr>
              <w:spacing w:before="60" w:after="60" w:line="240" w:lineRule="auto"/>
              <w:jc w:val="center"/>
              <w:rPr>
                <w:rFonts w:ascii="Times New Roman" w:hAnsi="Times New Roman" w:cs="Times New Roman"/>
                <w:sz w:val="24"/>
              </w:rPr>
            </w:pPr>
            <w:r w:rsidRPr="00D614BE">
              <w:rPr>
                <w:rFonts w:ascii="Times New Roman" w:hAnsi="Times New Roman" w:cs="Times New Roman"/>
                <w:sz w:val="24"/>
              </w:rPr>
              <w:t>2005 - sekarang</w:t>
            </w:r>
          </w:p>
        </w:tc>
      </w:tr>
    </w:tbl>
    <w:p w:rsidR="00A579C3" w:rsidRPr="001041C6" w:rsidRDefault="00A579C3" w:rsidP="00A468A9">
      <w:pPr>
        <w:pStyle w:val="ListParagraph"/>
        <w:spacing w:line="480" w:lineRule="auto"/>
        <w:ind w:left="284" w:right="-93"/>
        <w:jc w:val="both"/>
        <w:rPr>
          <w:rFonts w:ascii="Times New Roman" w:hAnsi="Times New Roman" w:cs="Times New Roman"/>
          <w:sz w:val="24"/>
          <w:lang w:val="en-US"/>
        </w:rPr>
      </w:pPr>
      <w:r w:rsidRPr="00D614BE">
        <w:rPr>
          <w:rFonts w:ascii="Times New Roman" w:hAnsi="Times New Roman" w:cs="Times New Roman"/>
          <w:sz w:val="24"/>
        </w:rPr>
        <w:t xml:space="preserve">Sumber Data: Dokumentasi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Sumbergempol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Juni</w:t>
      </w:r>
      <w:proofErr w:type="spellEnd"/>
      <w:r>
        <w:rPr>
          <w:rFonts w:ascii="Times New Roman" w:hAnsi="Times New Roman" w:cs="Times New Roman"/>
          <w:sz w:val="24"/>
          <w:lang w:val="en-US"/>
        </w:rPr>
        <w:t xml:space="preserve"> 201</w:t>
      </w:r>
      <w:r w:rsidRPr="0038180B">
        <w:rPr>
          <w:rFonts w:ascii="Times New Roman" w:hAnsi="Times New Roman" w:cs="Times New Roman"/>
          <w:sz w:val="24"/>
        </w:rPr>
        <w:t>3</w:t>
      </w:r>
    </w:p>
    <w:p w:rsidR="00A579C3" w:rsidRPr="00A579C3" w:rsidRDefault="00A579C3" w:rsidP="003849D1">
      <w:pPr>
        <w:pStyle w:val="ListParagraph"/>
        <w:numPr>
          <w:ilvl w:val="0"/>
          <w:numId w:val="2"/>
        </w:numPr>
        <w:spacing w:line="480" w:lineRule="auto"/>
        <w:ind w:left="426"/>
        <w:rPr>
          <w:rFonts w:ascii="Times New Roman" w:hAnsi="Times New Roman" w:cs="Times New Roman"/>
          <w:b/>
          <w:sz w:val="24"/>
          <w:lang w:val="en-US"/>
        </w:rPr>
      </w:pPr>
      <w:r>
        <w:rPr>
          <w:rFonts w:ascii="Times New Roman" w:hAnsi="Times New Roman" w:cs="Times New Roman"/>
          <w:b/>
          <w:bCs/>
          <w:sz w:val="24"/>
          <w:szCs w:val="24"/>
        </w:rPr>
        <w:t>Struktur Organisasi Sekolah</w:t>
      </w:r>
    </w:p>
    <w:p w:rsidR="002F4FDC" w:rsidRPr="002F4FDC" w:rsidRDefault="002F4FDC" w:rsidP="003849D1">
      <w:pPr>
        <w:pStyle w:val="ListParagraph"/>
        <w:spacing w:line="480" w:lineRule="auto"/>
        <w:ind w:left="426" w:firstLine="632"/>
        <w:jc w:val="both"/>
        <w:rPr>
          <w:rFonts w:ascii="Times New Roman" w:hAnsi="Times New Roman" w:cs="Times New Roman"/>
          <w:sz w:val="24"/>
          <w:lang w:val="en-US"/>
        </w:rPr>
      </w:pPr>
      <w:r w:rsidRPr="00F85035">
        <w:rPr>
          <w:rFonts w:ascii="Times New Roman" w:hAnsi="Times New Roman" w:cs="Times New Roman"/>
          <w:sz w:val="24"/>
        </w:rPr>
        <w:t xml:space="preserve">Organisasi merupakan hal yang sangat penting dalam rangka untuk memperoleh pendidikan. Organisasi dipergunakan untuk mempermudah </w:t>
      </w:r>
      <w:r w:rsidRPr="00F85035">
        <w:rPr>
          <w:rFonts w:ascii="Times New Roman" w:hAnsi="Times New Roman" w:cs="Times New Roman"/>
          <w:sz w:val="24"/>
        </w:rPr>
        <w:lastRenderedPageBreak/>
        <w:t xml:space="preserve">manajemen sekolah sehingga program dan tujuan sekolah dapat tercapai. Adapun struktur organisasi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Sumbergempol</w:t>
      </w:r>
      <w:proofErr w:type="spellEnd"/>
      <w:r w:rsidRPr="00F85035">
        <w:rPr>
          <w:rFonts w:ascii="Times New Roman" w:hAnsi="Times New Roman" w:cs="Times New Roman"/>
          <w:sz w:val="24"/>
        </w:rPr>
        <w:t xml:space="preserve"> adalah sebagai berikut:</w:t>
      </w:r>
    </w:p>
    <w:p w:rsidR="002F4FDC" w:rsidRPr="00D86D0E" w:rsidRDefault="00D86D0E" w:rsidP="002F4FDC">
      <w:pPr>
        <w:pStyle w:val="ListParagraph"/>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GAMBAR 4.</w:t>
      </w:r>
      <w:r>
        <w:rPr>
          <w:rFonts w:ascii="Times New Roman" w:hAnsi="Times New Roman" w:cs="Times New Roman"/>
          <w:b/>
          <w:bCs/>
          <w:sz w:val="24"/>
          <w:szCs w:val="24"/>
          <w:lang w:val="en-US"/>
        </w:rPr>
        <w:t>1</w:t>
      </w:r>
    </w:p>
    <w:p w:rsidR="002F4FDC" w:rsidRPr="00D86D0E" w:rsidRDefault="002F4FDC" w:rsidP="002F4FDC">
      <w:pPr>
        <w:pStyle w:val="ListParagraph"/>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ST</w:t>
      </w:r>
      <w:r w:rsidR="00D86D0E">
        <w:rPr>
          <w:rFonts w:ascii="Times New Roman" w:hAnsi="Times New Roman" w:cs="Times New Roman"/>
          <w:b/>
          <w:bCs/>
          <w:sz w:val="24"/>
          <w:szCs w:val="24"/>
        </w:rPr>
        <w:t xml:space="preserve">RUKTUR ORGANISASI </w:t>
      </w:r>
      <w:r w:rsidR="00D86D0E">
        <w:rPr>
          <w:rFonts w:ascii="Times New Roman" w:hAnsi="Times New Roman" w:cs="Times New Roman"/>
          <w:b/>
          <w:bCs/>
          <w:sz w:val="24"/>
          <w:szCs w:val="24"/>
          <w:lang w:val="en-US"/>
        </w:rPr>
        <w:t>SDN SAMBIDOPLANG SUMBERGEMPOL</w:t>
      </w:r>
    </w:p>
    <w:p w:rsidR="002F4FDC" w:rsidRDefault="0004042C" w:rsidP="002F4FDC">
      <w:pPr>
        <w:pStyle w:val="ListParagraph"/>
        <w:spacing w:line="480" w:lineRule="auto"/>
        <w:ind w:firstLine="720"/>
        <w:rPr>
          <w:rFonts w:ascii="Times New Roman" w:hAnsi="Times New Roman" w:cs="Times New Roman"/>
          <w:b/>
          <w:bCs/>
          <w:sz w:val="24"/>
          <w:szCs w:val="24"/>
        </w:rPr>
      </w:pPr>
      <w:r w:rsidRPr="0004042C">
        <w:rPr>
          <w:rFonts w:ascii="Times New Roman" w:hAnsi="Times New Roman" w:cs="Times New Roman"/>
          <w:b/>
          <w:bCs/>
          <w:noProof/>
          <w:sz w:val="24"/>
          <w:szCs w:val="24"/>
        </w:rPr>
        <w:pict>
          <v:group id="_x0000_s1100" style="position:absolute;left:0;text-align:left;margin-left:9.85pt;margin-top:12.45pt;width:383.3pt;height:225.55pt;z-index:251663360" coordorigin="2748,2892" coordsize="7800,3240">
            <v:shape id="_x0000_s1101" type="#_x0000_t202" style="position:absolute;left:2748;top:2892;width:1920;height:540">
              <v:textbox style="mso-next-textbox:#_x0000_s1101" inset="0,0,0,0">
                <w:txbxContent>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Yayasan / Majelis Dikdasmen</w:t>
                    </w:r>
                  </w:p>
                </w:txbxContent>
              </v:textbox>
            </v:shape>
            <v:shape id="_x0000_s1102" type="#_x0000_t202" style="position:absolute;left:5151;top:2892;width:2640;height:540">
              <v:textbox style="mso-next-textbox:#_x0000_s1102" inset="0,0,0,0">
                <w:txbxContent>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Kepala Sekolah</w:t>
                    </w:r>
                  </w:p>
                  <w:p w:rsidR="00A468A9" w:rsidRPr="000E16DE" w:rsidRDefault="00A468A9" w:rsidP="002F4FDC">
                    <w:pPr>
                      <w:spacing w:line="240" w:lineRule="auto"/>
                      <w:jc w:val="center"/>
                      <w:rPr>
                        <w:rFonts w:ascii="Times New Roman" w:hAnsi="Times New Roman" w:cs="Times New Roman"/>
                        <w:lang w:val="en-US"/>
                      </w:rPr>
                    </w:pPr>
                    <w:r>
                      <w:rPr>
                        <w:rFonts w:ascii="Times New Roman" w:hAnsi="Times New Roman" w:cs="Times New Roman"/>
                      </w:rPr>
                      <w:t xml:space="preserve"> </w:t>
                    </w:r>
                    <w:r w:rsidRPr="002F4FDC">
                      <w:rPr>
                        <w:rFonts w:ascii="Times New Roman" w:hAnsi="Times New Roman" w:cs="Times New Roman"/>
                        <w:szCs w:val="16"/>
                      </w:rPr>
                      <w:t>Muntingah, S.Pd, M.Pd</w:t>
                    </w:r>
                  </w:p>
                </w:txbxContent>
              </v:textbox>
            </v:shape>
            <v:shape id="_x0000_s1103" type="#_x0000_t202" style="position:absolute;left:8271;top:2892;width:1920;height:540">
              <v:textbox style="mso-next-textbox:#_x0000_s1103" inset="0,0,0,0">
                <w:txbxContent>
                  <w:p w:rsidR="00A468A9" w:rsidRPr="0011276A" w:rsidRDefault="00A468A9" w:rsidP="002F4FDC">
                    <w:pPr>
                      <w:spacing w:before="120" w:after="120" w:line="240" w:lineRule="auto"/>
                      <w:jc w:val="center"/>
                      <w:rPr>
                        <w:rFonts w:ascii="Times New Roman" w:hAnsi="Times New Roman" w:cs="Times New Roman"/>
                      </w:rPr>
                    </w:pPr>
                    <w:r w:rsidRPr="0011276A">
                      <w:rPr>
                        <w:rFonts w:ascii="Times New Roman" w:hAnsi="Times New Roman" w:cs="Times New Roman"/>
                      </w:rPr>
                      <w:t>Komite Sekolah</w:t>
                    </w:r>
                  </w:p>
                </w:txbxContent>
              </v:textbox>
            </v:shape>
            <v:line id="_x0000_s1104" style="position:absolute" from="5148,3162" to="7788,3162"/>
            <v:line id="_x0000_s1105" style="position:absolute" from="4668,3162" to="5148,3162">
              <v:stroke dashstyle="dash"/>
            </v:line>
            <v:line id="_x0000_s1106" style="position:absolute" from="7788,3162" to="8268,3162">
              <v:stroke dashstyle="dash"/>
            </v:line>
            <v:line id="_x0000_s1107" style="position:absolute" from="6468,3432" to="6468,4401"/>
            <v:line id="_x0000_s1108" style="position:absolute;flip:x" from="5868,3972" to="6468,3972">
              <v:stroke endarrow="block"/>
            </v:line>
            <v:shape id="_x0000_s1109" type="#_x0000_t202" style="position:absolute;left:4383;top:3657;width:1440;height:540">
              <v:textbox style="mso-next-textbox:#_x0000_s1109" inset="0,0,0,0">
                <w:txbxContent>
                  <w:p w:rsidR="00A468A9" w:rsidRPr="0011276A" w:rsidRDefault="00A468A9" w:rsidP="002F4FDC">
                    <w:pPr>
                      <w:spacing w:before="120" w:after="120" w:line="240" w:lineRule="auto"/>
                      <w:jc w:val="center"/>
                      <w:rPr>
                        <w:rFonts w:ascii="Times New Roman" w:hAnsi="Times New Roman" w:cs="Times New Roman"/>
                      </w:rPr>
                    </w:pPr>
                    <w:r w:rsidRPr="0011276A">
                      <w:rPr>
                        <w:rFonts w:ascii="Times New Roman" w:hAnsi="Times New Roman" w:cs="Times New Roman"/>
                      </w:rPr>
                      <w:t>Tata Usaha</w:t>
                    </w:r>
                  </w:p>
                  <w:p w:rsidR="00A468A9" w:rsidRDefault="00A468A9" w:rsidP="002F4FDC"/>
                </w:txbxContent>
              </v:textbox>
            </v:shape>
            <v:shape id="_x0000_s1110" type="#_x0000_t202" style="position:absolute;left:2868;top:4632;width:1080;height:540">
              <v:textbox style="mso-next-textbox:#_x0000_s1110" inset="0,0,0,0">
                <w:txbxContent>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Wali Kelas</w:t>
                    </w:r>
                  </w:p>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I</w:t>
                    </w:r>
                  </w:p>
                </w:txbxContent>
              </v:textbox>
            </v:shape>
            <v:shape id="_x0000_s1111" type="#_x0000_t202" style="position:absolute;left:4188;top:4632;width:1080;height:540">
              <v:textbox style="mso-next-textbox:#_x0000_s1111" inset="0,0,0,0">
                <w:txbxContent>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Wali Kelas</w:t>
                    </w:r>
                  </w:p>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II</w:t>
                    </w:r>
                  </w:p>
                </w:txbxContent>
              </v:textbox>
            </v:shape>
            <v:shape id="_x0000_s1112" type="#_x0000_t202" style="position:absolute;left:5508;top:4632;width:1080;height:540">
              <v:textbox style="mso-next-textbox:#_x0000_s1112" inset="0,0,0,0">
                <w:txbxContent>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 xml:space="preserve">Wali Kelas </w:t>
                    </w:r>
                  </w:p>
                  <w:p w:rsidR="00A468A9" w:rsidRPr="0011276A" w:rsidRDefault="00A468A9" w:rsidP="002F4FDC">
                    <w:pPr>
                      <w:jc w:val="center"/>
                      <w:rPr>
                        <w:rFonts w:ascii="Times New Roman" w:hAnsi="Times New Roman" w:cs="Times New Roman"/>
                      </w:rPr>
                    </w:pPr>
                    <w:r w:rsidRPr="0011276A">
                      <w:rPr>
                        <w:rFonts w:ascii="Times New Roman" w:hAnsi="Times New Roman" w:cs="Times New Roman"/>
                      </w:rPr>
                      <w:t>III</w:t>
                    </w:r>
                  </w:p>
                </w:txbxContent>
              </v:textbox>
            </v:shape>
            <v:shape id="_x0000_s1113" type="#_x0000_t202" style="position:absolute;left:6828;top:4632;width:1080;height:540">
              <v:textbox style="mso-next-textbox:#_x0000_s1113" inset="0,0,0,0">
                <w:txbxContent>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 xml:space="preserve">Wali Kelas </w:t>
                    </w:r>
                  </w:p>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IV</w:t>
                    </w:r>
                  </w:p>
                </w:txbxContent>
              </v:textbox>
            </v:shape>
            <v:shape id="_x0000_s1114" type="#_x0000_t202" style="position:absolute;left:8148;top:4632;width:1080;height:540">
              <v:textbox style="mso-next-textbox:#_x0000_s1114" inset="0,0,0,0">
                <w:txbxContent>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 xml:space="preserve">Wali Kelas </w:t>
                    </w:r>
                  </w:p>
                  <w:p w:rsidR="00A468A9" w:rsidRPr="0011276A" w:rsidRDefault="00A468A9" w:rsidP="002F4FDC">
                    <w:pPr>
                      <w:jc w:val="center"/>
                      <w:rPr>
                        <w:rFonts w:ascii="Times New Roman" w:hAnsi="Times New Roman" w:cs="Times New Roman"/>
                      </w:rPr>
                    </w:pPr>
                    <w:r w:rsidRPr="0011276A">
                      <w:rPr>
                        <w:rFonts w:ascii="Times New Roman" w:hAnsi="Times New Roman" w:cs="Times New Roman"/>
                      </w:rPr>
                      <w:t>V</w:t>
                    </w:r>
                  </w:p>
                </w:txbxContent>
              </v:textbox>
            </v:shape>
            <v:shape id="_x0000_s1115" type="#_x0000_t202" style="position:absolute;left:9468;top:4632;width:1080;height:540">
              <v:textbox style="mso-next-textbox:#_x0000_s1115" inset="0,0,0,0">
                <w:txbxContent>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 xml:space="preserve">Wali Kelas </w:t>
                    </w:r>
                  </w:p>
                  <w:p w:rsidR="00A468A9" w:rsidRPr="0011276A" w:rsidRDefault="00A468A9" w:rsidP="002F4FDC">
                    <w:pPr>
                      <w:spacing w:line="240" w:lineRule="auto"/>
                      <w:jc w:val="center"/>
                      <w:rPr>
                        <w:rFonts w:ascii="Times New Roman" w:hAnsi="Times New Roman" w:cs="Times New Roman"/>
                      </w:rPr>
                    </w:pPr>
                    <w:r w:rsidRPr="0011276A">
                      <w:rPr>
                        <w:rFonts w:ascii="Times New Roman" w:hAnsi="Times New Roman" w:cs="Times New Roman"/>
                      </w:rPr>
                      <w:t>VI</w:t>
                    </w:r>
                  </w:p>
                </w:txbxContent>
              </v:textbox>
            </v:shape>
            <v:line id="_x0000_s1116" style="position:absolute" from="3348,4392" to="10068,4392"/>
            <v:line id="_x0000_s1117" style="position:absolute" from="10068,4392" to="10068,4619">
              <v:stroke endarrow="block"/>
            </v:line>
            <v:line id="_x0000_s1118" style="position:absolute" from="3348,5172" to="3348,5352"/>
            <v:line id="_x0000_s1119" style="position:absolute" from="3348,5352" to="9948,5352"/>
            <v:line id="_x0000_s1120" style="position:absolute" from="9948,5172" to="9948,5352"/>
            <v:shape id="_x0000_s1121" type="#_x0000_t202" style="position:absolute;left:5748;top:5592;width:1440;height:540">
              <v:textbox style="mso-next-textbox:#_x0000_s1121" inset="0,0,0,0">
                <w:txbxContent>
                  <w:p w:rsidR="00A468A9" w:rsidRPr="0011276A" w:rsidRDefault="00A468A9" w:rsidP="002F4FDC">
                    <w:pPr>
                      <w:spacing w:before="120" w:after="120" w:line="240" w:lineRule="auto"/>
                      <w:jc w:val="center"/>
                      <w:rPr>
                        <w:rFonts w:ascii="Times New Roman" w:hAnsi="Times New Roman" w:cs="Times New Roman"/>
                      </w:rPr>
                    </w:pPr>
                    <w:r w:rsidRPr="0011276A">
                      <w:rPr>
                        <w:rFonts w:ascii="Times New Roman" w:hAnsi="Times New Roman" w:cs="Times New Roman"/>
                      </w:rPr>
                      <w:t>S I S W A</w:t>
                    </w:r>
                  </w:p>
                </w:txbxContent>
              </v:textbox>
            </v:shape>
            <v:line id="_x0000_s1122" style="position:absolute" from="6468,5352" to="6468,5579">
              <v:stroke endarrow="block"/>
            </v:line>
            <v:line id="_x0000_s1123" style="position:absolute" from="8628,4392" to="8628,4619">
              <v:stroke endarrow="block"/>
            </v:line>
            <v:line id="_x0000_s1124" style="position:absolute" from="7308,4392" to="7308,4619">
              <v:stroke endarrow="block"/>
            </v:line>
            <v:line id="_x0000_s1125" style="position:absolute" from="5988,4392" to="5988,4619">
              <v:stroke endarrow="block"/>
            </v:line>
            <v:line id="_x0000_s1126" style="position:absolute" from="4908,4392" to="4908,4619">
              <v:stroke endarrow="block"/>
            </v:line>
            <v:line id="_x0000_s1127" style="position:absolute" from="3348,4392" to="3348,4619">
              <v:stroke endarrow="block"/>
            </v:line>
          </v:group>
        </w:pict>
      </w:r>
    </w:p>
    <w:p w:rsidR="002F4FDC" w:rsidRDefault="002F4FDC" w:rsidP="002F4FDC">
      <w:pPr>
        <w:pStyle w:val="ListParagraph"/>
        <w:spacing w:line="480" w:lineRule="auto"/>
        <w:ind w:firstLine="720"/>
        <w:rPr>
          <w:rFonts w:ascii="Times New Roman" w:hAnsi="Times New Roman" w:cs="Times New Roman"/>
          <w:b/>
          <w:bCs/>
          <w:sz w:val="24"/>
          <w:szCs w:val="24"/>
        </w:rPr>
      </w:pPr>
    </w:p>
    <w:p w:rsidR="002F4FDC" w:rsidRDefault="002F4FDC" w:rsidP="002F4FDC">
      <w:pPr>
        <w:pStyle w:val="ListParagraph"/>
        <w:spacing w:line="480" w:lineRule="auto"/>
        <w:ind w:firstLine="720"/>
        <w:rPr>
          <w:rFonts w:ascii="Times New Roman" w:hAnsi="Times New Roman" w:cs="Times New Roman"/>
          <w:b/>
          <w:bCs/>
          <w:sz w:val="24"/>
          <w:szCs w:val="24"/>
        </w:rPr>
      </w:pPr>
    </w:p>
    <w:p w:rsidR="002F4FDC" w:rsidRDefault="002F4FDC" w:rsidP="00A468A9">
      <w:pPr>
        <w:pStyle w:val="ListParagraph"/>
        <w:spacing w:line="480" w:lineRule="auto"/>
        <w:ind w:right="-284" w:firstLine="720"/>
        <w:rPr>
          <w:rFonts w:ascii="Times New Roman" w:hAnsi="Times New Roman" w:cs="Times New Roman"/>
          <w:b/>
          <w:bCs/>
          <w:sz w:val="24"/>
          <w:szCs w:val="24"/>
        </w:rPr>
      </w:pPr>
    </w:p>
    <w:p w:rsidR="002F4FDC" w:rsidRDefault="002F4FDC" w:rsidP="002F4FDC">
      <w:pPr>
        <w:pStyle w:val="ListParagraph"/>
        <w:spacing w:line="480" w:lineRule="auto"/>
        <w:ind w:firstLine="720"/>
        <w:rPr>
          <w:rFonts w:ascii="Times New Roman" w:hAnsi="Times New Roman" w:cs="Times New Roman"/>
          <w:b/>
          <w:bCs/>
          <w:sz w:val="24"/>
          <w:szCs w:val="24"/>
        </w:rPr>
      </w:pPr>
    </w:p>
    <w:p w:rsidR="002F4FDC" w:rsidRDefault="002F4FDC" w:rsidP="002F4FDC">
      <w:pPr>
        <w:pStyle w:val="ListParagraph"/>
        <w:spacing w:line="480" w:lineRule="auto"/>
        <w:ind w:firstLine="720"/>
        <w:rPr>
          <w:rFonts w:ascii="Times New Roman" w:hAnsi="Times New Roman" w:cs="Times New Roman"/>
          <w:b/>
          <w:bCs/>
          <w:sz w:val="24"/>
          <w:szCs w:val="24"/>
        </w:rPr>
      </w:pPr>
    </w:p>
    <w:p w:rsidR="002F4FDC" w:rsidRDefault="002F4FDC" w:rsidP="002F4FDC">
      <w:pPr>
        <w:pStyle w:val="ListParagraph"/>
        <w:spacing w:line="480" w:lineRule="auto"/>
        <w:ind w:firstLine="720"/>
        <w:rPr>
          <w:rFonts w:ascii="Times New Roman" w:hAnsi="Times New Roman" w:cs="Times New Roman"/>
          <w:b/>
          <w:bCs/>
          <w:sz w:val="24"/>
          <w:szCs w:val="24"/>
        </w:rPr>
      </w:pPr>
    </w:p>
    <w:p w:rsidR="002F4FDC" w:rsidRDefault="002F4FDC" w:rsidP="002F4FDC">
      <w:pPr>
        <w:spacing w:line="480" w:lineRule="auto"/>
        <w:jc w:val="both"/>
        <w:rPr>
          <w:rFonts w:ascii="Times New Roman" w:hAnsi="Times New Roman" w:cs="Times New Roman"/>
          <w:sz w:val="24"/>
          <w:lang w:val="en-US"/>
        </w:rPr>
      </w:pPr>
    </w:p>
    <w:p w:rsidR="00D86D0E" w:rsidRPr="002F4FDC" w:rsidRDefault="00D86D0E" w:rsidP="002F4FDC">
      <w:pPr>
        <w:spacing w:line="480" w:lineRule="auto"/>
        <w:jc w:val="both"/>
        <w:rPr>
          <w:rFonts w:ascii="Times New Roman" w:hAnsi="Times New Roman" w:cs="Times New Roman"/>
          <w:sz w:val="24"/>
          <w:lang w:val="en-US"/>
        </w:rPr>
      </w:pPr>
    </w:p>
    <w:p w:rsidR="00180A75" w:rsidRPr="00870817" w:rsidRDefault="00180A75" w:rsidP="003849D1">
      <w:pPr>
        <w:pStyle w:val="ListParagraph"/>
        <w:numPr>
          <w:ilvl w:val="0"/>
          <w:numId w:val="2"/>
        </w:numPr>
        <w:spacing w:line="480" w:lineRule="auto"/>
        <w:ind w:left="426"/>
        <w:rPr>
          <w:rFonts w:ascii="Times New Roman" w:hAnsi="Times New Roman" w:cs="Times New Roman"/>
          <w:b/>
          <w:sz w:val="24"/>
          <w:lang w:val="en-US"/>
        </w:rPr>
      </w:pPr>
      <w:proofErr w:type="spellStart"/>
      <w:r>
        <w:rPr>
          <w:rFonts w:asciiTheme="majorBidi" w:hAnsiTheme="majorBidi" w:cstheme="majorBidi"/>
          <w:b/>
          <w:bCs/>
          <w:sz w:val="24"/>
          <w:szCs w:val="24"/>
          <w:lang w:val="en-US"/>
        </w:rPr>
        <w:t>Keadaan</w:t>
      </w:r>
      <w:proofErr w:type="spellEnd"/>
      <w:r>
        <w:rPr>
          <w:rFonts w:asciiTheme="majorBidi" w:hAnsiTheme="majorBidi" w:cstheme="majorBidi"/>
          <w:b/>
          <w:bCs/>
          <w:sz w:val="24"/>
          <w:szCs w:val="24"/>
          <w:lang w:val="en-US"/>
        </w:rPr>
        <w:t xml:space="preserve"> Guru </w:t>
      </w:r>
      <w:proofErr w:type="spellStart"/>
      <w:r>
        <w:rPr>
          <w:rFonts w:asciiTheme="majorBidi" w:hAnsiTheme="majorBidi" w:cstheme="majorBidi"/>
          <w:b/>
          <w:bCs/>
          <w:sz w:val="24"/>
          <w:szCs w:val="24"/>
          <w:lang w:val="en-US"/>
        </w:rPr>
        <w:t>dan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Karyawan</w:t>
      </w:r>
      <w:proofErr w:type="spellEnd"/>
      <w:r>
        <w:rPr>
          <w:rFonts w:asciiTheme="majorBidi" w:hAnsiTheme="majorBidi" w:cstheme="majorBidi"/>
          <w:b/>
          <w:bCs/>
          <w:sz w:val="24"/>
          <w:szCs w:val="24"/>
          <w:lang w:val="en-US"/>
        </w:rPr>
        <w:t xml:space="preserve"> SDN </w:t>
      </w:r>
      <w:proofErr w:type="spellStart"/>
      <w:r>
        <w:rPr>
          <w:rFonts w:asciiTheme="majorBidi" w:hAnsiTheme="majorBidi" w:cstheme="majorBidi"/>
          <w:b/>
          <w:bCs/>
          <w:sz w:val="24"/>
          <w:szCs w:val="24"/>
          <w:lang w:val="en-US"/>
        </w:rPr>
        <w:t>Sambidoplang</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Sumbergempol</w:t>
      </w:r>
      <w:proofErr w:type="spellEnd"/>
    </w:p>
    <w:p w:rsidR="00870817" w:rsidRDefault="00870817" w:rsidP="003849D1">
      <w:pPr>
        <w:pStyle w:val="ListParagraph"/>
        <w:spacing w:line="480" w:lineRule="auto"/>
        <w:ind w:left="426" w:firstLine="915"/>
        <w:jc w:val="both"/>
        <w:rPr>
          <w:rFonts w:asciiTheme="majorBidi" w:hAnsiTheme="majorBidi" w:cstheme="majorBidi"/>
          <w:sz w:val="24"/>
          <w:szCs w:val="24"/>
          <w:lang w:val="en-US"/>
        </w:rPr>
      </w:pPr>
      <w:r>
        <w:rPr>
          <w:rFonts w:asciiTheme="majorBidi" w:hAnsiTheme="majorBidi" w:cstheme="majorBidi"/>
          <w:sz w:val="24"/>
          <w:szCs w:val="24"/>
          <w:lang w:val="en-US"/>
        </w:rPr>
        <w:t xml:space="preserve">Guru </w:t>
      </w:r>
      <w:proofErr w:type="spellStart"/>
      <w:proofErr w:type="gramStart"/>
      <w:r>
        <w:rPr>
          <w:rFonts w:asciiTheme="majorBidi" w:hAnsiTheme="majorBidi" w:cstheme="majorBidi"/>
          <w:sz w:val="24"/>
          <w:szCs w:val="24"/>
          <w:lang w:val="en-US"/>
        </w:rPr>
        <w:t>dan</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dimaksud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bukan</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Tata Usaha (TU). </w:t>
      </w:r>
      <w:proofErr w:type="spellStart"/>
      <w:r>
        <w:rPr>
          <w:rFonts w:asciiTheme="majorBidi" w:hAnsiTheme="majorBidi" w:cstheme="majorBidi"/>
          <w:sz w:val="24"/>
          <w:szCs w:val="24"/>
          <w:lang w:val="en-US"/>
        </w:rPr>
        <w:t>Keadaan</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SDN </w:t>
      </w:r>
      <w:proofErr w:type="spellStart"/>
      <w:r>
        <w:rPr>
          <w:rFonts w:asciiTheme="majorBidi" w:hAnsiTheme="majorBidi" w:cstheme="majorBidi"/>
          <w:sz w:val="24"/>
          <w:szCs w:val="24"/>
          <w:lang w:val="en-US"/>
        </w:rPr>
        <w:t>Sambidoplang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Sumbergempol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0C6D7F" w:rsidRDefault="000C6D7F" w:rsidP="003849D1">
      <w:pPr>
        <w:pStyle w:val="ListParagraph"/>
        <w:spacing w:line="480" w:lineRule="auto"/>
        <w:ind w:left="426" w:firstLine="915"/>
        <w:jc w:val="both"/>
        <w:rPr>
          <w:rFonts w:asciiTheme="majorBidi" w:hAnsiTheme="majorBidi" w:cstheme="majorBidi"/>
          <w:sz w:val="24"/>
          <w:szCs w:val="24"/>
          <w:lang w:val="en-US"/>
        </w:rPr>
      </w:pPr>
    </w:p>
    <w:p w:rsidR="000C6D7F" w:rsidRDefault="000C6D7F" w:rsidP="003849D1">
      <w:pPr>
        <w:pStyle w:val="ListParagraph"/>
        <w:spacing w:line="480" w:lineRule="auto"/>
        <w:ind w:left="426" w:firstLine="915"/>
        <w:jc w:val="both"/>
        <w:rPr>
          <w:rFonts w:asciiTheme="majorBidi" w:hAnsiTheme="majorBidi" w:cstheme="majorBidi"/>
          <w:sz w:val="24"/>
          <w:szCs w:val="24"/>
          <w:lang w:val="en-US"/>
        </w:rPr>
      </w:pPr>
    </w:p>
    <w:p w:rsidR="000C6D7F" w:rsidRDefault="000C6D7F" w:rsidP="003849D1">
      <w:pPr>
        <w:pStyle w:val="ListParagraph"/>
        <w:spacing w:line="480" w:lineRule="auto"/>
        <w:ind w:left="426" w:firstLine="915"/>
        <w:jc w:val="both"/>
        <w:rPr>
          <w:rFonts w:asciiTheme="majorBidi" w:hAnsiTheme="majorBidi" w:cstheme="majorBidi"/>
          <w:sz w:val="24"/>
          <w:szCs w:val="24"/>
          <w:lang w:val="en-US"/>
        </w:rPr>
      </w:pPr>
    </w:p>
    <w:p w:rsidR="000C6D7F" w:rsidRDefault="000C6D7F" w:rsidP="003849D1">
      <w:pPr>
        <w:pStyle w:val="ListParagraph"/>
        <w:spacing w:line="480" w:lineRule="auto"/>
        <w:ind w:left="426" w:firstLine="915"/>
        <w:jc w:val="both"/>
        <w:rPr>
          <w:rFonts w:asciiTheme="majorBidi" w:hAnsiTheme="majorBidi" w:cstheme="majorBidi"/>
          <w:sz w:val="24"/>
          <w:szCs w:val="24"/>
          <w:lang w:val="en-US"/>
        </w:rPr>
      </w:pPr>
    </w:p>
    <w:p w:rsidR="002F4FDC" w:rsidRPr="00D86D0E" w:rsidRDefault="002F4FDC" w:rsidP="003849D1">
      <w:pPr>
        <w:spacing w:after="0" w:line="360" w:lineRule="auto"/>
        <w:ind w:left="426"/>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lastRenderedPageBreak/>
        <w:t>Tabel</w:t>
      </w:r>
      <w:proofErr w:type="spellEnd"/>
      <w:r>
        <w:rPr>
          <w:rFonts w:asciiTheme="majorBidi" w:hAnsiTheme="majorBidi" w:cstheme="majorBidi"/>
          <w:b/>
          <w:bCs/>
          <w:sz w:val="24"/>
          <w:szCs w:val="24"/>
          <w:lang w:val="en-US"/>
        </w:rPr>
        <w:t xml:space="preserve"> 4.</w:t>
      </w:r>
      <w:r w:rsidR="00D86D0E">
        <w:rPr>
          <w:rFonts w:ascii="Times New Roman" w:hAnsi="Times New Roman" w:cs="Times New Roman"/>
          <w:b/>
          <w:sz w:val="24"/>
          <w:lang w:val="en-US"/>
        </w:rPr>
        <w:t>2</w:t>
      </w:r>
    </w:p>
    <w:p w:rsidR="002F4FDC" w:rsidRDefault="002F4FDC" w:rsidP="00A468A9">
      <w:pPr>
        <w:spacing w:after="0" w:line="360" w:lineRule="auto"/>
        <w:ind w:left="426" w:right="-284"/>
        <w:jc w:val="center"/>
        <w:rPr>
          <w:rFonts w:ascii="Times New Roman" w:hAnsi="Times New Roman" w:cs="Times New Roman"/>
          <w:b/>
          <w:sz w:val="24"/>
          <w:lang w:val="en-US"/>
        </w:rPr>
      </w:pPr>
      <w:proofErr w:type="spellStart"/>
      <w:r>
        <w:rPr>
          <w:rFonts w:asciiTheme="majorBidi" w:hAnsiTheme="majorBidi" w:cstheme="majorBidi"/>
          <w:b/>
          <w:bCs/>
          <w:sz w:val="24"/>
          <w:szCs w:val="24"/>
          <w:lang w:val="en-US"/>
        </w:rPr>
        <w:t>Keadaan</w:t>
      </w:r>
      <w:proofErr w:type="spellEnd"/>
      <w:r>
        <w:rPr>
          <w:rFonts w:asciiTheme="majorBidi" w:hAnsiTheme="majorBidi" w:cstheme="majorBidi"/>
          <w:b/>
          <w:bCs/>
          <w:sz w:val="24"/>
          <w:szCs w:val="24"/>
          <w:lang w:val="en-US"/>
        </w:rPr>
        <w:t xml:space="preserve"> Guru </w:t>
      </w:r>
      <w:proofErr w:type="spellStart"/>
      <w:r>
        <w:rPr>
          <w:rFonts w:asciiTheme="majorBidi" w:hAnsiTheme="majorBidi" w:cstheme="majorBidi"/>
          <w:b/>
          <w:bCs/>
          <w:sz w:val="24"/>
          <w:szCs w:val="24"/>
          <w:lang w:val="en-US"/>
        </w:rPr>
        <w:t>dan</w:t>
      </w:r>
      <w:proofErr w:type="spellEnd"/>
      <w:r>
        <w:rPr>
          <w:rFonts w:asciiTheme="majorBidi" w:hAnsiTheme="majorBidi" w:cstheme="majorBidi"/>
          <w:b/>
          <w:bCs/>
          <w:sz w:val="24"/>
          <w:szCs w:val="24"/>
          <w:lang w:val="en-US"/>
        </w:rPr>
        <w:t xml:space="preserve"> </w:t>
      </w:r>
      <w:proofErr w:type="spellStart"/>
      <w:r w:rsidR="007F3228">
        <w:rPr>
          <w:rFonts w:asciiTheme="majorBidi" w:hAnsiTheme="majorBidi" w:cstheme="majorBidi"/>
          <w:b/>
          <w:bCs/>
          <w:sz w:val="24"/>
          <w:szCs w:val="24"/>
          <w:lang w:val="en-US"/>
        </w:rPr>
        <w:t>Karyawan</w:t>
      </w:r>
      <w:proofErr w:type="spellEnd"/>
      <w:r w:rsidR="007F3228">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SDN </w:t>
      </w:r>
      <w:proofErr w:type="spellStart"/>
      <w:r>
        <w:rPr>
          <w:rFonts w:asciiTheme="majorBidi" w:hAnsiTheme="majorBidi" w:cstheme="majorBidi"/>
          <w:b/>
          <w:bCs/>
          <w:sz w:val="24"/>
          <w:szCs w:val="24"/>
          <w:lang w:val="en-US"/>
        </w:rPr>
        <w:t>Sambidoplang</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Sumbergempol</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Karyawan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Tahun</w:t>
      </w:r>
      <w:proofErr w:type="spellEnd"/>
      <w:r>
        <w:rPr>
          <w:rFonts w:asciiTheme="majorBidi" w:hAnsiTheme="majorBidi" w:cstheme="majorBidi"/>
          <w:b/>
          <w:bCs/>
          <w:sz w:val="24"/>
          <w:szCs w:val="24"/>
          <w:lang w:val="en-US"/>
        </w:rPr>
        <w:t xml:space="preserve"> 2012-201</w:t>
      </w:r>
      <w:r w:rsidRPr="002F4FDC">
        <w:rPr>
          <w:rFonts w:ascii="Times New Roman" w:hAnsi="Times New Roman" w:cs="Times New Roman"/>
          <w:b/>
          <w:sz w:val="24"/>
        </w:rPr>
        <w:t>3</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709"/>
        <w:gridCol w:w="1276"/>
        <w:gridCol w:w="850"/>
        <w:gridCol w:w="992"/>
        <w:gridCol w:w="851"/>
        <w:gridCol w:w="642"/>
        <w:gridCol w:w="1059"/>
      </w:tblGrid>
      <w:tr w:rsidR="002F4FDC" w:rsidRPr="00A04EF9" w:rsidTr="00A468A9">
        <w:tc>
          <w:tcPr>
            <w:tcW w:w="567" w:type="dxa"/>
            <w:vAlign w:val="center"/>
          </w:tcPr>
          <w:p w:rsidR="002F4FDC" w:rsidRPr="00A04EF9" w:rsidRDefault="002F4FDC" w:rsidP="00EB5B31">
            <w:pPr>
              <w:spacing w:line="240" w:lineRule="auto"/>
              <w:jc w:val="center"/>
              <w:rPr>
                <w:rFonts w:ascii="Times New Roman" w:hAnsi="Times New Roman" w:cs="Times New Roman"/>
                <w:b/>
              </w:rPr>
            </w:pPr>
            <w:r w:rsidRPr="00A04EF9">
              <w:rPr>
                <w:rFonts w:ascii="Times New Roman" w:hAnsi="Times New Roman" w:cs="Times New Roman"/>
                <w:b/>
              </w:rPr>
              <w:t>No</w:t>
            </w:r>
          </w:p>
        </w:tc>
        <w:tc>
          <w:tcPr>
            <w:tcW w:w="1276" w:type="dxa"/>
            <w:vAlign w:val="center"/>
          </w:tcPr>
          <w:p w:rsidR="002F4FDC" w:rsidRPr="00A04EF9" w:rsidRDefault="002F4FDC" w:rsidP="00EB5B31">
            <w:pPr>
              <w:spacing w:line="240" w:lineRule="auto"/>
              <w:jc w:val="center"/>
              <w:rPr>
                <w:rFonts w:ascii="Times New Roman" w:hAnsi="Times New Roman" w:cs="Times New Roman"/>
                <w:b/>
              </w:rPr>
            </w:pPr>
            <w:r>
              <w:rPr>
                <w:rFonts w:ascii="Times New Roman" w:hAnsi="Times New Roman" w:cs="Times New Roman"/>
                <w:b/>
              </w:rPr>
              <w:t>Nama/</w:t>
            </w:r>
            <w:r w:rsidRPr="00A04EF9">
              <w:rPr>
                <w:rFonts w:ascii="Times New Roman" w:hAnsi="Times New Roman" w:cs="Times New Roman"/>
                <w:b/>
              </w:rPr>
              <w:t>NIP</w:t>
            </w:r>
          </w:p>
        </w:tc>
        <w:tc>
          <w:tcPr>
            <w:tcW w:w="709" w:type="dxa"/>
            <w:vAlign w:val="center"/>
          </w:tcPr>
          <w:p w:rsidR="002F4FDC" w:rsidRPr="00A04EF9" w:rsidRDefault="002F4FDC" w:rsidP="00EB5B31">
            <w:pPr>
              <w:spacing w:line="240" w:lineRule="auto"/>
              <w:jc w:val="center"/>
              <w:rPr>
                <w:rFonts w:ascii="Times New Roman" w:hAnsi="Times New Roman" w:cs="Times New Roman"/>
                <w:b/>
              </w:rPr>
            </w:pPr>
            <w:r w:rsidRPr="00A04EF9">
              <w:rPr>
                <w:rFonts w:ascii="Times New Roman" w:hAnsi="Times New Roman" w:cs="Times New Roman"/>
                <w:b/>
              </w:rPr>
              <w:t>L/P</w:t>
            </w:r>
          </w:p>
        </w:tc>
        <w:tc>
          <w:tcPr>
            <w:tcW w:w="1276" w:type="dxa"/>
            <w:vAlign w:val="center"/>
          </w:tcPr>
          <w:p w:rsidR="002F4FDC" w:rsidRPr="00A04EF9" w:rsidRDefault="002F4FDC" w:rsidP="00EB5B31">
            <w:pPr>
              <w:spacing w:line="240" w:lineRule="auto"/>
              <w:jc w:val="center"/>
              <w:rPr>
                <w:rFonts w:ascii="Times New Roman" w:hAnsi="Times New Roman" w:cs="Times New Roman"/>
                <w:b/>
              </w:rPr>
            </w:pPr>
            <w:r>
              <w:rPr>
                <w:rFonts w:ascii="Times New Roman" w:hAnsi="Times New Roman" w:cs="Times New Roman"/>
                <w:b/>
              </w:rPr>
              <w:t>Tmp/</w:t>
            </w:r>
            <w:r w:rsidRPr="00A04EF9">
              <w:rPr>
                <w:rFonts w:ascii="Times New Roman" w:hAnsi="Times New Roman" w:cs="Times New Roman"/>
                <w:b/>
              </w:rPr>
              <w:t>Tgl Lahir</w:t>
            </w:r>
          </w:p>
        </w:tc>
        <w:tc>
          <w:tcPr>
            <w:tcW w:w="850" w:type="dxa"/>
            <w:vAlign w:val="center"/>
          </w:tcPr>
          <w:p w:rsidR="002F4FDC" w:rsidRPr="00A04EF9" w:rsidRDefault="002F4FDC" w:rsidP="00EB5B31">
            <w:pPr>
              <w:spacing w:line="240" w:lineRule="auto"/>
              <w:jc w:val="center"/>
              <w:rPr>
                <w:rFonts w:ascii="Times New Roman" w:hAnsi="Times New Roman" w:cs="Times New Roman"/>
                <w:b/>
              </w:rPr>
            </w:pPr>
            <w:r w:rsidRPr="00A04EF9">
              <w:rPr>
                <w:rFonts w:ascii="Times New Roman" w:hAnsi="Times New Roman" w:cs="Times New Roman"/>
                <w:b/>
              </w:rPr>
              <w:t>Ijazah</w:t>
            </w:r>
          </w:p>
        </w:tc>
        <w:tc>
          <w:tcPr>
            <w:tcW w:w="992" w:type="dxa"/>
            <w:vAlign w:val="center"/>
          </w:tcPr>
          <w:p w:rsidR="002F4FDC" w:rsidRPr="00A04EF9" w:rsidRDefault="002F4FDC" w:rsidP="00EB5B31">
            <w:pPr>
              <w:spacing w:line="240" w:lineRule="auto"/>
              <w:jc w:val="center"/>
              <w:rPr>
                <w:rFonts w:ascii="Times New Roman" w:hAnsi="Times New Roman" w:cs="Times New Roman"/>
                <w:b/>
              </w:rPr>
            </w:pPr>
            <w:r w:rsidRPr="00A04EF9">
              <w:rPr>
                <w:rFonts w:ascii="Times New Roman" w:hAnsi="Times New Roman" w:cs="Times New Roman"/>
                <w:b/>
              </w:rPr>
              <w:t>Jabatan</w:t>
            </w:r>
          </w:p>
        </w:tc>
        <w:tc>
          <w:tcPr>
            <w:tcW w:w="851" w:type="dxa"/>
            <w:vAlign w:val="center"/>
          </w:tcPr>
          <w:p w:rsidR="002F4FDC" w:rsidRPr="00A04EF9" w:rsidRDefault="002F4FDC" w:rsidP="00EB5B31">
            <w:pPr>
              <w:spacing w:line="240" w:lineRule="auto"/>
              <w:jc w:val="center"/>
              <w:rPr>
                <w:rFonts w:ascii="Times New Roman" w:hAnsi="Times New Roman" w:cs="Times New Roman"/>
                <w:b/>
              </w:rPr>
            </w:pPr>
            <w:r w:rsidRPr="00A04EF9">
              <w:rPr>
                <w:rFonts w:ascii="Times New Roman" w:hAnsi="Times New Roman" w:cs="Times New Roman"/>
                <w:b/>
              </w:rPr>
              <w:t>Gol./ Ruang</w:t>
            </w:r>
          </w:p>
        </w:tc>
        <w:tc>
          <w:tcPr>
            <w:tcW w:w="642" w:type="dxa"/>
            <w:vAlign w:val="center"/>
          </w:tcPr>
          <w:p w:rsidR="002F4FDC" w:rsidRPr="00A04EF9" w:rsidRDefault="002F4FDC" w:rsidP="00EB5B31">
            <w:pPr>
              <w:spacing w:line="240" w:lineRule="auto"/>
              <w:ind w:left="-91" w:right="-141"/>
              <w:jc w:val="center"/>
              <w:rPr>
                <w:rFonts w:ascii="Times New Roman" w:hAnsi="Times New Roman" w:cs="Times New Roman"/>
                <w:b/>
              </w:rPr>
            </w:pPr>
            <w:r w:rsidRPr="00A04EF9">
              <w:rPr>
                <w:rFonts w:ascii="Times New Roman" w:hAnsi="Times New Roman" w:cs="Times New Roman"/>
                <w:b/>
              </w:rPr>
              <w:t>PNS/ GTY</w:t>
            </w:r>
          </w:p>
        </w:tc>
        <w:tc>
          <w:tcPr>
            <w:tcW w:w="1059" w:type="dxa"/>
            <w:vAlign w:val="center"/>
          </w:tcPr>
          <w:p w:rsidR="002F4FDC" w:rsidRPr="00A04EF9" w:rsidRDefault="002F4FDC" w:rsidP="00EB5B31">
            <w:pPr>
              <w:spacing w:line="240" w:lineRule="auto"/>
              <w:jc w:val="center"/>
              <w:rPr>
                <w:rFonts w:ascii="Times New Roman" w:hAnsi="Times New Roman" w:cs="Times New Roman"/>
                <w:b/>
              </w:rPr>
            </w:pPr>
            <w:r w:rsidRPr="00A04EF9">
              <w:rPr>
                <w:rFonts w:ascii="Times New Roman" w:hAnsi="Times New Roman" w:cs="Times New Roman"/>
                <w:b/>
              </w:rPr>
              <w:t>Nomor SK Pertama</w:t>
            </w:r>
          </w:p>
        </w:tc>
      </w:tr>
      <w:tr w:rsidR="002F4FDC" w:rsidRPr="00A04EF9" w:rsidTr="00A468A9">
        <w:trPr>
          <w:trHeight w:val="1677"/>
        </w:trPr>
        <w:tc>
          <w:tcPr>
            <w:tcW w:w="567"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1</w:t>
            </w:r>
          </w:p>
        </w:tc>
        <w:tc>
          <w:tcPr>
            <w:tcW w:w="1276" w:type="dxa"/>
          </w:tcPr>
          <w:p w:rsidR="002F4FDC" w:rsidRDefault="002F4FDC" w:rsidP="00EB5B31">
            <w:pPr>
              <w:spacing w:line="240" w:lineRule="auto"/>
              <w:rPr>
                <w:rFonts w:ascii="Times New Roman" w:hAnsi="Times New Roman" w:cs="Times New Roman"/>
                <w:szCs w:val="16"/>
                <w:lang w:val="en-US"/>
              </w:rPr>
            </w:pPr>
            <w:r w:rsidRPr="00D86D0E">
              <w:rPr>
                <w:rFonts w:ascii="Times New Roman" w:hAnsi="Times New Roman" w:cs="Times New Roman"/>
                <w:sz w:val="24"/>
                <w:szCs w:val="16"/>
              </w:rPr>
              <w:t>Muntingah</w:t>
            </w:r>
            <w:r w:rsidRPr="002F4FDC">
              <w:rPr>
                <w:rFonts w:ascii="Times New Roman" w:hAnsi="Times New Roman" w:cs="Times New Roman"/>
                <w:szCs w:val="16"/>
              </w:rPr>
              <w:t>, S.Pd, M.Pd</w:t>
            </w:r>
          </w:p>
          <w:p w:rsidR="007F3228" w:rsidRPr="007F3228" w:rsidRDefault="007F3228" w:rsidP="00EB5B31">
            <w:pPr>
              <w:spacing w:line="240" w:lineRule="auto"/>
              <w:rPr>
                <w:rFonts w:ascii="Times New Roman" w:hAnsi="Times New Roman" w:cs="Times New Roman"/>
                <w:sz w:val="24"/>
                <w:szCs w:val="24"/>
                <w:lang w:val="en-US"/>
              </w:rPr>
            </w:pPr>
            <w:r w:rsidRPr="007F3228">
              <w:rPr>
                <w:rFonts w:ascii="Times New Roman" w:hAnsi="Times New Roman" w:cs="Times New Roman"/>
                <w:sz w:val="24"/>
                <w:szCs w:val="16"/>
              </w:rPr>
              <w:t>19630811 198504 2 006</w:t>
            </w:r>
          </w:p>
        </w:tc>
        <w:tc>
          <w:tcPr>
            <w:tcW w:w="709" w:type="dxa"/>
          </w:tcPr>
          <w:p w:rsidR="002F4FDC" w:rsidRPr="002F4FDC" w:rsidRDefault="002F4FDC"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1276" w:type="dxa"/>
          </w:tcPr>
          <w:p w:rsidR="002F4FDC" w:rsidRPr="002F4FDC" w:rsidRDefault="002F4FDC"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D86D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Agung</w:t>
            </w:r>
            <w:proofErr w:type="spellEnd"/>
          </w:p>
          <w:p w:rsidR="002F4FDC" w:rsidRPr="007F3228" w:rsidRDefault="007F3228" w:rsidP="00EB5B31">
            <w:pPr>
              <w:spacing w:line="240" w:lineRule="auto"/>
              <w:rPr>
                <w:rFonts w:ascii="Times New Roman" w:hAnsi="Times New Roman" w:cs="Times New Roman"/>
                <w:sz w:val="24"/>
                <w:szCs w:val="24"/>
                <w:lang w:val="en-US"/>
              </w:rPr>
            </w:pPr>
            <w:r w:rsidRPr="007F3228">
              <w:rPr>
                <w:rFonts w:ascii="Times New Roman" w:hAnsi="Times New Roman" w:cs="Times New Roman"/>
                <w:sz w:val="24"/>
                <w:szCs w:val="16"/>
              </w:rPr>
              <w:t>11</w:t>
            </w:r>
            <w:r w:rsidRPr="007F3228">
              <w:rPr>
                <w:rFonts w:ascii="Times New Roman" w:hAnsi="Times New Roman" w:cs="Times New Roman"/>
                <w:sz w:val="24"/>
                <w:szCs w:val="16"/>
                <w:lang w:val="en-US"/>
              </w:rPr>
              <w:t xml:space="preserve"> </w:t>
            </w:r>
            <w:proofErr w:type="spellStart"/>
            <w:r w:rsidRPr="007F3228">
              <w:rPr>
                <w:rFonts w:ascii="Times New Roman" w:hAnsi="Times New Roman" w:cs="Times New Roman"/>
                <w:sz w:val="24"/>
                <w:szCs w:val="16"/>
                <w:lang w:val="en-US"/>
              </w:rPr>
              <w:t>Agt</w:t>
            </w:r>
            <w:proofErr w:type="spellEnd"/>
            <w:r w:rsidRPr="007F3228">
              <w:rPr>
                <w:rFonts w:ascii="Times New Roman" w:hAnsi="Times New Roman" w:cs="Times New Roman"/>
                <w:sz w:val="24"/>
                <w:szCs w:val="16"/>
                <w:lang w:val="en-US"/>
              </w:rPr>
              <w:t xml:space="preserve"> </w:t>
            </w:r>
            <w:r w:rsidRPr="007F3228">
              <w:rPr>
                <w:rFonts w:ascii="Times New Roman" w:hAnsi="Times New Roman" w:cs="Times New Roman"/>
                <w:sz w:val="24"/>
                <w:szCs w:val="16"/>
              </w:rPr>
              <w:t>1963</w:t>
            </w:r>
          </w:p>
        </w:tc>
        <w:tc>
          <w:tcPr>
            <w:tcW w:w="850" w:type="dxa"/>
          </w:tcPr>
          <w:p w:rsidR="002F4FDC" w:rsidRPr="007F3228" w:rsidRDefault="007F3228"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2</w:t>
            </w:r>
          </w:p>
        </w:tc>
        <w:tc>
          <w:tcPr>
            <w:tcW w:w="992"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Kepala Sekolah</w:t>
            </w:r>
          </w:p>
        </w:tc>
        <w:tc>
          <w:tcPr>
            <w:tcW w:w="851" w:type="dxa"/>
          </w:tcPr>
          <w:p w:rsidR="002F4FDC" w:rsidRPr="007F3228" w:rsidRDefault="007F3228"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IV/b</w:t>
            </w:r>
          </w:p>
        </w:tc>
        <w:tc>
          <w:tcPr>
            <w:tcW w:w="642" w:type="dxa"/>
          </w:tcPr>
          <w:p w:rsidR="002F4FDC" w:rsidRPr="007F3228" w:rsidRDefault="007F3228" w:rsidP="00EB5B31">
            <w:pPr>
              <w:spacing w:line="240" w:lineRule="auto"/>
              <w:ind w:left="-91" w:right="-141"/>
              <w:jc w:val="center"/>
              <w:rPr>
                <w:rFonts w:ascii="Times New Roman" w:hAnsi="Times New Roman" w:cs="Times New Roman"/>
                <w:sz w:val="24"/>
                <w:szCs w:val="24"/>
                <w:lang w:val="en-US"/>
              </w:rPr>
            </w:pPr>
            <w:r>
              <w:rPr>
                <w:rFonts w:ascii="Times New Roman" w:hAnsi="Times New Roman" w:cs="Times New Roman"/>
                <w:sz w:val="24"/>
                <w:szCs w:val="24"/>
                <w:lang w:val="en-US"/>
              </w:rPr>
              <w:t>PNS</w:t>
            </w:r>
          </w:p>
        </w:tc>
        <w:tc>
          <w:tcPr>
            <w:tcW w:w="1059" w:type="dxa"/>
          </w:tcPr>
          <w:p w:rsidR="002F4FDC" w:rsidRPr="00C46CDE" w:rsidRDefault="007F3228" w:rsidP="00C46CDE">
            <w:pPr>
              <w:rPr>
                <w:rFonts w:ascii="Times New Roman" w:hAnsi="Times New Roman" w:cs="Times New Roman"/>
                <w:sz w:val="24"/>
                <w:szCs w:val="16"/>
                <w:lang w:val="en-US"/>
              </w:rPr>
            </w:pPr>
            <w:r w:rsidRPr="007F3228">
              <w:rPr>
                <w:rFonts w:ascii="Times New Roman" w:hAnsi="Times New Roman" w:cs="Times New Roman"/>
                <w:sz w:val="24"/>
                <w:szCs w:val="16"/>
              </w:rPr>
              <w:t>823.4/507/212/2012</w:t>
            </w:r>
          </w:p>
        </w:tc>
      </w:tr>
      <w:tr w:rsidR="002F4FDC" w:rsidRPr="00A04EF9" w:rsidTr="00A468A9">
        <w:tc>
          <w:tcPr>
            <w:tcW w:w="567"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2</w:t>
            </w:r>
          </w:p>
        </w:tc>
        <w:tc>
          <w:tcPr>
            <w:tcW w:w="1276" w:type="dxa"/>
          </w:tcPr>
          <w:p w:rsidR="002F4FDC" w:rsidRPr="00A04EF9" w:rsidRDefault="00D86D0E" w:rsidP="00EB5B31">
            <w:pPr>
              <w:spacing w:line="240" w:lineRule="auto"/>
              <w:rPr>
                <w:rFonts w:ascii="Times New Roman" w:hAnsi="Times New Roman" w:cs="Times New Roman"/>
                <w:sz w:val="24"/>
                <w:szCs w:val="24"/>
              </w:rPr>
            </w:pPr>
            <w:r w:rsidRPr="00D86D0E">
              <w:rPr>
                <w:rFonts w:ascii="Times New Roman" w:hAnsi="Times New Roman" w:cs="Times New Roman"/>
                <w:sz w:val="24"/>
                <w:szCs w:val="16"/>
              </w:rPr>
              <w:t>Eny Wilujeng</w:t>
            </w:r>
            <w:r w:rsidR="00297254">
              <w:rPr>
                <w:rFonts w:ascii="Times New Roman" w:hAnsi="Times New Roman" w:cs="Times New Roman"/>
                <w:sz w:val="24"/>
                <w:szCs w:val="16"/>
                <w:lang w:val="en-US"/>
              </w:rPr>
              <w:t>,</w:t>
            </w:r>
            <w:r w:rsidRPr="00D86D0E">
              <w:rPr>
                <w:rFonts w:ascii="Times New Roman" w:hAnsi="Times New Roman" w:cs="Times New Roman"/>
                <w:sz w:val="40"/>
                <w:szCs w:val="24"/>
              </w:rPr>
              <w:t xml:space="preserve"> </w:t>
            </w:r>
            <w:r w:rsidR="002F4FDC" w:rsidRPr="00A04EF9">
              <w:rPr>
                <w:rFonts w:ascii="Times New Roman" w:hAnsi="Times New Roman" w:cs="Times New Roman"/>
                <w:sz w:val="24"/>
                <w:szCs w:val="24"/>
              </w:rPr>
              <w:t>S.Pd.I</w:t>
            </w:r>
          </w:p>
          <w:p w:rsidR="002F4FDC" w:rsidRPr="00D86D0E" w:rsidRDefault="00D86D0E" w:rsidP="00EB5B31">
            <w:pPr>
              <w:spacing w:line="240" w:lineRule="auto"/>
              <w:rPr>
                <w:rFonts w:ascii="Times New Roman" w:hAnsi="Times New Roman" w:cs="Times New Roman"/>
                <w:sz w:val="24"/>
                <w:szCs w:val="24"/>
              </w:rPr>
            </w:pPr>
            <w:r w:rsidRPr="00D86D0E">
              <w:rPr>
                <w:rFonts w:ascii="Times New Roman" w:hAnsi="Times New Roman" w:cs="Times New Roman"/>
                <w:sz w:val="24"/>
                <w:szCs w:val="16"/>
              </w:rPr>
              <w:t>19621219 198303 2 013</w:t>
            </w:r>
          </w:p>
        </w:tc>
        <w:tc>
          <w:tcPr>
            <w:tcW w:w="709"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P</w:t>
            </w:r>
          </w:p>
        </w:tc>
        <w:tc>
          <w:tcPr>
            <w:tcW w:w="1276" w:type="dxa"/>
          </w:tcPr>
          <w:p w:rsidR="002F4FDC" w:rsidRPr="00D86D0E" w:rsidRDefault="00D86D0E"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Agung</w:t>
            </w:r>
            <w:proofErr w:type="spellEnd"/>
          </w:p>
          <w:p w:rsidR="002F4FDC" w:rsidRPr="00D86D0E" w:rsidRDefault="00D86D0E"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rPr>
              <w:t xml:space="preserve"> </w:t>
            </w:r>
            <w:r>
              <w:rPr>
                <w:rFonts w:ascii="Times New Roman" w:hAnsi="Times New Roman" w:cs="Times New Roman"/>
                <w:sz w:val="24"/>
                <w:szCs w:val="24"/>
                <w:lang w:val="en-US"/>
              </w:rPr>
              <w:t>Des</w:t>
            </w:r>
            <w:r w:rsidR="002F4FDC" w:rsidRPr="00A04EF9">
              <w:rPr>
                <w:rFonts w:ascii="Times New Roman" w:hAnsi="Times New Roman" w:cs="Times New Roman"/>
                <w:sz w:val="24"/>
                <w:szCs w:val="24"/>
              </w:rPr>
              <w:t xml:space="preserve"> 19</w:t>
            </w:r>
            <w:r>
              <w:rPr>
                <w:rFonts w:ascii="Times New Roman" w:hAnsi="Times New Roman" w:cs="Times New Roman"/>
                <w:sz w:val="24"/>
                <w:szCs w:val="24"/>
                <w:lang w:val="en-US"/>
              </w:rPr>
              <w:t>62</w:t>
            </w:r>
          </w:p>
        </w:tc>
        <w:tc>
          <w:tcPr>
            <w:tcW w:w="850" w:type="dxa"/>
          </w:tcPr>
          <w:p w:rsidR="002F4FDC" w:rsidRPr="00D86D0E" w:rsidRDefault="002F4FDC" w:rsidP="00EB5B31">
            <w:pPr>
              <w:spacing w:line="240" w:lineRule="auto"/>
              <w:jc w:val="center"/>
              <w:rPr>
                <w:rFonts w:ascii="Times New Roman" w:hAnsi="Times New Roman" w:cs="Times New Roman"/>
                <w:sz w:val="24"/>
                <w:szCs w:val="24"/>
                <w:lang w:val="en-US"/>
              </w:rPr>
            </w:pPr>
            <w:r w:rsidRPr="00A04EF9">
              <w:rPr>
                <w:rFonts w:ascii="Times New Roman" w:hAnsi="Times New Roman" w:cs="Times New Roman"/>
                <w:sz w:val="24"/>
                <w:szCs w:val="24"/>
              </w:rPr>
              <w:t>S</w:t>
            </w:r>
            <w:r w:rsidR="00D86D0E">
              <w:rPr>
                <w:rFonts w:ascii="Times New Roman" w:hAnsi="Times New Roman" w:cs="Times New Roman"/>
                <w:sz w:val="24"/>
                <w:szCs w:val="24"/>
                <w:lang w:val="en-US"/>
              </w:rPr>
              <w:t>PG</w:t>
            </w:r>
          </w:p>
        </w:tc>
        <w:tc>
          <w:tcPr>
            <w:tcW w:w="992"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Guru</w:t>
            </w:r>
          </w:p>
        </w:tc>
        <w:tc>
          <w:tcPr>
            <w:tcW w:w="851" w:type="dxa"/>
          </w:tcPr>
          <w:p w:rsidR="002F4FDC" w:rsidRPr="00D86D0E" w:rsidRDefault="00D86D0E"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I</w:t>
            </w:r>
            <w:r>
              <w:rPr>
                <w:rFonts w:ascii="Times New Roman" w:hAnsi="Times New Roman" w:cs="Times New Roman"/>
                <w:sz w:val="24"/>
                <w:szCs w:val="24"/>
                <w:lang w:val="en-US"/>
              </w:rPr>
              <w:t>V</w:t>
            </w:r>
            <w:r w:rsidR="002F4FDC" w:rsidRPr="00A04EF9">
              <w:rPr>
                <w:rFonts w:ascii="Times New Roman" w:hAnsi="Times New Roman" w:cs="Times New Roman"/>
                <w:sz w:val="24"/>
                <w:szCs w:val="24"/>
              </w:rPr>
              <w:t>/</w:t>
            </w:r>
            <w:r>
              <w:rPr>
                <w:rFonts w:ascii="Times New Roman" w:hAnsi="Times New Roman" w:cs="Times New Roman"/>
                <w:sz w:val="24"/>
                <w:szCs w:val="24"/>
                <w:lang w:val="en-US"/>
              </w:rPr>
              <w:t>a</w:t>
            </w:r>
          </w:p>
        </w:tc>
        <w:tc>
          <w:tcPr>
            <w:tcW w:w="642" w:type="dxa"/>
          </w:tcPr>
          <w:p w:rsidR="002F4FDC" w:rsidRPr="00A04EF9" w:rsidRDefault="002F4FDC" w:rsidP="00EB5B31">
            <w:pPr>
              <w:spacing w:line="240" w:lineRule="auto"/>
              <w:ind w:left="-91" w:right="-141"/>
              <w:jc w:val="center"/>
              <w:rPr>
                <w:rFonts w:ascii="Times New Roman" w:hAnsi="Times New Roman" w:cs="Times New Roman"/>
                <w:sz w:val="24"/>
                <w:szCs w:val="24"/>
              </w:rPr>
            </w:pPr>
            <w:r w:rsidRPr="00A04EF9">
              <w:rPr>
                <w:rFonts w:ascii="Times New Roman" w:hAnsi="Times New Roman" w:cs="Times New Roman"/>
                <w:sz w:val="24"/>
                <w:szCs w:val="24"/>
              </w:rPr>
              <w:t>PNS</w:t>
            </w:r>
          </w:p>
        </w:tc>
        <w:tc>
          <w:tcPr>
            <w:tcW w:w="1059" w:type="dxa"/>
          </w:tcPr>
          <w:p w:rsidR="002F4FDC" w:rsidRPr="00D86D0E" w:rsidRDefault="00D86D0E" w:rsidP="00EB5B31">
            <w:pPr>
              <w:spacing w:line="240" w:lineRule="auto"/>
              <w:rPr>
                <w:rFonts w:ascii="Times New Roman" w:hAnsi="Times New Roman" w:cs="Times New Roman"/>
                <w:sz w:val="24"/>
                <w:szCs w:val="24"/>
              </w:rPr>
            </w:pPr>
            <w:r w:rsidRPr="00D86D0E">
              <w:rPr>
                <w:rFonts w:ascii="Times New Roman" w:hAnsi="Times New Roman" w:cs="Times New Roman"/>
                <w:sz w:val="24"/>
                <w:szCs w:val="16"/>
              </w:rPr>
              <w:t>822.4/0064/104/2008</w:t>
            </w:r>
          </w:p>
        </w:tc>
      </w:tr>
      <w:tr w:rsidR="002F4FDC" w:rsidRPr="00A04EF9" w:rsidTr="00A468A9">
        <w:tc>
          <w:tcPr>
            <w:tcW w:w="567"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3</w:t>
            </w:r>
          </w:p>
        </w:tc>
        <w:tc>
          <w:tcPr>
            <w:tcW w:w="1276" w:type="dxa"/>
          </w:tcPr>
          <w:p w:rsidR="00D86D0E" w:rsidRPr="00297254" w:rsidRDefault="00D86D0E" w:rsidP="00EB5B31">
            <w:pPr>
              <w:spacing w:line="240" w:lineRule="auto"/>
              <w:rPr>
                <w:rFonts w:ascii="Times New Roman" w:hAnsi="Times New Roman" w:cs="Times New Roman"/>
                <w:sz w:val="40"/>
                <w:szCs w:val="24"/>
                <w:lang w:val="en-US"/>
              </w:rPr>
            </w:pPr>
            <w:r w:rsidRPr="00297254">
              <w:rPr>
                <w:rFonts w:ascii="Times New Roman" w:hAnsi="Times New Roman" w:cs="Times New Roman"/>
                <w:sz w:val="24"/>
                <w:szCs w:val="16"/>
              </w:rPr>
              <w:t xml:space="preserve">Drs. </w:t>
            </w:r>
            <w:r w:rsidR="00297254" w:rsidRPr="00297254">
              <w:rPr>
                <w:rFonts w:ascii="Times New Roman" w:hAnsi="Times New Roman" w:cs="Times New Roman"/>
                <w:sz w:val="24"/>
                <w:szCs w:val="16"/>
              </w:rPr>
              <w:t>Agus Sularto</w:t>
            </w:r>
            <w:r w:rsidR="00297254">
              <w:rPr>
                <w:rFonts w:ascii="Times New Roman" w:hAnsi="Times New Roman" w:cs="Times New Roman"/>
                <w:sz w:val="24"/>
                <w:szCs w:val="16"/>
                <w:lang w:val="en-US"/>
              </w:rPr>
              <w:t>,</w:t>
            </w:r>
          </w:p>
          <w:p w:rsidR="002F4FDC" w:rsidRPr="00A04EF9" w:rsidRDefault="00297254" w:rsidP="00EB5B31">
            <w:pPr>
              <w:spacing w:line="240" w:lineRule="auto"/>
              <w:rPr>
                <w:rFonts w:ascii="Times New Roman" w:hAnsi="Times New Roman" w:cs="Times New Roman"/>
                <w:sz w:val="24"/>
                <w:szCs w:val="24"/>
              </w:rPr>
            </w:pPr>
            <w:r w:rsidRPr="00297254">
              <w:rPr>
                <w:rFonts w:ascii="Times New Roman" w:hAnsi="Times New Roman" w:cs="Times New Roman"/>
                <w:sz w:val="24"/>
                <w:szCs w:val="16"/>
              </w:rPr>
              <w:t>19640226 198504 1 001</w:t>
            </w:r>
          </w:p>
        </w:tc>
        <w:tc>
          <w:tcPr>
            <w:tcW w:w="709" w:type="dxa"/>
          </w:tcPr>
          <w:p w:rsidR="002F4FDC" w:rsidRPr="00297254" w:rsidRDefault="00297254"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276" w:type="dxa"/>
          </w:tcPr>
          <w:p w:rsidR="002F4FDC" w:rsidRPr="00D86D0E" w:rsidRDefault="00D86D0E"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Agung</w:t>
            </w:r>
            <w:proofErr w:type="spellEnd"/>
          </w:p>
          <w:p w:rsidR="002F4FDC" w:rsidRPr="00297254" w:rsidRDefault="00297254"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rPr>
              <w:t xml:space="preserve"> </w:t>
            </w:r>
            <w:r>
              <w:rPr>
                <w:rFonts w:ascii="Times New Roman" w:hAnsi="Times New Roman" w:cs="Times New Roman"/>
                <w:sz w:val="24"/>
                <w:szCs w:val="24"/>
                <w:lang w:val="en-US"/>
              </w:rPr>
              <w:t>Feb</w:t>
            </w:r>
            <w:r>
              <w:rPr>
                <w:rFonts w:ascii="Times New Roman" w:hAnsi="Times New Roman" w:cs="Times New Roman"/>
                <w:sz w:val="24"/>
                <w:szCs w:val="24"/>
              </w:rPr>
              <w:t xml:space="preserve"> 196</w:t>
            </w:r>
            <w:r>
              <w:rPr>
                <w:rFonts w:ascii="Times New Roman" w:hAnsi="Times New Roman" w:cs="Times New Roman"/>
                <w:sz w:val="24"/>
                <w:szCs w:val="24"/>
                <w:lang w:val="en-US"/>
              </w:rPr>
              <w:t>4</w:t>
            </w:r>
          </w:p>
        </w:tc>
        <w:tc>
          <w:tcPr>
            <w:tcW w:w="850" w:type="dxa"/>
          </w:tcPr>
          <w:p w:rsidR="002F4FDC" w:rsidRPr="00297254" w:rsidRDefault="00297254"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1</w:t>
            </w:r>
          </w:p>
        </w:tc>
        <w:tc>
          <w:tcPr>
            <w:tcW w:w="992"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Guru</w:t>
            </w:r>
          </w:p>
        </w:tc>
        <w:tc>
          <w:tcPr>
            <w:tcW w:w="851" w:type="dxa"/>
          </w:tcPr>
          <w:p w:rsidR="002F4FDC" w:rsidRPr="00297254" w:rsidRDefault="00297254"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I</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a</w:t>
            </w:r>
          </w:p>
        </w:tc>
        <w:tc>
          <w:tcPr>
            <w:tcW w:w="642" w:type="dxa"/>
          </w:tcPr>
          <w:p w:rsidR="002F4FDC" w:rsidRPr="00A04EF9" w:rsidRDefault="002F4FDC" w:rsidP="00EB5B31">
            <w:pPr>
              <w:spacing w:line="240" w:lineRule="auto"/>
              <w:ind w:left="-91" w:right="-141"/>
              <w:jc w:val="center"/>
              <w:rPr>
                <w:rFonts w:ascii="Times New Roman" w:hAnsi="Times New Roman" w:cs="Times New Roman"/>
                <w:sz w:val="24"/>
                <w:szCs w:val="24"/>
              </w:rPr>
            </w:pPr>
            <w:r w:rsidRPr="00A04EF9">
              <w:rPr>
                <w:rFonts w:ascii="Times New Roman" w:hAnsi="Times New Roman" w:cs="Times New Roman"/>
                <w:sz w:val="24"/>
                <w:szCs w:val="24"/>
              </w:rPr>
              <w:t>PNS</w:t>
            </w:r>
          </w:p>
        </w:tc>
        <w:tc>
          <w:tcPr>
            <w:tcW w:w="1059" w:type="dxa"/>
          </w:tcPr>
          <w:p w:rsidR="002F4FDC" w:rsidRPr="00297254" w:rsidRDefault="00297254" w:rsidP="00EB5B31">
            <w:pPr>
              <w:spacing w:line="240" w:lineRule="auto"/>
              <w:rPr>
                <w:rFonts w:ascii="Times New Roman" w:hAnsi="Times New Roman" w:cs="Times New Roman"/>
                <w:sz w:val="24"/>
                <w:szCs w:val="24"/>
              </w:rPr>
            </w:pPr>
            <w:r w:rsidRPr="00297254">
              <w:rPr>
                <w:rFonts w:ascii="Times New Roman" w:hAnsi="Times New Roman" w:cs="Times New Roman"/>
                <w:sz w:val="24"/>
                <w:szCs w:val="16"/>
              </w:rPr>
              <w:t>823.4/160/212/2009</w:t>
            </w:r>
          </w:p>
        </w:tc>
      </w:tr>
      <w:tr w:rsidR="002F4FDC" w:rsidRPr="00A04EF9" w:rsidTr="00A468A9">
        <w:tc>
          <w:tcPr>
            <w:tcW w:w="567"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4</w:t>
            </w:r>
          </w:p>
        </w:tc>
        <w:tc>
          <w:tcPr>
            <w:tcW w:w="1276" w:type="dxa"/>
          </w:tcPr>
          <w:p w:rsidR="002F4FDC" w:rsidRDefault="00297254" w:rsidP="00EB5B31">
            <w:pPr>
              <w:spacing w:line="240" w:lineRule="auto"/>
              <w:rPr>
                <w:rFonts w:ascii="Times New Roman" w:hAnsi="Times New Roman" w:cs="Times New Roman"/>
                <w:sz w:val="24"/>
                <w:szCs w:val="24"/>
                <w:lang w:val="en-US"/>
              </w:rPr>
            </w:pPr>
            <w:r w:rsidRPr="00297254">
              <w:rPr>
                <w:rFonts w:ascii="Times New Roman" w:hAnsi="Times New Roman" w:cs="Times New Roman"/>
                <w:sz w:val="24"/>
                <w:szCs w:val="24"/>
              </w:rPr>
              <w:t>Jumrotin,</w:t>
            </w:r>
            <w:r w:rsidRPr="00A04EF9">
              <w:rPr>
                <w:rFonts w:ascii="Times New Roman" w:hAnsi="Times New Roman" w:cs="Times New Roman"/>
                <w:sz w:val="24"/>
                <w:szCs w:val="24"/>
              </w:rPr>
              <w:t xml:space="preserve"> </w:t>
            </w:r>
            <w:r w:rsidR="002F4FDC" w:rsidRPr="00A04EF9">
              <w:rPr>
                <w:rFonts w:ascii="Times New Roman" w:hAnsi="Times New Roman" w:cs="Times New Roman"/>
                <w:sz w:val="24"/>
                <w:szCs w:val="24"/>
              </w:rPr>
              <w:t>S.Pd.I</w:t>
            </w:r>
          </w:p>
          <w:p w:rsidR="00297254" w:rsidRPr="00297254" w:rsidRDefault="00297254" w:rsidP="00EB5B31">
            <w:pPr>
              <w:spacing w:line="240" w:lineRule="auto"/>
              <w:rPr>
                <w:rFonts w:ascii="Times New Roman" w:hAnsi="Times New Roman" w:cs="Times New Roman"/>
                <w:sz w:val="24"/>
                <w:szCs w:val="24"/>
                <w:lang w:val="en-US"/>
              </w:rPr>
            </w:pPr>
            <w:r w:rsidRPr="00297254">
              <w:rPr>
                <w:rFonts w:ascii="Times New Roman" w:hAnsi="Times New Roman" w:cs="Times New Roman"/>
                <w:sz w:val="24"/>
                <w:szCs w:val="16"/>
              </w:rPr>
              <w:t>19630806 198504 2 005</w:t>
            </w:r>
          </w:p>
        </w:tc>
        <w:tc>
          <w:tcPr>
            <w:tcW w:w="709" w:type="dxa"/>
          </w:tcPr>
          <w:p w:rsidR="002F4FDC" w:rsidRPr="00297254" w:rsidRDefault="00297254"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1276" w:type="dxa"/>
          </w:tcPr>
          <w:p w:rsidR="002F4FDC" w:rsidRPr="00297254" w:rsidRDefault="00297254"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Agung</w:t>
            </w:r>
            <w:proofErr w:type="spellEnd"/>
          </w:p>
          <w:p w:rsidR="002F4FDC" w:rsidRPr="00297254" w:rsidRDefault="00297254"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6 </w:t>
            </w:r>
            <w:proofErr w:type="spellStart"/>
            <w:r>
              <w:rPr>
                <w:rFonts w:ascii="Times New Roman" w:hAnsi="Times New Roman" w:cs="Times New Roman"/>
                <w:sz w:val="24"/>
                <w:szCs w:val="24"/>
                <w:lang w:val="en-US"/>
              </w:rPr>
              <w:t>Ags</w:t>
            </w:r>
            <w:proofErr w:type="spellEnd"/>
            <w:r>
              <w:rPr>
                <w:rFonts w:ascii="Times New Roman" w:hAnsi="Times New Roman" w:cs="Times New Roman"/>
                <w:sz w:val="24"/>
                <w:szCs w:val="24"/>
              </w:rPr>
              <w:t xml:space="preserve"> 19</w:t>
            </w:r>
            <w:r>
              <w:rPr>
                <w:rFonts w:ascii="Times New Roman" w:hAnsi="Times New Roman" w:cs="Times New Roman"/>
                <w:sz w:val="24"/>
                <w:szCs w:val="24"/>
                <w:lang w:val="en-US"/>
              </w:rPr>
              <w:t>6</w:t>
            </w:r>
            <w:r w:rsidRPr="00297254">
              <w:rPr>
                <w:rFonts w:ascii="Times New Roman" w:hAnsi="Times New Roman" w:cs="Times New Roman"/>
                <w:sz w:val="24"/>
                <w:szCs w:val="16"/>
              </w:rPr>
              <w:t>3</w:t>
            </w:r>
          </w:p>
        </w:tc>
        <w:tc>
          <w:tcPr>
            <w:tcW w:w="850"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S1</w:t>
            </w:r>
          </w:p>
        </w:tc>
        <w:tc>
          <w:tcPr>
            <w:tcW w:w="992"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Guru</w:t>
            </w:r>
          </w:p>
        </w:tc>
        <w:tc>
          <w:tcPr>
            <w:tcW w:w="851" w:type="dxa"/>
          </w:tcPr>
          <w:p w:rsidR="002F4FDC" w:rsidRPr="00297254" w:rsidRDefault="00297254"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IV/a</w:t>
            </w:r>
          </w:p>
        </w:tc>
        <w:tc>
          <w:tcPr>
            <w:tcW w:w="642" w:type="dxa"/>
          </w:tcPr>
          <w:p w:rsidR="002F4FDC" w:rsidRPr="00297254" w:rsidRDefault="00297254" w:rsidP="00EB5B31">
            <w:pPr>
              <w:spacing w:line="240" w:lineRule="auto"/>
              <w:ind w:left="-91" w:right="-141"/>
              <w:jc w:val="center"/>
              <w:rPr>
                <w:rFonts w:ascii="Times New Roman" w:hAnsi="Times New Roman" w:cs="Times New Roman"/>
                <w:sz w:val="24"/>
                <w:szCs w:val="24"/>
                <w:lang w:val="en-US"/>
              </w:rPr>
            </w:pPr>
            <w:r>
              <w:rPr>
                <w:rFonts w:ascii="Times New Roman" w:hAnsi="Times New Roman" w:cs="Times New Roman"/>
                <w:sz w:val="24"/>
                <w:szCs w:val="24"/>
                <w:lang w:val="en-US"/>
              </w:rPr>
              <w:t>PNS</w:t>
            </w:r>
          </w:p>
        </w:tc>
        <w:tc>
          <w:tcPr>
            <w:tcW w:w="1059" w:type="dxa"/>
          </w:tcPr>
          <w:p w:rsidR="002F4FDC" w:rsidRPr="00297254" w:rsidRDefault="00297254" w:rsidP="00EB5B31">
            <w:pPr>
              <w:spacing w:line="240" w:lineRule="auto"/>
              <w:rPr>
                <w:rFonts w:ascii="Times New Roman" w:hAnsi="Times New Roman" w:cs="Times New Roman"/>
                <w:sz w:val="24"/>
                <w:szCs w:val="24"/>
              </w:rPr>
            </w:pPr>
            <w:r w:rsidRPr="00297254">
              <w:rPr>
                <w:rFonts w:ascii="Times New Roman" w:hAnsi="Times New Roman" w:cs="Times New Roman"/>
                <w:sz w:val="24"/>
                <w:szCs w:val="24"/>
              </w:rPr>
              <w:t>823.4/1853/212/2009</w:t>
            </w:r>
          </w:p>
        </w:tc>
      </w:tr>
      <w:tr w:rsidR="002F4FDC" w:rsidRPr="00A04EF9" w:rsidTr="00A468A9">
        <w:tc>
          <w:tcPr>
            <w:tcW w:w="567"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5</w:t>
            </w:r>
          </w:p>
        </w:tc>
        <w:tc>
          <w:tcPr>
            <w:tcW w:w="1276" w:type="dxa"/>
          </w:tcPr>
          <w:p w:rsidR="00297254" w:rsidRPr="00297254" w:rsidRDefault="00297254" w:rsidP="00297254">
            <w:pPr>
              <w:spacing w:after="0" w:line="240" w:lineRule="auto"/>
              <w:rPr>
                <w:rFonts w:ascii="Times New Roman" w:hAnsi="Times New Roman" w:cs="Times New Roman"/>
                <w:sz w:val="24"/>
                <w:szCs w:val="24"/>
                <w:lang w:val="en-US"/>
              </w:rPr>
            </w:pPr>
            <w:r w:rsidRPr="00297254">
              <w:rPr>
                <w:rFonts w:ascii="Times New Roman" w:hAnsi="Times New Roman" w:cs="Times New Roman"/>
                <w:sz w:val="24"/>
                <w:szCs w:val="24"/>
              </w:rPr>
              <w:t>Suryadi,</w:t>
            </w:r>
          </w:p>
          <w:p w:rsidR="002F4FDC" w:rsidRDefault="00297254" w:rsidP="00297254">
            <w:pPr>
              <w:spacing w:after="0" w:line="240" w:lineRule="auto"/>
              <w:rPr>
                <w:rFonts w:ascii="Times New Roman" w:hAnsi="Times New Roman" w:cs="Times New Roman"/>
                <w:sz w:val="24"/>
                <w:szCs w:val="24"/>
                <w:lang w:val="en-US"/>
              </w:rPr>
            </w:pPr>
            <w:r w:rsidRPr="00297254">
              <w:rPr>
                <w:rFonts w:ascii="Times New Roman" w:hAnsi="Times New Roman" w:cs="Times New Roman"/>
                <w:sz w:val="24"/>
                <w:szCs w:val="24"/>
              </w:rPr>
              <w:t>S.Pd</w:t>
            </w:r>
          </w:p>
          <w:p w:rsidR="00297254" w:rsidRDefault="00297254" w:rsidP="00297254">
            <w:pPr>
              <w:spacing w:after="0" w:line="240" w:lineRule="auto"/>
              <w:rPr>
                <w:rFonts w:ascii="Times New Roman" w:hAnsi="Times New Roman" w:cs="Times New Roman"/>
                <w:sz w:val="24"/>
                <w:szCs w:val="24"/>
                <w:lang w:val="en-US"/>
              </w:rPr>
            </w:pPr>
          </w:p>
          <w:p w:rsidR="00297254" w:rsidRPr="00297254" w:rsidRDefault="00297254" w:rsidP="00297254">
            <w:pPr>
              <w:spacing w:after="0" w:line="240" w:lineRule="auto"/>
              <w:rPr>
                <w:rFonts w:ascii="Times New Roman" w:hAnsi="Times New Roman" w:cs="Times New Roman"/>
                <w:sz w:val="24"/>
                <w:szCs w:val="24"/>
                <w:lang w:val="en-US"/>
              </w:rPr>
            </w:pPr>
            <w:r w:rsidRPr="00297254">
              <w:rPr>
                <w:rFonts w:ascii="Times New Roman" w:hAnsi="Times New Roman" w:cs="Times New Roman"/>
                <w:sz w:val="24"/>
                <w:szCs w:val="24"/>
              </w:rPr>
              <w:t>19740428 199707 1 001</w:t>
            </w:r>
          </w:p>
        </w:tc>
        <w:tc>
          <w:tcPr>
            <w:tcW w:w="709" w:type="dxa"/>
          </w:tcPr>
          <w:p w:rsidR="002F4FDC" w:rsidRPr="00297254" w:rsidRDefault="00297254"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276" w:type="dxa"/>
          </w:tcPr>
          <w:p w:rsidR="002F4FDC" w:rsidRPr="00297254" w:rsidRDefault="00297254"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Agung</w:t>
            </w:r>
            <w:proofErr w:type="spellEnd"/>
          </w:p>
          <w:p w:rsidR="002F4FDC" w:rsidRPr="00297254" w:rsidRDefault="00297254"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 xml:space="preserve">8 </w:t>
            </w:r>
            <w:r>
              <w:rPr>
                <w:rFonts w:ascii="Times New Roman" w:hAnsi="Times New Roman" w:cs="Times New Roman"/>
                <w:sz w:val="24"/>
                <w:szCs w:val="24"/>
                <w:lang w:val="en-US"/>
              </w:rPr>
              <w:t>Apr</w:t>
            </w:r>
            <w:r>
              <w:rPr>
                <w:rFonts w:ascii="Times New Roman" w:hAnsi="Times New Roman" w:cs="Times New Roman"/>
                <w:sz w:val="24"/>
                <w:szCs w:val="24"/>
              </w:rPr>
              <w:t xml:space="preserve"> 19</w:t>
            </w:r>
            <w:r>
              <w:rPr>
                <w:rFonts w:ascii="Times New Roman" w:hAnsi="Times New Roman" w:cs="Times New Roman"/>
                <w:sz w:val="24"/>
                <w:szCs w:val="24"/>
                <w:lang w:val="en-US"/>
              </w:rPr>
              <w:t>74</w:t>
            </w:r>
          </w:p>
        </w:tc>
        <w:tc>
          <w:tcPr>
            <w:tcW w:w="850" w:type="dxa"/>
          </w:tcPr>
          <w:p w:rsidR="002F4FDC" w:rsidRPr="00297254" w:rsidRDefault="002F4FDC" w:rsidP="00EB5B31">
            <w:pPr>
              <w:spacing w:line="240" w:lineRule="auto"/>
              <w:jc w:val="center"/>
              <w:rPr>
                <w:rFonts w:ascii="Times New Roman" w:hAnsi="Times New Roman" w:cs="Times New Roman"/>
                <w:sz w:val="24"/>
                <w:szCs w:val="24"/>
                <w:lang w:val="en-US"/>
              </w:rPr>
            </w:pPr>
            <w:r w:rsidRPr="00A04EF9">
              <w:rPr>
                <w:rFonts w:ascii="Times New Roman" w:hAnsi="Times New Roman" w:cs="Times New Roman"/>
                <w:sz w:val="24"/>
                <w:szCs w:val="24"/>
              </w:rPr>
              <w:t>S</w:t>
            </w:r>
            <w:r w:rsidR="00297254">
              <w:rPr>
                <w:rFonts w:ascii="Times New Roman" w:hAnsi="Times New Roman" w:cs="Times New Roman"/>
                <w:sz w:val="24"/>
                <w:szCs w:val="24"/>
                <w:lang w:val="en-US"/>
              </w:rPr>
              <w:t>1</w:t>
            </w:r>
          </w:p>
        </w:tc>
        <w:tc>
          <w:tcPr>
            <w:tcW w:w="992"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Guru</w:t>
            </w:r>
          </w:p>
        </w:tc>
        <w:tc>
          <w:tcPr>
            <w:tcW w:w="851" w:type="dxa"/>
          </w:tcPr>
          <w:p w:rsidR="002F4FDC" w:rsidRPr="00297254" w:rsidRDefault="00297254"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III/d</w:t>
            </w:r>
          </w:p>
        </w:tc>
        <w:tc>
          <w:tcPr>
            <w:tcW w:w="642" w:type="dxa"/>
          </w:tcPr>
          <w:p w:rsidR="002F4FDC" w:rsidRPr="00297254" w:rsidRDefault="00297254" w:rsidP="00EB5B31">
            <w:pPr>
              <w:spacing w:line="240" w:lineRule="auto"/>
              <w:ind w:left="-91" w:right="-141"/>
              <w:jc w:val="center"/>
              <w:rPr>
                <w:rFonts w:ascii="Times New Roman" w:hAnsi="Times New Roman" w:cs="Times New Roman"/>
                <w:sz w:val="24"/>
                <w:szCs w:val="24"/>
                <w:lang w:val="en-US"/>
              </w:rPr>
            </w:pPr>
            <w:r>
              <w:rPr>
                <w:rFonts w:ascii="Times New Roman" w:hAnsi="Times New Roman" w:cs="Times New Roman"/>
                <w:sz w:val="24"/>
                <w:szCs w:val="24"/>
                <w:lang w:val="en-US"/>
              </w:rPr>
              <w:t>PNS</w:t>
            </w:r>
          </w:p>
        </w:tc>
        <w:tc>
          <w:tcPr>
            <w:tcW w:w="1059" w:type="dxa"/>
          </w:tcPr>
          <w:p w:rsidR="002F4FDC" w:rsidRPr="00297254" w:rsidRDefault="00297254" w:rsidP="00EB5B31">
            <w:pPr>
              <w:spacing w:line="240" w:lineRule="auto"/>
              <w:rPr>
                <w:rFonts w:ascii="Times New Roman" w:hAnsi="Times New Roman" w:cs="Times New Roman"/>
                <w:sz w:val="24"/>
                <w:szCs w:val="24"/>
              </w:rPr>
            </w:pPr>
            <w:r w:rsidRPr="00297254">
              <w:rPr>
                <w:rFonts w:ascii="Times New Roman" w:hAnsi="Times New Roman" w:cs="Times New Roman"/>
                <w:sz w:val="24"/>
                <w:szCs w:val="24"/>
              </w:rPr>
              <w:t>823/38/407.205/2011</w:t>
            </w:r>
          </w:p>
        </w:tc>
      </w:tr>
    </w:tbl>
    <w:p w:rsidR="000C6D7F" w:rsidRDefault="000C6D7F">
      <w:pPr>
        <w:rPr>
          <w:lang w:val="en-US"/>
        </w:rPr>
      </w:pPr>
    </w:p>
    <w:p w:rsidR="000C6D7F" w:rsidRDefault="000C6D7F">
      <w:pPr>
        <w:rPr>
          <w:lang w:val="en-US"/>
        </w:rPr>
      </w:pPr>
    </w:p>
    <w:p w:rsidR="000C6D7F" w:rsidRDefault="000C6D7F">
      <w:pPr>
        <w:rPr>
          <w:lang w:val="en-US"/>
        </w:rPr>
      </w:pPr>
    </w:p>
    <w:p w:rsidR="000C6D7F" w:rsidRPr="000C6D7F" w:rsidRDefault="000C6D7F">
      <w:pPr>
        <w:rPr>
          <w:lang w:val="en-US"/>
        </w:rPr>
      </w:pPr>
      <w:r w:rsidRPr="00EB69C9">
        <w:rPr>
          <w:rFonts w:ascii="Times New Roman" w:hAnsi="Times New Roman" w:cs="Times New Roman"/>
          <w:b/>
          <w:bCs/>
          <w:sz w:val="24"/>
        </w:rPr>
        <w:lastRenderedPageBreak/>
        <w:t>Lanjutan Tabel 4.</w:t>
      </w:r>
      <w:r>
        <w:rPr>
          <w:rFonts w:ascii="Times New Roman" w:hAnsi="Times New Roman" w:cs="Times New Roman"/>
          <w:b/>
          <w:bCs/>
          <w:sz w:val="24"/>
          <w:lang w:val="en-US"/>
        </w:rPr>
        <w:t>2</w:t>
      </w:r>
    </w:p>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1408"/>
        <w:gridCol w:w="559"/>
        <w:gridCol w:w="1365"/>
        <w:gridCol w:w="816"/>
        <w:gridCol w:w="1026"/>
        <w:gridCol w:w="851"/>
        <w:gridCol w:w="642"/>
        <w:gridCol w:w="1225"/>
      </w:tblGrid>
      <w:tr w:rsidR="002F4FDC" w:rsidRPr="00A04EF9" w:rsidTr="009610A6">
        <w:tc>
          <w:tcPr>
            <w:tcW w:w="496"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6</w:t>
            </w:r>
          </w:p>
        </w:tc>
        <w:tc>
          <w:tcPr>
            <w:tcW w:w="1408" w:type="dxa"/>
          </w:tcPr>
          <w:p w:rsidR="002F4FDC" w:rsidRDefault="00297254" w:rsidP="00860880">
            <w:pPr>
              <w:spacing w:after="0"/>
              <w:rPr>
                <w:rFonts w:ascii="Times New Roman" w:hAnsi="Times New Roman" w:cs="Times New Roman"/>
                <w:sz w:val="24"/>
                <w:szCs w:val="24"/>
                <w:lang w:val="en-US"/>
              </w:rPr>
            </w:pPr>
            <w:r w:rsidRPr="00297254">
              <w:rPr>
                <w:rFonts w:ascii="Times New Roman" w:hAnsi="Times New Roman" w:cs="Times New Roman"/>
                <w:sz w:val="24"/>
                <w:szCs w:val="24"/>
              </w:rPr>
              <w:t>Siti Saudah</w:t>
            </w:r>
            <w:r w:rsidR="002F4FDC" w:rsidRPr="00A04EF9">
              <w:rPr>
                <w:rFonts w:ascii="Times New Roman" w:hAnsi="Times New Roman" w:cs="Times New Roman"/>
                <w:sz w:val="24"/>
                <w:szCs w:val="24"/>
              </w:rPr>
              <w:t>, S.Pd.I</w:t>
            </w:r>
          </w:p>
          <w:p w:rsidR="00860880" w:rsidRDefault="00860880" w:rsidP="00860880">
            <w:pPr>
              <w:spacing w:after="0"/>
              <w:rPr>
                <w:rFonts w:ascii="Times New Roman" w:hAnsi="Times New Roman" w:cs="Times New Roman"/>
                <w:sz w:val="24"/>
                <w:szCs w:val="24"/>
                <w:lang w:val="en-US"/>
              </w:rPr>
            </w:pPr>
          </w:p>
          <w:p w:rsidR="00860880" w:rsidRPr="00860880" w:rsidRDefault="00860880" w:rsidP="00860880">
            <w:pPr>
              <w:spacing w:after="0"/>
              <w:rPr>
                <w:rFonts w:ascii="Times New Roman" w:hAnsi="Times New Roman" w:cs="Times New Roman"/>
                <w:sz w:val="24"/>
                <w:szCs w:val="24"/>
                <w:lang w:val="en-US"/>
              </w:rPr>
            </w:pPr>
            <w:r w:rsidRPr="00860880">
              <w:rPr>
                <w:rFonts w:ascii="Times New Roman" w:hAnsi="Times New Roman" w:cs="Times New Roman"/>
                <w:sz w:val="24"/>
                <w:szCs w:val="24"/>
              </w:rPr>
              <w:t>19700617 200701  2 010</w:t>
            </w:r>
          </w:p>
          <w:p w:rsidR="00860880" w:rsidRPr="00860880" w:rsidRDefault="00860880" w:rsidP="00860880">
            <w:pPr>
              <w:spacing w:after="0"/>
              <w:rPr>
                <w:rFonts w:ascii="Times New Roman" w:hAnsi="Times New Roman" w:cs="Times New Roman"/>
                <w:sz w:val="24"/>
                <w:szCs w:val="24"/>
                <w:lang w:val="en-US"/>
              </w:rPr>
            </w:pPr>
          </w:p>
        </w:tc>
        <w:tc>
          <w:tcPr>
            <w:tcW w:w="559"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P</w:t>
            </w:r>
          </w:p>
        </w:tc>
        <w:tc>
          <w:tcPr>
            <w:tcW w:w="1365" w:type="dxa"/>
          </w:tcPr>
          <w:p w:rsidR="002F4FDC" w:rsidRPr="00860880" w:rsidRDefault="00860880"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Agung</w:t>
            </w:r>
            <w:proofErr w:type="spellEnd"/>
          </w:p>
          <w:p w:rsidR="002F4FDC" w:rsidRPr="00860880" w:rsidRDefault="00860880"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r>
              <w:rPr>
                <w:rFonts w:ascii="Times New Roman" w:hAnsi="Times New Roman" w:cs="Times New Roman"/>
                <w:sz w:val="24"/>
                <w:szCs w:val="24"/>
              </w:rPr>
              <w:t xml:space="preserve"> </w:t>
            </w:r>
            <w:r>
              <w:rPr>
                <w:rFonts w:ascii="Times New Roman" w:hAnsi="Times New Roman" w:cs="Times New Roman"/>
                <w:sz w:val="24"/>
                <w:szCs w:val="24"/>
                <w:lang w:val="en-US"/>
              </w:rPr>
              <w:t>Jun</w:t>
            </w:r>
            <w:r>
              <w:rPr>
                <w:rFonts w:ascii="Times New Roman" w:hAnsi="Times New Roman" w:cs="Times New Roman"/>
                <w:sz w:val="24"/>
                <w:szCs w:val="24"/>
              </w:rPr>
              <w:t xml:space="preserve"> 19</w:t>
            </w:r>
            <w:r>
              <w:rPr>
                <w:rFonts w:ascii="Times New Roman" w:hAnsi="Times New Roman" w:cs="Times New Roman"/>
                <w:sz w:val="24"/>
                <w:szCs w:val="24"/>
                <w:lang w:val="en-US"/>
              </w:rPr>
              <w:t>70</w:t>
            </w:r>
          </w:p>
        </w:tc>
        <w:tc>
          <w:tcPr>
            <w:tcW w:w="816" w:type="dxa"/>
          </w:tcPr>
          <w:p w:rsidR="002F4FDC"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D2</w:t>
            </w:r>
          </w:p>
        </w:tc>
        <w:tc>
          <w:tcPr>
            <w:tcW w:w="1026"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Guru</w:t>
            </w:r>
          </w:p>
        </w:tc>
        <w:tc>
          <w:tcPr>
            <w:tcW w:w="851" w:type="dxa"/>
          </w:tcPr>
          <w:p w:rsidR="002F4FDC"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II/c</w:t>
            </w:r>
          </w:p>
        </w:tc>
        <w:tc>
          <w:tcPr>
            <w:tcW w:w="642" w:type="dxa"/>
          </w:tcPr>
          <w:p w:rsidR="002F4FDC" w:rsidRPr="00860880" w:rsidRDefault="00860880" w:rsidP="00EB5B31">
            <w:pPr>
              <w:spacing w:line="240" w:lineRule="auto"/>
              <w:ind w:left="-91" w:right="-141"/>
              <w:jc w:val="center"/>
              <w:rPr>
                <w:rFonts w:ascii="Times New Roman" w:hAnsi="Times New Roman" w:cs="Times New Roman"/>
                <w:sz w:val="24"/>
                <w:szCs w:val="24"/>
                <w:lang w:val="en-US"/>
              </w:rPr>
            </w:pPr>
            <w:r>
              <w:rPr>
                <w:rFonts w:ascii="Times New Roman" w:hAnsi="Times New Roman" w:cs="Times New Roman"/>
                <w:sz w:val="24"/>
                <w:szCs w:val="24"/>
                <w:lang w:val="en-US"/>
              </w:rPr>
              <w:t>PNS</w:t>
            </w:r>
          </w:p>
        </w:tc>
        <w:tc>
          <w:tcPr>
            <w:tcW w:w="1225" w:type="dxa"/>
          </w:tcPr>
          <w:p w:rsidR="002F4FDC" w:rsidRPr="00A04EF9" w:rsidRDefault="00860880" w:rsidP="00EB5B31">
            <w:pPr>
              <w:spacing w:line="240" w:lineRule="auto"/>
              <w:rPr>
                <w:rFonts w:ascii="Times New Roman" w:hAnsi="Times New Roman" w:cs="Times New Roman"/>
                <w:sz w:val="24"/>
                <w:szCs w:val="24"/>
              </w:rPr>
            </w:pPr>
            <w:r>
              <w:rPr>
                <w:sz w:val="16"/>
                <w:szCs w:val="16"/>
              </w:rPr>
              <w:t>823/49/407.205/2011</w:t>
            </w:r>
          </w:p>
        </w:tc>
      </w:tr>
      <w:tr w:rsidR="002F4FDC" w:rsidRPr="00860880" w:rsidTr="009610A6">
        <w:tc>
          <w:tcPr>
            <w:tcW w:w="496" w:type="dxa"/>
          </w:tcPr>
          <w:p w:rsidR="002F4FDC" w:rsidRPr="00A04EF9" w:rsidRDefault="002F4FDC" w:rsidP="00EB5B31">
            <w:pPr>
              <w:spacing w:line="240" w:lineRule="auto"/>
              <w:jc w:val="center"/>
              <w:rPr>
                <w:rFonts w:ascii="Times New Roman" w:hAnsi="Times New Roman" w:cs="Times New Roman"/>
                <w:sz w:val="24"/>
                <w:szCs w:val="24"/>
              </w:rPr>
            </w:pPr>
            <w:r w:rsidRPr="00A04EF9">
              <w:rPr>
                <w:rFonts w:ascii="Times New Roman" w:hAnsi="Times New Roman" w:cs="Times New Roman"/>
                <w:sz w:val="24"/>
                <w:szCs w:val="24"/>
              </w:rPr>
              <w:t>7</w:t>
            </w:r>
          </w:p>
        </w:tc>
        <w:tc>
          <w:tcPr>
            <w:tcW w:w="1408" w:type="dxa"/>
          </w:tcPr>
          <w:p w:rsidR="00860880" w:rsidRPr="00860880" w:rsidRDefault="00860880" w:rsidP="00860880">
            <w:pPr>
              <w:spacing w:after="0" w:line="240" w:lineRule="auto"/>
              <w:rPr>
                <w:rFonts w:ascii="Times New Roman" w:hAnsi="Times New Roman" w:cs="Times New Roman"/>
                <w:sz w:val="24"/>
                <w:szCs w:val="24"/>
                <w:lang w:val="en-US"/>
              </w:rPr>
            </w:pPr>
            <w:r w:rsidRPr="00860880">
              <w:rPr>
                <w:rFonts w:ascii="Times New Roman" w:hAnsi="Times New Roman" w:cs="Times New Roman"/>
                <w:sz w:val="24"/>
                <w:szCs w:val="24"/>
              </w:rPr>
              <w:t>Mohamad Yasin,</w:t>
            </w:r>
          </w:p>
          <w:p w:rsidR="002F4FDC" w:rsidRPr="00860880" w:rsidRDefault="00860880" w:rsidP="00860880">
            <w:pPr>
              <w:spacing w:after="0" w:line="240" w:lineRule="auto"/>
              <w:rPr>
                <w:rFonts w:ascii="Times New Roman" w:hAnsi="Times New Roman" w:cs="Times New Roman"/>
                <w:sz w:val="24"/>
                <w:szCs w:val="24"/>
                <w:lang w:val="en-US"/>
              </w:rPr>
            </w:pPr>
            <w:r w:rsidRPr="00860880">
              <w:rPr>
                <w:rFonts w:ascii="Times New Roman" w:hAnsi="Times New Roman" w:cs="Times New Roman"/>
                <w:sz w:val="24"/>
                <w:szCs w:val="24"/>
              </w:rPr>
              <w:t>S.Pd</w:t>
            </w:r>
          </w:p>
          <w:p w:rsidR="00860880" w:rsidRPr="00860880" w:rsidRDefault="00860880" w:rsidP="00860880">
            <w:pPr>
              <w:spacing w:after="0" w:line="240" w:lineRule="auto"/>
              <w:rPr>
                <w:rFonts w:ascii="Times New Roman" w:hAnsi="Times New Roman" w:cs="Times New Roman"/>
                <w:sz w:val="24"/>
                <w:szCs w:val="24"/>
                <w:lang w:val="en-US"/>
              </w:rPr>
            </w:pPr>
          </w:p>
          <w:p w:rsidR="00860880" w:rsidRPr="00860880" w:rsidRDefault="00860880" w:rsidP="00EB5B31">
            <w:pPr>
              <w:spacing w:line="240" w:lineRule="auto"/>
              <w:rPr>
                <w:rFonts w:ascii="Times New Roman" w:hAnsi="Times New Roman" w:cs="Times New Roman"/>
                <w:sz w:val="24"/>
                <w:szCs w:val="24"/>
                <w:lang w:val="en-US"/>
              </w:rPr>
            </w:pPr>
            <w:r w:rsidRPr="00860880">
              <w:rPr>
                <w:rFonts w:ascii="Times New Roman" w:hAnsi="Times New Roman" w:cs="Times New Roman"/>
                <w:sz w:val="24"/>
                <w:szCs w:val="24"/>
              </w:rPr>
              <w:t>19750302 200701 1 008</w:t>
            </w:r>
          </w:p>
        </w:tc>
        <w:tc>
          <w:tcPr>
            <w:tcW w:w="559" w:type="dxa"/>
          </w:tcPr>
          <w:p w:rsidR="002F4FDC" w:rsidRPr="00860880" w:rsidRDefault="00860880" w:rsidP="00EB5B31">
            <w:pPr>
              <w:spacing w:line="240" w:lineRule="auto"/>
              <w:jc w:val="center"/>
              <w:rPr>
                <w:rFonts w:ascii="Times New Roman" w:hAnsi="Times New Roman" w:cs="Times New Roman"/>
                <w:sz w:val="24"/>
                <w:szCs w:val="24"/>
                <w:lang w:val="en-US"/>
              </w:rPr>
            </w:pPr>
            <w:r w:rsidRPr="00860880">
              <w:rPr>
                <w:rFonts w:ascii="Times New Roman" w:hAnsi="Times New Roman" w:cs="Times New Roman"/>
                <w:sz w:val="24"/>
                <w:szCs w:val="24"/>
                <w:lang w:val="en-US"/>
              </w:rPr>
              <w:t>L</w:t>
            </w:r>
          </w:p>
        </w:tc>
        <w:tc>
          <w:tcPr>
            <w:tcW w:w="1365" w:type="dxa"/>
          </w:tcPr>
          <w:p w:rsidR="002F4FDC" w:rsidRPr="00860880" w:rsidRDefault="00860880" w:rsidP="00EB5B31">
            <w:pPr>
              <w:spacing w:line="240" w:lineRule="auto"/>
              <w:rPr>
                <w:rFonts w:ascii="Times New Roman" w:hAnsi="Times New Roman" w:cs="Times New Roman"/>
                <w:sz w:val="24"/>
                <w:szCs w:val="24"/>
                <w:lang w:val="en-US"/>
              </w:rPr>
            </w:pPr>
            <w:r w:rsidRPr="00860880">
              <w:rPr>
                <w:rFonts w:ascii="Times New Roman" w:hAnsi="Times New Roman" w:cs="Times New Roman"/>
                <w:sz w:val="24"/>
                <w:szCs w:val="24"/>
                <w:lang w:val="en-US"/>
              </w:rPr>
              <w:t xml:space="preserve">T. </w:t>
            </w:r>
            <w:proofErr w:type="spellStart"/>
            <w:r w:rsidRPr="00860880">
              <w:rPr>
                <w:rFonts w:ascii="Times New Roman" w:hAnsi="Times New Roman" w:cs="Times New Roman"/>
                <w:sz w:val="24"/>
                <w:szCs w:val="24"/>
                <w:lang w:val="en-US"/>
              </w:rPr>
              <w:t>Agung</w:t>
            </w:r>
            <w:proofErr w:type="spellEnd"/>
          </w:p>
          <w:p w:rsidR="002F4FDC" w:rsidRPr="00860880" w:rsidRDefault="00860880"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Mar</w:t>
            </w:r>
            <w:r>
              <w:rPr>
                <w:rFonts w:ascii="Times New Roman" w:hAnsi="Times New Roman" w:cs="Times New Roman"/>
                <w:sz w:val="24"/>
                <w:szCs w:val="24"/>
              </w:rPr>
              <w:t xml:space="preserve"> 19</w:t>
            </w:r>
            <w:r>
              <w:rPr>
                <w:rFonts w:ascii="Times New Roman" w:hAnsi="Times New Roman" w:cs="Times New Roman"/>
                <w:sz w:val="24"/>
                <w:szCs w:val="24"/>
                <w:lang w:val="en-US"/>
              </w:rPr>
              <w:t>75</w:t>
            </w:r>
          </w:p>
        </w:tc>
        <w:tc>
          <w:tcPr>
            <w:tcW w:w="816" w:type="dxa"/>
          </w:tcPr>
          <w:p w:rsidR="002F4FDC" w:rsidRPr="00860880" w:rsidRDefault="00860880" w:rsidP="00EB5B31">
            <w:pPr>
              <w:spacing w:line="240" w:lineRule="auto"/>
              <w:jc w:val="center"/>
              <w:rPr>
                <w:rFonts w:ascii="Times New Roman" w:hAnsi="Times New Roman" w:cs="Times New Roman"/>
                <w:sz w:val="24"/>
                <w:szCs w:val="24"/>
                <w:lang w:val="en-US"/>
              </w:rPr>
            </w:pPr>
            <w:r w:rsidRPr="00860880">
              <w:rPr>
                <w:rFonts w:ascii="Times New Roman" w:hAnsi="Times New Roman" w:cs="Times New Roman"/>
                <w:sz w:val="24"/>
                <w:szCs w:val="24"/>
                <w:lang w:val="en-US"/>
              </w:rPr>
              <w:t>S1</w:t>
            </w:r>
          </w:p>
        </w:tc>
        <w:tc>
          <w:tcPr>
            <w:tcW w:w="1026" w:type="dxa"/>
          </w:tcPr>
          <w:p w:rsidR="002F4FDC" w:rsidRPr="00860880" w:rsidRDefault="002F4FDC" w:rsidP="00EB5B31">
            <w:pPr>
              <w:spacing w:line="240" w:lineRule="auto"/>
              <w:jc w:val="center"/>
              <w:rPr>
                <w:rFonts w:ascii="Times New Roman" w:hAnsi="Times New Roman" w:cs="Times New Roman"/>
                <w:sz w:val="24"/>
                <w:szCs w:val="24"/>
              </w:rPr>
            </w:pPr>
            <w:r w:rsidRPr="00860880">
              <w:rPr>
                <w:rFonts w:ascii="Times New Roman" w:hAnsi="Times New Roman" w:cs="Times New Roman"/>
                <w:sz w:val="24"/>
                <w:szCs w:val="24"/>
              </w:rPr>
              <w:t>Guru</w:t>
            </w:r>
          </w:p>
        </w:tc>
        <w:tc>
          <w:tcPr>
            <w:tcW w:w="851" w:type="dxa"/>
          </w:tcPr>
          <w:p w:rsidR="002F4FDC" w:rsidRPr="00860880" w:rsidRDefault="00860880" w:rsidP="00EB5B31">
            <w:pPr>
              <w:spacing w:line="240" w:lineRule="auto"/>
              <w:jc w:val="center"/>
              <w:rPr>
                <w:rFonts w:ascii="Times New Roman" w:hAnsi="Times New Roman" w:cs="Times New Roman"/>
                <w:sz w:val="24"/>
                <w:szCs w:val="24"/>
                <w:lang w:val="en-US"/>
              </w:rPr>
            </w:pPr>
            <w:r w:rsidRPr="00860880">
              <w:rPr>
                <w:rFonts w:ascii="Times New Roman" w:hAnsi="Times New Roman" w:cs="Times New Roman"/>
                <w:sz w:val="24"/>
                <w:szCs w:val="24"/>
                <w:lang w:val="en-US"/>
              </w:rPr>
              <w:t>II/c</w:t>
            </w:r>
          </w:p>
        </w:tc>
        <w:tc>
          <w:tcPr>
            <w:tcW w:w="642" w:type="dxa"/>
          </w:tcPr>
          <w:p w:rsidR="002F4FDC" w:rsidRPr="00860880" w:rsidRDefault="00860880" w:rsidP="00EB5B31">
            <w:pPr>
              <w:spacing w:line="240" w:lineRule="auto"/>
              <w:ind w:left="-97" w:right="-141"/>
              <w:jc w:val="center"/>
              <w:rPr>
                <w:rFonts w:ascii="Times New Roman" w:hAnsi="Times New Roman" w:cs="Times New Roman"/>
                <w:sz w:val="24"/>
                <w:szCs w:val="24"/>
                <w:lang w:val="en-US"/>
              </w:rPr>
            </w:pPr>
            <w:r w:rsidRPr="00860880">
              <w:rPr>
                <w:rFonts w:ascii="Times New Roman" w:hAnsi="Times New Roman" w:cs="Times New Roman"/>
                <w:sz w:val="24"/>
                <w:szCs w:val="24"/>
                <w:lang w:val="en-US"/>
              </w:rPr>
              <w:t>PNS</w:t>
            </w:r>
          </w:p>
        </w:tc>
        <w:tc>
          <w:tcPr>
            <w:tcW w:w="1225" w:type="dxa"/>
          </w:tcPr>
          <w:p w:rsidR="002F4FDC" w:rsidRPr="00860880" w:rsidRDefault="00860880" w:rsidP="00D86D0E">
            <w:pPr>
              <w:spacing w:line="240" w:lineRule="auto"/>
              <w:rPr>
                <w:rFonts w:ascii="Times New Roman" w:hAnsi="Times New Roman" w:cs="Times New Roman"/>
                <w:sz w:val="24"/>
                <w:szCs w:val="24"/>
                <w:lang w:val="en-US"/>
              </w:rPr>
            </w:pPr>
            <w:r w:rsidRPr="00860880">
              <w:rPr>
                <w:rFonts w:ascii="Times New Roman" w:hAnsi="Times New Roman" w:cs="Times New Roman"/>
                <w:sz w:val="24"/>
                <w:szCs w:val="24"/>
              </w:rPr>
              <w:t>823/49/407.205/2011</w:t>
            </w:r>
          </w:p>
        </w:tc>
      </w:tr>
      <w:tr w:rsidR="007F3228" w:rsidRPr="00A04EF9" w:rsidTr="009610A6">
        <w:tc>
          <w:tcPr>
            <w:tcW w:w="496" w:type="dxa"/>
          </w:tcPr>
          <w:p w:rsidR="007F3228" w:rsidRPr="007F3228" w:rsidRDefault="007F3228"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408" w:type="dxa"/>
          </w:tcPr>
          <w:p w:rsidR="00860880" w:rsidRPr="00860880" w:rsidRDefault="00860880" w:rsidP="00EB5B31">
            <w:pPr>
              <w:spacing w:line="240" w:lineRule="auto"/>
              <w:rPr>
                <w:rFonts w:ascii="Times New Roman" w:hAnsi="Times New Roman" w:cs="Times New Roman"/>
                <w:sz w:val="24"/>
                <w:szCs w:val="24"/>
                <w:lang w:val="en-US"/>
              </w:rPr>
            </w:pPr>
            <w:r w:rsidRPr="00860880">
              <w:rPr>
                <w:rFonts w:ascii="Times New Roman" w:hAnsi="Times New Roman" w:cs="Times New Roman"/>
                <w:sz w:val="24"/>
                <w:szCs w:val="24"/>
              </w:rPr>
              <w:t>Jujuk Yuliana Sholikah</w:t>
            </w:r>
          </w:p>
        </w:tc>
        <w:tc>
          <w:tcPr>
            <w:tcW w:w="559" w:type="dxa"/>
          </w:tcPr>
          <w:p w:rsidR="007F3228"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1365" w:type="dxa"/>
          </w:tcPr>
          <w:p w:rsidR="007F3228" w:rsidRDefault="00860880"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Agung</w:t>
            </w:r>
            <w:proofErr w:type="spellEnd"/>
          </w:p>
          <w:p w:rsidR="00860880" w:rsidRPr="00860880" w:rsidRDefault="00860880"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28 Apr 1985</w:t>
            </w:r>
          </w:p>
        </w:tc>
        <w:tc>
          <w:tcPr>
            <w:tcW w:w="816" w:type="dxa"/>
          </w:tcPr>
          <w:p w:rsidR="007F3228"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w:t>
            </w:r>
          </w:p>
        </w:tc>
        <w:tc>
          <w:tcPr>
            <w:tcW w:w="1026" w:type="dxa"/>
          </w:tcPr>
          <w:p w:rsidR="007F3228"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Guru</w:t>
            </w:r>
          </w:p>
        </w:tc>
        <w:tc>
          <w:tcPr>
            <w:tcW w:w="851" w:type="dxa"/>
          </w:tcPr>
          <w:p w:rsidR="007F3228"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42" w:type="dxa"/>
          </w:tcPr>
          <w:p w:rsidR="007F3228" w:rsidRPr="00860880" w:rsidRDefault="00860880" w:rsidP="00EB5B31">
            <w:pPr>
              <w:spacing w:line="240" w:lineRule="auto"/>
              <w:ind w:left="-97" w:right="-141"/>
              <w:jc w:val="center"/>
              <w:rPr>
                <w:rFonts w:ascii="Times New Roman" w:hAnsi="Times New Roman" w:cs="Times New Roman"/>
                <w:sz w:val="24"/>
                <w:szCs w:val="24"/>
                <w:lang w:val="en-US"/>
              </w:rPr>
            </w:pPr>
            <w:r>
              <w:rPr>
                <w:rFonts w:ascii="Times New Roman" w:hAnsi="Times New Roman" w:cs="Times New Roman"/>
                <w:sz w:val="24"/>
                <w:szCs w:val="24"/>
                <w:lang w:val="en-US"/>
              </w:rPr>
              <w:t>GTY</w:t>
            </w:r>
          </w:p>
        </w:tc>
        <w:tc>
          <w:tcPr>
            <w:tcW w:w="1225" w:type="dxa"/>
          </w:tcPr>
          <w:p w:rsidR="007F3228" w:rsidRPr="00860880" w:rsidRDefault="00860880" w:rsidP="0086088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F3228" w:rsidRPr="00A04EF9" w:rsidTr="009610A6">
        <w:tc>
          <w:tcPr>
            <w:tcW w:w="496" w:type="dxa"/>
          </w:tcPr>
          <w:p w:rsidR="007F3228" w:rsidRPr="007F3228" w:rsidRDefault="007F3228"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408" w:type="dxa"/>
          </w:tcPr>
          <w:p w:rsidR="007F3228" w:rsidRPr="00860880" w:rsidRDefault="00860880" w:rsidP="00EB5B31">
            <w:pPr>
              <w:spacing w:line="240" w:lineRule="auto"/>
              <w:rPr>
                <w:rFonts w:ascii="Times New Roman" w:hAnsi="Times New Roman" w:cs="Times New Roman"/>
                <w:sz w:val="24"/>
                <w:szCs w:val="24"/>
              </w:rPr>
            </w:pPr>
            <w:r w:rsidRPr="00860880">
              <w:rPr>
                <w:rFonts w:ascii="Times New Roman" w:hAnsi="Times New Roman" w:cs="Times New Roman"/>
                <w:sz w:val="24"/>
                <w:szCs w:val="24"/>
              </w:rPr>
              <w:t>Ali Gufron</w:t>
            </w:r>
          </w:p>
        </w:tc>
        <w:tc>
          <w:tcPr>
            <w:tcW w:w="559" w:type="dxa"/>
          </w:tcPr>
          <w:p w:rsidR="007F3228"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365" w:type="dxa"/>
          </w:tcPr>
          <w:p w:rsidR="007F3228" w:rsidRDefault="00860880"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Agung</w:t>
            </w:r>
            <w:proofErr w:type="spellEnd"/>
          </w:p>
          <w:p w:rsidR="00860880" w:rsidRPr="00860880" w:rsidRDefault="00860880"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Okt</w:t>
            </w:r>
            <w:proofErr w:type="spellEnd"/>
            <w:r>
              <w:rPr>
                <w:rFonts w:ascii="Times New Roman" w:hAnsi="Times New Roman" w:cs="Times New Roman"/>
                <w:sz w:val="24"/>
                <w:szCs w:val="24"/>
                <w:lang w:val="en-US"/>
              </w:rPr>
              <w:t xml:space="preserve"> 198</w:t>
            </w:r>
            <w:r w:rsidRPr="00860880">
              <w:rPr>
                <w:rFonts w:ascii="Times New Roman" w:hAnsi="Times New Roman" w:cs="Times New Roman"/>
                <w:sz w:val="24"/>
                <w:szCs w:val="24"/>
              </w:rPr>
              <w:t>3</w:t>
            </w:r>
          </w:p>
        </w:tc>
        <w:tc>
          <w:tcPr>
            <w:tcW w:w="816" w:type="dxa"/>
          </w:tcPr>
          <w:p w:rsidR="007F3228"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SMP</w:t>
            </w:r>
          </w:p>
        </w:tc>
        <w:tc>
          <w:tcPr>
            <w:tcW w:w="1026" w:type="dxa"/>
          </w:tcPr>
          <w:p w:rsidR="007F3228" w:rsidRPr="00860880" w:rsidRDefault="00860880" w:rsidP="00EB5B31">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w:t>
            </w:r>
            <w:proofErr w:type="spellEnd"/>
            <w:r>
              <w:rPr>
                <w:rFonts w:ascii="Times New Roman" w:hAnsi="Times New Roman" w:cs="Times New Roman"/>
                <w:sz w:val="24"/>
                <w:szCs w:val="24"/>
                <w:lang w:val="en-US"/>
              </w:rPr>
              <w:t>.</w:t>
            </w:r>
          </w:p>
        </w:tc>
        <w:tc>
          <w:tcPr>
            <w:tcW w:w="851" w:type="dxa"/>
          </w:tcPr>
          <w:p w:rsidR="007F3228"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42" w:type="dxa"/>
          </w:tcPr>
          <w:p w:rsidR="007F3228" w:rsidRPr="00860880" w:rsidRDefault="00860880" w:rsidP="00EB5B31">
            <w:pPr>
              <w:spacing w:line="240" w:lineRule="auto"/>
              <w:ind w:left="-97" w:right="-141"/>
              <w:jc w:val="center"/>
              <w:rPr>
                <w:rFonts w:ascii="Times New Roman" w:hAnsi="Times New Roman" w:cs="Times New Roman"/>
                <w:sz w:val="24"/>
                <w:szCs w:val="24"/>
                <w:lang w:val="en-US"/>
              </w:rPr>
            </w:pPr>
            <w:r>
              <w:rPr>
                <w:rFonts w:ascii="Times New Roman" w:hAnsi="Times New Roman" w:cs="Times New Roman"/>
                <w:sz w:val="24"/>
                <w:szCs w:val="24"/>
                <w:lang w:val="en-US"/>
              </w:rPr>
              <w:t>PTT</w:t>
            </w:r>
          </w:p>
        </w:tc>
        <w:tc>
          <w:tcPr>
            <w:tcW w:w="1225" w:type="dxa"/>
          </w:tcPr>
          <w:p w:rsidR="007F3228" w:rsidRPr="00860880" w:rsidRDefault="00860880" w:rsidP="0086088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F3228" w:rsidRPr="00A04EF9" w:rsidTr="009610A6">
        <w:tc>
          <w:tcPr>
            <w:tcW w:w="496" w:type="dxa"/>
          </w:tcPr>
          <w:p w:rsidR="007F3228" w:rsidRDefault="007F3228"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08" w:type="dxa"/>
          </w:tcPr>
          <w:p w:rsidR="007F3228" w:rsidRPr="00860880" w:rsidRDefault="00860880" w:rsidP="00EB5B31">
            <w:pPr>
              <w:spacing w:line="240" w:lineRule="auto"/>
              <w:rPr>
                <w:rFonts w:ascii="Times New Roman" w:hAnsi="Times New Roman" w:cs="Times New Roman"/>
                <w:sz w:val="24"/>
                <w:szCs w:val="24"/>
              </w:rPr>
            </w:pPr>
            <w:r w:rsidRPr="00860880">
              <w:rPr>
                <w:rFonts w:ascii="Times New Roman" w:hAnsi="Times New Roman" w:cs="Times New Roman"/>
                <w:sz w:val="24"/>
                <w:szCs w:val="24"/>
              </w:rPr>
              <w:t>Abdul Khamid</w:t>
            </w:r>
          </w:p>
        </w:tc>
        <w:tc>
          <w:tcPr>
            <w:tcW w:w="559" w:type="dxa"/>
          </w:tcPr>
          <w:p w:rsidR="007F3228" w:rsidRPr="00860880" w:rsidRDefault="00860880"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1365" w:type="dxa"/>
          </w:tcPr>
          <w:p w:rsidR="007F3228" w:rsidRDefault="00860880"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Agung</w:t>
            </w:r>
            <w:proofErr w:type="spellEnd"/>
          </w:p>
          <w:p w:rsidR="00860880" w:rsidRPr="00860880" w:rsidRDefault="00860880" w:rsidP="00EB5B3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Nov 1986</w:t>
            </w:r>
          </w:p>
        </w:tc>
        <w:tc>
          <w:tcPr>
            <w:tcW w:w="816" w:type="dxa"/>
          </w:tcPr>
          <w:p w:rsidR="007F3228" w:rsidRPr="00C46CDE" w:rsidRDefault="00C46CDE"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1026" w:type="dxa"/>
          </w:tcPr>
          <w:p w:rsidR="007F3228" w:rsidRPr="00C46CDE" w:rsidRDefault="00C46CDE"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Guru</w:t>
            </w:r>
          </w:p>
        </w:tc>
        <w:tc>
          <w:tcPr>
            <w:tcW w:w="851" w:type="dxa"/>
          </w:tcPr>
          <w:p w:rsidR="007F3228" w:rsidRPr="00C46CDE" w:rsidRDefault="00C46CDE" w:rsidP="00EB5B3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42" w:type="dxa"/>
          </w:tcPr>
          <w:p w:rsidR="007F3228" w:rsidRPr="00C46CDE" w:rsidRDefault="00C46CDE" w:rsidP="00EB5B31">
            <w:pPr>
              <w:spacing w:line="240" w:lineRule="auto"/>
              <w:ind w:left="-97" w:right="-141"/>
              <w:jc w:val="center"/>
              <w:rPr>
                <w:rFonts w:ascii="Times New Roman" w:hAnsi="Times New Roman" w:cs="Times New Roman"/>
                <w:sz w:val="24"/>
                <w:szCs w:val="24"/>
                <w:lang w:val="en-US"/>
              </w:rPr>
            </w:pPr>
            <w:r>
              <w:rPr>
                <w:rFonts w:ascii="Times New Roman" w:hAnsi="Times New Roman" w:cs="Times New Roman"/>
                <w:sz w:val="24"/>
                <w:szCs w:val="24"/>
                <w:lang w:val="en-US"/>
              </w:rPr>
              <w:t>GTT</w:t>
            </w:r>
          </w:p>
        </w:tc>
        <w:tc>
          <w:tcPr>
            <w:tcW w:w="1225" w:type="dxa"/>
          </w:tcPr>
          <w:p w:rsidR="007F3228" w:rsidRPr="00C46CDE" w:rsidRDefault="00C46CDE" w:rsidP="00C46CD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2F4FDC" w:rsidRDefault="000E16DE" w:rsidP="000C6D7F">
      <w:pPr>
        <w:spacing w:after="0" w:line="360" w:lineRule="auto"/>
        <w:rPr>
          <w:rFonts w:ascii="Times New Roman" w:hAnsi="Times New Roman" w:cs="Times New Roman"/>
          <w:b/>
          <w:sz w:val="24"/>
          <w:lang w:val="en-US"/>
        </w:rPr>
      </w:pPr>
      <w:r w:rsidRPr="00D614BE">
        <w:rPr>
          <w:rFonts w:ascii="Times New Roman" w:hAnsi="Times New Roman" w:cs="Times New Roman"/>
          <w:sz w:val="24"/>
        </w:rPr>
        <w:t xml:space="preserve">Sumber Data: Dokumentasi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Sumbergempol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Juni</w:t>
      </w:r>
      <w:proofErr w:type="spellEnd"/>
      <w:r>
        <w:rPr>
          <w:rFonts w:ascii="Times New Roman" w:hAnsi="Times New Roman" w:cs="Times New Roman"/>
          <w:sz w:val="24"/>
          <w:lang w:val="en-US"/>
        </w:rPr>
        <w:t xml:space="preserve"> 201</w:t>
      </w:r>
      <w:r w:rsidRPr="0038180B">
        <w:rPr>
          <w:rFonts w:ascii="Times New Roman" w:hAnsi="Times New Roman" w:cs="Times New Roman"/>
          <w:sz w:val="24"/>
        </w:rPr>
        <w:t>3</w:t>
      </w:r>
    </w:p>
    <w:p w:rsidR="007F3228" w:rsidRPr="002F4FDC" w:rsidRDefault="007F3228" w:rsidP="007F3228">
      <w:pPr>
        <w:spacing w:after="0" w:line="360" w:lineRule="auto"/>
        <w:rPr>
          <w:rFonts w:asciiTheme="majorBidi" w:hAnsiTheme="majorBidi" w:cstheme="majorBidi"/>
          <w:b/>
          <w:bCs/>
          <w:sz w:val="24"/>
          <w:szCs w:val="24"/>
          <w:lang w:val="en-US"/>
        </w:rPr>
      </w:pPr>
    </w:p>
    <w:p w:rsidR="00180A75" w:rsidRPr="00870817" w:rsidRDefault="00180A75" w:rsidP="003849D1">
      <w:pPr>
        <w:pStyle w:val="ListParagraph"/>
        <w:numPr>
          <w:ilvl w:val="0"/>
          <w:numId w:val="2"/>
        </w:numPr>
        <w:spacing w:line="480" w:lineRule="auto"/>
        <w:ind w:left="426"/>
        <w:rPr>
          <w:rFonts w:ascii="Times New Roman" w:hAnsi="Times New Roman" w:cs="Times New Roman"/>
          <w:b/>
          <w:sz w:val="24"/>
          <w:lang w:val="en-US"/>
        </w:rPr>
      </w:pPr>
      <w:proofErr w:type="spellStart"/>
      <w:r>
        <w:rPr>
          <w:rFonts w:asciiTheme="majorBidi" w:hAnsiTheme="majorBidi" w:cstheme="majorBidi"/>
          <w:b/>
          <w:bCs/>
          <w:sz w:val="24"/>
          <w:szCs w:val="24"/>
          <w:lang w:val="en-US"/>
        </w:rPr>
        <w:t>Keadaan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Peserta</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Didik</w:t>
      </w:r>
      <w:proofErr w:type="spellEnd"/>
      <w:r>
        <w:rPr>
          <w:rFonts w:asciiTheme="majorBidi" w:hAnsiTheme="majorBidi" w:cstheme="majorBidi"/>
          <w:b/>
          <w:bCs/>
          <w:sz w:val="24"/>
          <w:szCs w:val="24"/>
          <w:lang w:val="en-US"/>
        </w:rPr>
        <w:t xml:space="preserve"> SDN </w:t>
      </w:r>
      <w:proofErr w:type="spellStart"/>
      <w:r>
        <w:rPr>
          <w:rFonts w:asciiTheme="majorBidi" w:hAnsiTheme="majorBidi" w:cstheme="majorBidi"/>
          <w:b/>
          <w:bCs/>
          <w:sz w:val="24"/>
          <w:szCs w:val="24"/>
          <w:lang w:val="en-US"/>
        </w:rPr>
        <w:t>Sambidoplang</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Sumbergempol</w:t>
      </w:r>
      <w:proofErr w:type="spellEnd"/>
    </w:p>
    <w:p w:rsidR="000E16DE" w:rsidRDefault="00870817" w:rsidP="003849D1">
      <w:pPr>
        <w:pStyle w:val="ListParagraph"/>
        <w:spacing w:line="480" w:lineRule="auto"/>
        <w:ind w:left="426" w:firstLine="915"/>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Peserta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dimaksud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resmi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SDN </w:t>
      </w:r>
      <w:proofErr w:type="spellStart"/>
      <w:r>
        <w:rPr>
          <w:rFonts w:asciiTheme="majorBidi" w:hAnsiTheme="majorBidi" w:cstheme="majorBidi"/>
          <w:sz w:val="24"/>
          <w:szCs w:val="24"/>
          <w:lang w:val="en-US"/>
        </w:rPr>
        <w:t>Sambidoplang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Sumbergempol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terdaftar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buku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Keadaan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SDN </w:t>
      </w:r>
      <w:proofErr w:type="spellStart"/>
      <w:r>
        <w:rPr>
          <w:rFonts w:asciiTheme="majorBidi" w:hAnsiTheme="majorBidi" w:cstheme="majorBidi"/>
          <w:sz w:val="24"/>
          <w:szCs w:val="24"/>
          <w:lang w:val="en-US"/>
        </w:rPr>
        <w:t>Sambidoplang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Sumbergempol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terlihat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A468A9" w:rsidRDefault="00A468A9" w:rsidP="000E16DE">
      <w:pPr>
        <w:pStyle w:val="ListParagraph"/>
        <w:ind w:left="786"/>
        <w:jc w:val="center"/>
        <w:rPr>
          <w:rFonts w:asciiTheme="majorBidi" w:hAnsiTheme="majorBidi" w:cstheme="majorBidi"/>
          <w:b/>
          <w:bCs/>
          <w:sz w:val="24"/>
          <w:szCs w:val="24"/>
          <w:lang w:val="en-US"/>
        </w:rPr>
      </w:pPr>
    </w:p>
    <w:p w:rsidR="0000789C" w:rsidRDefault="0000789C" w:rsidP="00A468A9">
      <w:pPr>
        <w:pStyle w:val="ListParagraph"/>
        <w:ind w:left="709"/>
        <w:jc w:val="center"/>
        <w:rPr>
          <w:rFonts w:asciiTheme="majorBidi" w:hAnsiTheme="majorBidi" w:cstheme="majorBidi"/>
          <w:b/>
          <w:bCs/>
          <w:sz w:val="24"/>
          <w:szCs w:val="24"/>
          <w:lang w:val="en-US"/>
        </w:rPr>
      </w:pPr>
    </w:p>
    <w:p w:rsidR="0000789C" w:rsidRDefault="0000789C" w:rsidP="00A468A9">
      <w:pPr>
        <w:pStyle w:val="ListParagraph"/>
        <w:ind w:left="709"/>
        <w:jc w:val="center"/>
        <w:rPr>
          <w:rFonts w:asciiTheme="majorBidi" w:hAnsiTheme="majorBidi" w:cstheme="majorBidi"/>
          <w:b/>
          <w:bCs/>
          <w:sz w:val="24"/>
          <w:szCs w:val="24"/>
          <w:lang w:val="en-US"/>
        </w:rPr>
      </w:pPr>
    </w:p>
    <w:p w:rsidR="000E16DE" w:rsidRPr="00C46CDE" w:rsidRDefault="007F3228" w:rsidP="00A468A9">
      <w:pPr>
        <w:pStyle w:val="ListParagraph"/>
        <w:ind w:left="709"/>
        <w:jc w:val="center"/>
        <w:rPr>
          <w:rFonts w:ascii="Times New Roman" w:hAnsi="Times New Roman" w:cs="Times New Roman"/>
          <w:b/>
          <w:sz w:val="24"/>
          <w:lang w:val="en-US"/>
        </w:rPr>
      </w:pPr>
      <w:proofErr w:type="spellStart"/>
      <w:proofErr w:type="gramStart"/>
      <w:r>
        <w:rPr>
          <w:rFonts w:asciiTheme="majorBidi" w:hAnsiTheme="majorBidi" w:cstheme="majorBidi"/>
          <w:b/>
          <w:bCs/>
          <w:sz w:val="24"/>
          <w:szCs w:val="24"/>
          <w:lang w:val="en-US"/>
        </w:rPr>
        <w:lastRenderedPageBreak/>
        <w:t>Tabel</w:t>
      </w:r>
      <w:proofErr w:type="spellEnd"/>
      <w:r>
        <w:rPr>
          <w:rFonts w:asciiTheme="majorBidi" w:hAnsiTheme="majorBidi" w:cstheme="majorBidi"/>
          <w:b/>
          <w:bCs/>
          <w:sz w:val="24"/>
          <w:szCs w:val="24"/>
          <w:lang w:val="en-US"/>
        </w:rPr>
        <w:t xml:space="preserve"> 4.</w:t>
      </w:r>
      <w:proofErr w:type="gramEnd"/>
      <w:r w:rsidR="00C46CDE">
        <w:rPr>
          <w:sz w:val="16"/>
          <w:szCs w:val="16"/>
          <w:lang w:val="en-US"/>
        </w:rPr>
        <w:t xml:space="preserve"> </w:t>
      </w:r>
      <w:r w:rsidR="00C46CDE" w:rsidRPr="000E16DE">
        <w:rPr>
          <w:rFonts w:ascii="Times New Roman" w:hAnsi="Times New Roman" w:cs="Times New Roman"/>
          <w:b/>
          <w:sz w:val="24"/>
        </w:rPr>
        <w:t>3</w:t>
      </w:r>
    </w:p>
    <w:p w:rsidR="007F3228" w:rsidRPr="000E16DE" w:rsidRDefault="007F3228" w:rsidP="000E16DE">
      <w:pPr>
        <w:pStyle w:val="ListParagraph"/>
        <w:spacing w:line="240" w:lineRule="auto"/>
        <w:ind w:left="786"/>
        <w:jc w:val="center"/>
        <w:rPr>
          <w:rFonts w:asciiTheme="majorBidi" w:hAnsiTheme="majorBidi" w:cstheme="majorBidi"/>
          <w:sz w:val="24"/>
          <w:szCs w:val="24"/>
          <w:lang w:val="en-US"/>
        </w:rPr>
      </w:pPr>
      <w:proofErr w:type="spellStart"/>
      <w:r w:rsidRPr="000E16DE">
        <w:rPr>
          <w:rFonts w:asciiTheme="majorBidi" w:hAnsiTheme="majorBidi" w:cstheme="majorBidi"/>
          <w:b/>
          <w:bCs/>
          <w:sz w:val="24"/>
          <w:szCs w:val="24"/>
          <w:lang w:val="en-US"/>
        </w:rPr>
        <w:t>Keadaan</w:t>
      </w:r>
      <w:proofErr w:type="spellEnd"/>
      <w:r w:rsidRPr="000E16DE">
        <w:rPr>
          <w:rFonts w:asciiTheme="majorBidi" w:hAnsiTheme="majorBidi" w:cstheme="majorBidi"/>
          <w:b/>
          <w:bCs/>
          <w:sz w:val="24"/>
          <w:szCs w:val="24"/>
          <w:lang w:val="en-US"/>
        </w:rPr>
        <w:t xml:space="preserve"> </w:t>
      </w:r>
      <w:proofErr w:type="spellStart"/>
      <w:r w:rsidRPr="000E16DE">
        <w:rPr>
          <w:rFonts w:asciiTheme="majorBidi" w:hAnsiTheme="majorBidi" w:cstheme="majorBidi"/>
          <w:b/>
          <w:bCs/>
          <w:sz w:val="24"/>
          <w:szCs w:val="24"/>
          <w:lang w:val="en-US"/>
        </w:rPr>
        <w:t>Peserta</w:t>
      </w:r>
      <w:proofErr w:type="spellEnd"/>
      <w:r w:rsidRPr="000E16DE">
        <w:rPr>
          <w:rFonts w:asciiTheme="majorBidi" w:hAnsiTheme="majorBidi" w:cstheme="majorBidi"/>
          <w:b/>
          <w:bCs/>
          <w:sz w:val="24"/>
          <w:szCs w:val="24"/>
          <w:lang w:val="en-US"/>
        </w:rPr>
        <w:t xml:space="preserve"> </w:t>
      </w:r>
      <w:proofErr w:type="spellStart"/>
      <w:r w:rsidRPr="000E16DE">
        <w:rPr>
          <w:rFonts w:asciiTheme="majorBidi" w:hAnsiTheme="majorBidi" w:cstheme="majorBidi"/>
          <w:b/>
          <w:bCs/>
          <w:sz w:val="24"/>
          <w:szCs w:val="24"/>
          <w:lang w:val="en-US"/>
        </w:rPr>
        <w:t>Didik</w:t>
      </w:r>
      <w:proofErr w:type="spellEnd"/>
      <w:r w:rsidRPr="000E16DE">
        <w:rPr>
          <w:rFonts w:asciiTheme="majorBidi" w:hAnsiTheme="majorBidi" w:cstheme="majorBidi"/>
          <w:b/>
          <w:bCs/>
          <w:sz w:val="24"/>
          <w:szCs w:val="24"/>
          <w:lang w:val="en-US"/>
        </w:rPr>
        <w:t xml:space="preserve"> SDN </w:t>
      </w:r>
      <w:proofErr w:type="spellStart"/>
      <w:r w:rsidRPr="000E16DE">
        <w:rPr>
          <w:rFonts w:asciiTheme="majorBidi" w:hAnsiTheme="majorBidi" w:cstheme="majorBidi"/>
          <w:b/>
          <w:bCs/>
          <w:sz w:val="24"/>
          <w:szCs w:val="24"/>
          <w:lang w:val="en-US"/>
        </w:rPr>
        <w:t>Sambidoplang</w:t>
      </w:r>
      <w:proofErr w:type="spellEnd"/>
      <w:r w:rsidRPr="000E16DE">
        <w:rPr>
          <w:rFonts w:asciiTheme="majorBidi" w:hAnsiTheme="majorBidi" w:cstheme="majorBidi"/>
          <w:b/>
          <w:bCs/>
          <w:sz w:val="24"/>
          <w:szCs w:val="24"/>
          <w:lang w:val="en-US"/>
        </w:rPr>
        <w:t xml:space="preserve"> </w:t>
      </w:r>
      <w:proofErr w:type="spellStart"/>
      <w:r w:rsidRPr="000E16DE">
        <w:rPr>
          <w:rFonts w:asciiTheme="majorBidi" w:hAnsiTheme="majorBidi" w:cstheme="majorBidi"/>
          <w:b/>
          <w:bCs/>
          <w:sz w:val="24"/>
          <w:szCs w:val="24"/>
          <w:lang w:val="en-US"/>
        </w:rPr>
        <w:t>Sumbergempol</w:t>
      </w:r>
      <w:proofErr w:type="spellEnd"/>
      <w:r w:rsidRPr="000E16DE">
        <w:rPr>
          <w:rFonts w:asciiTheme="majorBidi" w:hAnsiTheme="majorBidi" w:cstheme="majorBidi"/>
          <w:b/>
          <w:bCs/>
          <w:sz w:val="24"/>
          <w:szCs w:val="24"/>
          <w:lang w:val="en-US"/>
        </w:rPr>
        <w:t xml:space="preserve"> </w:t>
      </w:r>
      <w:proofErr w:type="spellStart"/>
      <w:r w:rsidRPr="000E16DE">
        <w:rPr>
          <w:rFonts w:asciiTheme="majorBidi" w:hAnsiTheme="majorBidi" w:cstheme="majorBidi"/>
          <w:b/>
          <w:bCs/>
          <w:sz w:val="24"/>
          <w:szCs w:val="24"/>
          <w:lang w:val="en-US"/>
        </w:rPr>
        <w:t>Karyawan</w:t>
      </w:r>
      <w:proofErr w:type="spellEnd"/>
      <w:r w:rsidRPr="000E16DE">
        <w:rPr>
          <w:rFonts w:asciiTheme="majorBidi" w:hAnsiTheme="majorBidi" w:cstheme="majorBidi"/>
          <w:b/>
          <w:bCs/>
          <w:sz w:val="24"/>
          <w:szCs w:val="24"/>
          <w:lang w:val="en-US"/>
        </w:rPr>
        <w:t xml:space="preserve"> </w:t>
      </w:r>
      <w:proofErr w:type="spellStart"/>
      <w:r w:rsidRPr="000E16DE">
        <w:rPr>
          <w:rFonts w:asciiTheme="majorBidi" w:hAnsiTheme="majorBidi" w:cstheme="majorBidi"/>
          <w:b/>
          <w:bCs/>
          <w:sz w:val="24"/>
          <w:szCs w:val="24"/>
          <w:lang w:val="en-US"/>
        </w:rPr>
        <w:t>Tahun</w:t>
      </w:r>
      <w:proofErr w:type="spellEnd"/>
      <w:r w:rsidRPr="000E16DE">
        <w:rPr>
          <w:rFonts w:asciiTheme="majorBidi" w:hAnsiTheme="majorBidi" w:cstheme="majorBidi"/>
          <w:b/>
          <w:bCs/>
          <w:sz w:val="24"/>
          <w:szCs w:val="24"/>
          <w:lang w:val="en-US"/>
        </w:rPr>
        <w:t xml:space="preserve"> 2012-201</w:t>
      </w:r>
      <w:r w:rsidRPr="000E16DE">
        <w:rPr>
          <w:rFonts w:ascii="Times New Roman" w:hAnsi="Times New Roman" w:cs="Times New Roman"/>
          <w:b/>
          <w:sz w:val="24"/>
        </w:rPr>
        <w:t>3</w:t>
      </w:r>
    </w:p>
    <w:tbl>
      <w:tblPr>
        <w:tblW w:w="72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698"/>
        <w:gridCol w:w="1698"/>
        <w:gridCol w:w="1698"/>
        <w:gridCol w:w="1404"/>
      </w:tblGrid>
      <w:tr w:rsidR="000E16DE" w:rsidRPr="006E6472" w:rsidTr="00A468A9">
        <w:tc>
          <w:tcPr>
            <w:tcW w:w="720" w:type="dxa"/>
            <w:vMerge w:val="restart"/>
            <w:vAlign w:val="center"/>
          </w:tcPr>
          <w:p w:rsidR="000E16DE" w:rsidRPr="006E6472" w:rsidRDefault="000E16DE" w:rsidP="000E16DE">
            <w:pPr>
              <w:spacing w:after="0" w:line="240" w:lineRule="auto"/>
              <w:jc w:val="center"/>
              <w:rPr>
                <w:rFonts w:ascii="Times New Roman" w:hAnsi="Times New Roman" w:cs="Times New Roman"/>
                <w:b/>
                <w:sz w:val="24"/>
                <w:szCs w:val="24"/>
              </w:rPr>
            </w:pPr>
            <w:r w:rsidRPr="006E6472">
              <w:rPr>
                <w:rFonts w:ascii="Times New Roman" w:hAnsi="Times New Roman" w:cs="Times New Roman"/>
                <w:b/>
                <w:sz w:val="24"/>
                <w:szCs w:val="24"/>
              </w:rPr>
              <w:t>No</w:t>
            </w:r>
          </w:p>
        </w:tc>
        <w:tc>
          <w:tcPr>
            <w:tcW w:w="1698" w:type="dxa"/>
            <w:vMerge w:val="restart"/>
            <w:vAlign w:val="center"/>
          </w:tcPr>
          <w:p w:rsidR="000E16DE" w:rsidRPr="006E6472" w:rsidRDefault="000E16DE" w:rsidP="000E16DE">
            <w:pPr>
              <w:spacing w:after="0" w:line="240" w:lineRule="auto"/>
              <w:jc w:val="center"/>
              <w:rPr>
                <w:rFonts w:ascii="Times New Roman" w:hAnsi="Times New Roman" w:cs="Times New Roman"/>
                <w:b/>
                <w:sz w:val="24"/>
                <w:szCs w:val="24"/>
              </w:rPr>
            </w:pPr>
            <w:r w:rsidRPr="006E6472">
              <w:rPr>
                <w:rFonts w:ascii="Times New Roman" w:hAnsi="Times New Roman" w:cs="Times New Roman"/>
                <w:b/>
                <w:sz w:val="24"/>
                <w:szCs w:val="24"/>
              </w:rPr>
              <w:t>Kelas</w:t>
            </w:r>
          </w:p>
        </w:tc>
        <w:tc>
          <w:tcPr>
            <w:tcW w:w="3396" w:type="dxa"/>
            <w:gridSpan w:val="2"/>
            <w:vAlign w:val="center"/>
          </w:tcPr>
          <w:p w:rsidR="000E16DE" w:rsidRPr="006E6472" w:rsidRDefault="000E16DE" w:rsidP="000E16DE">
            <w:pPr>
              <w:spacing w:after="0" w:line="240" w:lineRule="auto"/>
              <w:jc w:val="center"/>
              <w:rPr>
                <w:rFonts w:ascii="Times New Roman" w:hAnsi="Times New Roman" w:cs="Times New Roman"/>
                <w:b/>
                <w:sz w:val="24"/>
                <w:szCs w:val="24"/>
              </w:rPr>
            </w:pPr>
            <w:r w:rsidRPr="006E6472">
              <w:rPr>
                <w:rFonts w:ascii="Times New Roman" w:hAnsi="Times New Roman" w:cs="Times New Roman"/>
                <w:b/>
                <w:sz w:val="24"/>
                <w:szCs w:val="24"/>
              </w:rPr>
              <w:t>Jumlah</w:t>
            </w:r>
          </w:p>
        </w:tc>
        <w:tc>
          <w:tcPr>
            <w:tcW w:w="1404" w:type="dxa"/>
            <w:vMerge w:val="restart"/>
            <w:vAlign w:val="center"/>
          </w:tcPr>
          <w:p w:rsidR="000E16DE" w:rsidRPr="006E6472" w:rsidRDefault="000E16DE" w:rsidP="000E16DE">
            <w:pPr>
              <w:spacing w:after="0" w:line="240" w:lineRule="auto"/>
              <w:jc w:val="center"/>
              <w:rPr>
                <w:rFonts w:ascii="Times New Roman" w:hAnsi="Times New Roman" w:cs="Times New Roman"/>
                <w:b/>
                <w:sz w:val="24"/>
                <w:szCs w:val="24"/>
              </w:rPr>
            </w:pPr>
            <w:r w:rsidRPr="006E6472">
              <w:rPr>
                <w:rFonts w:ascii="Times New Roman" w:hAnsi="Times New Roman" w:cs="Times New Roman"/>
                <w:b/>
                <w:sz w:val="24"/>
                <w:szCs w:val="24"/>
              </w:rPr>
              <w:t>Jumlah</w:t>
            </w:r>
          </w:p>
        </w:tc>
      </w:tr>
      <w:tr w:rsidR="000E16DE" w:rsidRPr="006E6472" w:rsidTr="00A468A9">
        <w:tc>
          <w:tcPr>
            <w:tcW w:w="720" w:type="dxa"/>
            <w:vMerge/>
            <w:vAlign w:val="center"/>
          </w:tcPr>
          <w:p w:rsidR="000E16DE" w:rsidRPr="006E6472" w:rsidRDefault="000E16DE" w:rsidP="000E16DE">
            <w:pPr>
              <w:spacing w:after="0" w:line="240" w:lineRule="auto"/>
              <w:jc w:val="center"/>
              <w:rPr>
                <w:rFonts w:ascii="Times New Roman" w:hAnsi="Times New Roman" w:cs="Times New Roman"/>
                <w:b/>
                <w:sz w:val="24"/>
                <w:szCs w:val="24"/>
              </w:rPr>
            </w:pPr>
          </w:p>
        </w:tc>
        <w:tc>
          <w:tcPr>
            <w:tcW w:w="1698" w:type="dxa"/>
            <w:vMerge/>
            <w:vAlign w:val="center"/>
          </w:tcPr>
          <w:p w:rsidR="000E16DE" w:rsidRPr="006E6472" w:rsidRDefault="000E16DE" w:rsidP="000E16DE">
            <w:pPr>
              <w:spacing w:after="0" w:line="240" w:lineRule="auto"/>
              <w:jc w:val="center"/>
              <w:rPr>
                <w:rFonts w:ascii="Times New Roman" w:hAnsi="Times New Roman" w:cs="Times New Roman"/>
                <w:b/>
                <w:sz w:val="24"/>
                <w:szCs w:val="24"/>
              </w:rPr>
            </w:pPr>
          </w:p>
        </w:tc>
        <w:tc>
          <w:tcPr>
            <w:tcW w:w="1698" w:type="dxa"/>
            <w:vAlign w:val="center"/>
          </w:tcPr>
          <w:p w:rsidR="000E16DE" w:rsidRPr="006E6472" w:rsidRDefault="000E16DE" w:rsidP="000E16DE">
            <w:pPr>
              <w:spacing w:after="0" w:line="240" w:lineRule="auto"/>
              <w:jc w:val="center"/>
              <w:rPr>
                <w:rFonts w:ascii="Times New Roman" w:hAnsi="Times New Roman" w:cs="Times New Roman"/>
                <w:b/>
                <w:sz w:val="24"/>
                <w:szCs w:val="24"/>
              </w:rPr>
            </w:pPr>
            <w:r w:rsidRPr="006E6472">
              <w:rPr>
                <w:rFonts w:ascii="Times New Roman" w:hAnsi="Times New Roman" w:cs="Times New Roman"/>
                <w:b/>
                <w:sz w:val="24"/>
                <w:szCs w:val="24"/>
              </w:rPr>
              <w:t>L</w:t>
            </w:r>
          </w:p>
        </w:tc>
        <w:tc>
          <w:tcPr>
            <w:tcW w:w="1698" w:type="dxa"/>
            <w:vAlign w:val="center"/>
          </w:tcPr>
          <w:p w:rsidR="000E16DE" w:rsidRPr="006E6472" w:rsidRDefault="000E16DE" w:rsidP="000E16DE">
            <w:pPr>
              <w:spacing w:after="0" w:line="240" w:lineRule="auto"/>
              <w:jc w:val="center"/>
              <w:rPr>
                <w:rFonts w:ascii="Times New Roman" w:hAnsi="Times New Roman" w:cs="Times New Roman"/>
                <w:b/>
                <w:sz w:val="24"/>
                <w:szCs w:val="24"/>
              </w:rPr>
            </w:pPr>
            <w:r w:rsidRPr="006E6472">
              <w:rPr>
                <w:rFonts w:ascii="Times New Roman" w:hAnsi="Times New Roman" w:cs="Times New Roman"/>
                <w:b/>
                <w:sz w:val="24"/>
                <w:szCs w:val="24"/>
              </w:rPr>
              <w:t>P</w:t>
            </w:r>
          </w:p>
        </w:tc>
        <w:tc>
          <w:tcPr>
            <w:tcW w:w="1404" w:type="dxa"/>
            <w:vMerge/>
            <w:vAlign w:val="center"/>
          </w:tcPr>
          <w:p w:rsidR="000E16DE" w:rsidRPr="006E6472" w:rsidRDefault="000E16DE" w:rsidP="000E16DE">
            <w:pPr>
              <w:spacing w:after="0" w:line="240" w:lineRule="auto"/>
              <w:jc w:val="center"/>
              <w:rPr>
                <w:rFonts w:ascii="Times New Roman" w:hAnsi="Times New Roman" w:cs="Times New Roman"/>
                <w:b/>
                <w:sz w:val="24"/>
                <w:szCs w:val="24"/>
              </w:rPr>
            </w:pPr>
          </w:p>
        </w:tc>
      </w:tr>
      <w:tr w:rsidR="000E16DE" w:rsidRPr="006E6472" w:rsidTr="00A468A9">
        <w:tc>
          <w:tcPr>
            <w:tcW w:w="720"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1</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I</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04"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E16DE" w:rsidRPr="006E6472" w:rsidTr="00A468A9">
        <w:tc>
          <w:tcPr>
            <w:tcW w:w="720"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2</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II</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04"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0E16DE" w:rsidRPr="006E6472" w:rsidTr="00A468A9">
        <w:tc>
          <w:tcPr>
            <w:tcW w:w="720"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3</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III</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04"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0E16DE" w:rsidRPr="006E6472" w:rsidTr="00A468A9">
        <w:tc>
          <w:tcPr>
            <w:tcW w:w="720"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4</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IV</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04"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E16DE" w:rsidRPr="006E6472" w:rsidTr="00A468A9">
        <w:tc>
          <w:tcPr>
            <w:tcW w:w="720"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5</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V</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04"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0E16DE" w:rsidRPr="006E6472" w:rsidTr="00A468A9">
        <w:tc>
          <w:tcPr>
            <w:tcW w:w="720"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6</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sidRPr="006E6472">
              <w:rPr>
                <w:rFonts w:ascii="Times New Roman" w:hAnsi="Times New Roman" w:cs="Times New Roman"/>
                <w:sz w:val="24"/>
                <w:szCs w:val="24"/>
              </w:rPr>
              <w:t>VI</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698"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04" w:type="dxa"/>
          </w:tcPr>
          <w:p w:rsidR="000E16DE" w:rsidRPr="006E6472" w:rsidRDefault="000E16DE" w:rsidP="000E1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0E16DE" w:rsidRPr="006E6472" w:rsidTr="00A468A9">
        <w:tc>
          <w:tcPr>
            <w:tcW w:w="2418" w:type="dxa"/>
            <w:gridSpan w:val="2"/>
          </w:tcPr>
          <w:p w:rsidR="000E16DE" w:rsidRPr="006E6472" w:rsidRDefault="000E16DE" w:rsidP="000E16DE">
            <w:pPr>
              <w:spacing w:after="0" w:line="240" w:lineRule="auto"/>
              <w:jc w:val="center"/>
              <w:rPr>
                <w:rFonts w:ascii="Times New Roman" w:hAnsi="Times New Roman" w:cs="Times New Roman"/>
                <w:b/>
                <w:sz w:val="24"/>
                <w:szCs w:val="24"/>
              </w:rPr>
            </w:pPr>
            <w:r w:rsidRPr="006E6472">
              <w:rPr>
                <w:rFonts w:ascii="Times New Roman" w:hAnsi="Times New Roman" w:cs="Times New Roman"/>
                <w:b/>
                <w:sz w:val="24"/>
                <w:szCs w:val="24"/>
              </w:rPr>
              <w:t>Jumlah</w:t>
            </w:r>
          </w:p>
        </w:tc>
        <w:tc>
          <w:tcPr>
            <w:tcW w:w="1698" w:type="dxa"/>
          </w:tcPr>
          <w:p w:rsidR="000E16DE" w:rsidRPr="006E6472" w:rsidRDefault="000E16DE" w:rsidP="000E16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w:t>
            </w:r>
          </w:p>
        </w:tc>
        <w:tc>
          <w:tcPr>
            <w:tcW w:w="1698" w:type="dxa"/>
          </w:tcPr>
          <w:p w:rsidR="000E16DE" w:rsidRPr="006E6472" w:rsidRDefault="000E16DE" w:rsidP="000E16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w:t>
            </w:r>
          </w:p>
        </w:tc>
        <w:tc>
          <w:tcPr>
            <w:tcW w:w="1404" w:type="dxa"/>
          </w:tcPr>
          <w:p w:rsidR="000E16DE" w:rsidRPr="006E6472" w:rsidRDefault="000E16DE" w:rsidP="000E16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242</w:t>
            </w:r>
          </w:p>
        </w:tc>
      </w:tr>
    </w:tbl>
    <w:p w:rsidR="007F3228" w:rsidRDefault="000E16DE" w:rsidP="00A468A9">
      <w:pPr>
        <w:spacing w:line="360" w:lineRule="auto"/>
        <w:ind w:left="426"/>
        <w:rPr>
          <w:rFonts w:ascii="Times New Roman" w:hAnsi="Times New Roman" w:cs="Times New Roman"/>
          <w:b/>
          <w:sz w:val="24"/>
          <w:lang w:val="en-US"/>
        </w:rPr>
      </w:pPr>
      <w:r w:rsidRPr="00D614BE">
        <w:rPr>
          <w:rFonts w:ascii="Times New Roman" w:hAnsi="Times New Roman" w:cs="Times New Roman"/>
          <w:sz w:val="24"/>
        </w:rPr>
        <w:t xml:space="preserve">Sumber Data: Dokumentasi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Sumbergempol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Juni</w:t>
      </w:r>
      <w:proofErr w:type="spellEnd"/>
      <w:r>
        <w:rPr>
          <w:rFonts w:ascii="Times New Roman" w:hAnsi="Times New Roman" w:cs="Times New Roman"/>
          <w:sz w:val="24"/>
          <w:lang w:val="en-US"/>
        </w:rPr>
        <w:t xml:space="preserve"> 201</w:t>
      </w:r>
      <w:r w:rsidRPr="0038180B">
        <w:rPr>
          <w:rFonts w:ascii="Times New Roman" w:hAnsi="Times New Roman" w:cs="Times New Roman"/>
          <w:sz w:val="24"/>
        </w:rPr>
        <w:t>3</w:t>
      </w:r>
    </w:p>
    <w:p w:rsidR="000E16DE" w:rsidRPr="000E16DE" w:rsidRDefault="000E16DE" w:rsidP="000E16DE">
      <w:pPr>
        <w:spacing w:line="360" w:lineRule="auto"/>
        <w:ind w:left="709"/>
        <w:rPr>
          <w:rFonts w:ascii="Times New Roman" w:hAnsi="Times New Roman" w:cs="Times New Roman"/>
          <w:b/>
          <w:sz w:val="24"/>
          <w:lang w:val="en-US"/>
        </w:rPr>
      </w:pPr>
    </w:p>
    <w:p w:rsidR="00180A75" w:rsidRPr="00870817" w:rsidRDefault="00180A75" w:rsidP="003849D1">
      <w:pPr>
        <w:pStyle w:val="ListParagraph"/>
        <w:numPr>
          <w:ilvl w:val="0"/>
          <w:numId w:val="2"/>
        </w:numPr>
        <w:spacing w:line="480" w:lineRule="auto"/>
        <w:ind w:left="426"/>
        <w:rPr>
          <w:rFonts w:ascii="Times New Roman" w:hAnsi="Times New Roman" w:cs="Times New Roman"/>
          <w:b/>
          <w:sz w:val="24"/>
          <w:lang w:val="en-US"/>
        </w:rPr>
      </w:pPr>
      <w:proofErr w:type="spellStart"/>
      <w:r>
        <w:rPr>
          <w:rFonts w:asciiTheme="majorBidi" w:hAnsiTheme="majorBidi" w:cstheme="majorBidi"/>
          <w:b/>
          <w:bCs/>
          <w:sz w:val="24"/>
          <w:szCs w:val="24"/>
          <w:lang w:val="en-US"/>
        </w:rPr>
        <w:t>Sarana</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dan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Prasarana</w:t>
      </w:r>
      <w:proofErr w:type="spellEnd"/>
      <w:r>
        <w:rPr>
          <w:rFonts w:asciiTheme="majorBidi" w:hAnsiTheme="majorBidi" w:cstheme="majorBidi"/>
          <w:b/>
          <w:bCs/>
          <w:sz w:val="24"/>
          <w:szCs w:val="24"/>
          <w:lang w:val="en-US"/>
        </w:rPr>
        <w:t xml:space="preserve"> SDN </w:t>
      </w:r>
      <w:proofErr w:type="spellStart"/>
      <w:r>
        <w:rPr>
          <w:rFonts w:asciiTheme="majorBidi" w:hAnsiTheme="majorBidi" w:cstheme="majorBidi"/>
          <w:b/>
          <w:bCs/>
          <w:sz w:val="24"/>
          <w:szCs w:val="24"/>
          <w:lang w:val="en-US"/>
        </w:rPr>
        <w:t>Sambidoplang</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Sumbergempol</w:t>
      </w:r>
      <w:proofErr w:type="spellEnd"/>
    </w:p>
    <w:p w:rsidR="00870817" w:rsidRDefault="00870817" w:rsidP="003849D1">
      <w:pPr>
        <w:pStyle w:val="ListParagraph"/>
        <w:spacing w:line="480" w:lineRule="auto"/>
        <w:ind w:left="426" w:firstLine="915"/>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Keberadaan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sarana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prasarana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penunjang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fasilitas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sangat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dibutuhkan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rangka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sarana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prasarana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SDN </w:t>
      </w:r>
      <w:proofErr w:type="spellStart"/>
      <w:r>
        <w:rPr>
          <w:rFonts w:asciiTheme="majorBidi" w:hAnsiTheme="majorBidi" w:cstheme="majorBidi"/>
          <w:sz w:val="24"/>
          <w:szCs w:val="24"/>
          <w:lang w:val="en-US"/>
        </w:rPr>
        <w:t>Sambidoplang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Sumbergempol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F96E36" w:rsidRDefault="000E16DE" w:rsidP="003849D1">
      <w:pPr>
        <w:pStyle w:val="ListParagraph"/>
        <w:spacing w:after="0"/>
        <w:ind w:left="426"/>
        <w:jc w:val="center"/>
        <w:rPr>
          <w:rFonts w:ascii="Times New Roman" w:hAnsi="Times New Roman" w:cs="Times New Roman"/>
          <w:b/>
          <w:sz w:val="24"/>
          <w:lang w:val="en-US"/>
        </w:rPr>
      </w:pPr>
      <w:proofErr w:type="spellStart"/>
      <w:r>
        <w:rPr>
          <w:rFonts w:asciiTheme="majorBidi" w:hAnsiTheme="majorBidi" w:cstheme="majorBidi"/>
          <w:b/>
          <w:bCs/>
          <w:sz w:val="24"/>
          <w:szCs w:val="24"/>
          <w:lang w:val="en-US"/>
        </w:rPr>
        <w:t>Tabel</w:t>
      </w:r>
      <w:proofErr w:type="spellEnd"/>
      <w:r>
        <w:rPr>
          <w:rFonts w:asciiTheme="majorBidi" w:hAnsiTheme="majorBidi" w:cstheme="majorBidi"/>
          <w:b/>
          <w:bCs/>
          <w:sz w:val="24"/>
          <w:szCs w:val="24"/>
          <w:lang w:val="en-US"/>
        </w:rPr>
        <w:t xml:space="preserve"> 4.</w:t>
      </w:r>
      <w:r w:rsidR="00C46CDE">
        <w:rPr>
          <w:rFonts w:ascii="Times New Roman" w:hAnsi="Times New Roman" w:cs="Times New Roman"/>
          <w:b/>
          <w:sz w:val="24"/>
          <w:lang w:val="en-US"/>
        </w:rPr>
        <w:t>4</w:t>
      </w:r>
    </w:p>
    <w:p w:rsidR="000E16DE" w:rsidRDefault="000E16DE" w:rsidP="003849D1">
      <w:pPr>
        <w:pStyle w:val="ListParagraph"/>
        <w:spacing w:after="0"/>
        <w:ind w:left="426"/>
        <w:jc w:val="center"/>
        <w:rPr>
          <w:rFonts w:ascii="Times New Roman" w:hAnsi="Times New Roman" w:cs="Times New Roman"/>
          <w:b/>
          <w:sz w:val="24"/>
          <w:lang w:val="en-US"/>
        </w:rPr>
      </w:pPr>
      <w:proofErr w:type="spellStart"/>
      <w:r w:rsidRPr="00F96E36">
        <w:rPr>
          <w:rFonts w:asciiTheme="majorBidi" w:hAnsiTheme="majorBidi" w:cstheme="majorBidi"/>
          <w:b/>
          <w:bCs/>
          <w:sz w:val="24"/>
          <w:szCs w:val="24"/>
          <w:lang w:val="en-US"/>
        </w:rPr>
        <w:t>Keadaan</w:t>
      </w:r>
      <w:proofErr w:type="spellEnd"/>
      <w:r w:rsidRPr="00F96E36">
        <w:rPr>
          <w:rFonts w:asciiTheme="majorBidi" w:hAnsiTheme="majorBidi" w:cstheme="majorBidi"/>
          <w:b/>
          <w:bCs/>
          <w:sz w:val="24"/>
          <w:szCs w:val="24"/>
          <w:lang w:val="en-US"/>
        </w:rPr>
        <w:t xml:space="preserve"> </w:t>
      </w:r>
      <w:proofErr w:type="spellStart"/>
      <w:r w:rsidRPr="00F96E36">
        <w:rPr>
          <w:rFonts w:asciiTheme="majorBidi" w:hAnsiTheme="majorBidi" w:cstheme="majorBidi"/>
          <w:b/>
          <w:bCs/>
          <w:sz w:val="24"/>
          <w:szCs w:val="24"/>
          <w:lang w:val="en-US"/>
        </w:rPr>
        <w:t>Sarana</w:t>
      </w:r>
      <w:proofErr w:type="spellEnd"/>
      <w:r w:rsidRPr="00F96E36">
        <w:rPr>
          <w:rFonts w:asciiTheme="majorBidi" w:hAnsiTheme="majorBidi" w:cstheme="majorBidi"/>
          <w:b/>
          <w:bCs/>
          <w:sz w:val="24"/>
          <w:szCs w:val="24"/>
          <w:lang w:val="en-US"/>
        </w:rPr>
        <w:t xml:space="preserve"> </w:t>
      </w:r>
      <w:proofErr w:type="spellStart"/>
      <w:r w:rsidRPr="00F96E36">
        <w:rPr>
          <w:rFonts w:asciiTheme="majorBidi" w:hAnsiTheme="majorBidi" w:cstheme="majorBidi"/>
          <w:b/>
          <w:bCs/>
          <w:sz w:val="24"/>
          <w:szCs w:val="24"/>
          <w:lang w:val="en-US"/>
        </w:rPr>
        <w:t>dan</w:t>
      </w:r>
      <w:proofErr w:type="spellEnd"/>
      <w:r w:rsidRPr="00F96E36">
        <w:rPr>
          <w:rFonts w:asciiTheme="majorBidi" w:hAnsiTheme="majorBidi" w:cstheme="majorBidi"/>
          <w:b/>
          <w:bCs/>
          <w:sz w:val="24"/>
          <w:szCs w:val="24"/>
          <w:lang w:val="en-US"/>
        </w:rPr>
        <w:t xml:space="preserve"> </w:t>
      </w:r>
      <w:proofErr w:type="spellStart"/>
      <w:r w:rsidRPr="00F96E36">
        <w:rPr>
          <w:rFonts w:asciiTheme="majorBidi" w:hAnsiTheme="majorBidi" w:cstheme="majorBidi"/>
          <w:b/>
          <w:bCs/>
          <w:sz w:val="24"/>
          <w:szCs w:val="24"/>
          <w:lang w:val="en-US"/>
        </w:rPr>
        <w:t>Prasarana</w:t>
      </w:r>
      <w:proofErr w:type="spellEnd"/>
      <w:r w:rsidRPr="00F96E36">
        <w:rPr>
          <w:rFonts w:asciiTheme="majorBidi" w:hAnsiTheme="majorBidi" w:cstheme="majorBidi"/>
          <w:b/>
          <w:bCs/>
          <w:sz w:val="24"/>
          <w:szCs w:val="24"/>
          <w:lang w:val="en-US"/>
        </w:rPr>
        <w:t xml:space="preserve"> </w:t>
      </w:r>
      <w:r w:rsidR="00F96E36" w:rsidRPr="00F96E36">
        <w:rPr>
          <w:rFonts w:asciiTheme="majorBidi" w:hAnsiTheme="majorBidi" w:cstheme="majorBidi"/>
          <w:b/>
          <w:bCs/>
          <w:sz w:val="24"/>
          <w:szCs w:val="24"/>
          <w:lang w:val="en-US"/>
        </w:rPr>
        <w:t xml:space="preserve">SDN </w:t>
      </w:r>
      <w:proofErr w:type="spellStart"/>
      <w:r w:rsidR="00F96E36" w:rsidRPr="00F96E36">
        <w:rPr>
          <w:rFonts w:asciiTheme="majorBidi" w:hAnsiTheme="majorBidi" w:cstheme="majorBidi"/>
          <w:b/>
          <w:bCs/>
          <w:sz w:val="24"/>
          <w:szCs w:val="24"/>
          <w:lang w:val="en-US"/>
        </w:rPr>
        <w:t>Sambidoplang</w:t>
      </w:r>
      <w:proofErr w:type="spellEnd"/>
      <w:r w:rsidR="00F96E36" w:rsidRPr="00F96E36">
        <w:rPr>
          <w:rFonts w:asciiTheme="majorBidi" w:hAnsiTheme="majorBidi" w:cstheme="majorBidi"/>
          <w:b/>
          <w:bCs/>
          <w:sz w:val="24"/>
          <w:szCs w:val="24"/>
          <w:lang w:val="en-US"/>
        </w:rPr>
        <w:t xml:space="preserve"> </w:t>
      </w:r>
      <w:proofErr w:type="spellStart"/>
      <w:r w:rsidRPr="00F96E36">
        <w:rPr>
          <w:rFonts w:asciiTheme="majorBidi" w:hAnsiTheme="majorBidi" w:cstheme="majorBidi"/>
          <w:b/>
          <w:bCs/>
          <w:sz w:val="24"/>
          <w:szCs w:val="24"/>
          <w:lang w:val="en-US"/>
        </w:rPr>
        <w:t>Sumbergempol</w:t>
      </w:r>
      <w:proofErr w:type="spellEnd"/>
      <w:r w:rsidR="00F96E36">
        <w:rPr>
          <w:rFonts w:asciiTheme="majorBidi" w:hAnsiTheme="majorBidi" w:cstheme="majorBidi"/>
          <w:b/>
          <w:bCs/>
          <w:sz w:val="24"/>
          <w:szCs w:val="24"/>
          <w:lang w:val="en-US"/>
        </w:rPr>
        <w:t xml:space="preserve"> </w:t>
      </w:r>
      <w:proofErr w:type="spellStart"/>
      <w:r w:rsidRPr="00F96E36">
        <w:rPr>
          <w:rFonts w:asciiTheme="majorBidi" w:hAnsiTheme="majorBidi" w:cstheme="majorBidi"/>
          <w:b/>
          <w:bCs/>
          <w:sz w:val="24"/>
          <w:szCs w:val="24"/>
          <w:lang w:val="en-US"/>
        </w:rPr>
        <w:t>Karyawan</w:t>
      </w:r>
      <w:proofErr w:type="spellEnd"/>
      <w:r w:rsidRPr="00F96E36">
        <w:rPr>
          <w:rFonts w:asciiTheme="majorBidi" w:hAnsiTheme="majorBidi" w:cstheme="majorBidi"/>
          <w:b/>
          <w:bCs/>
          <w:sz w:val="24"/>
          <w:szCs w:val="24"/>
          <w:lang w:val="en-US"/>
        </w:rPr>
        <w:t xml:space="preserve"> </w:t>
      </w:r>
      <w:proofErr w:type="spellStart"/>
      <w:r w:rsidRPr="00F96E36">
        <w:rPr>
          <w:rFonts w:asciiTheme="majorBidi" w:hAnsiTheme="majorBidi" w:cstheme="majorBidi"/>
          <w:b/>
          <w:bCs/>
          <w:sz w:val="24"/>
          <w:szCs w:val="24"/>
          <w:lang w:val="en-US"/>
        </w:rPr>
        <w:t>Tahun</w:t>
      </w:r>
      <w:proofErr w:type="spellEnd"/>
      <w:r w:rsidRPr="00F96E36">
        <w:rPr>
          <w:rFonts w:asciiTheme="majorBidi" w:hAnsiTheme="majorBidi" w:cstheme="majorBidi"/>
          <w:b/>
          <w:bCs/>
          <w:sz w:val="24"/>
          <w:szCs w:val="24"/>
          <w:lang w:val="en-US"/>
        </w:rPr>
        <w:t xml:space="preserve"> 2012-201</w:t>
      </w:r>
      <w:r w:rsidRPr="00F96E36">
        <w:rPr>
          <w:rFonts w:ascii="Times New Roman" w:hAnsi="Times New Roman" w:cs="Times New Roman"/>
          <w:b/>
          <w:sz w:val="24"/>
        </w:rPr>
        <w:t>3</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02"/>
        <w:gridCol w:w="990"/>
        <w:gridCol w:w="2454"/>
      </w:tblGrid>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b/>
                <w:sz w:val="24"/>
                <w:szCs w:val="24"/>
              </w:rPr>
            </w:pPr>
            <w:r w:rsidRPr="001E780F">
              <w:rPr>
                <w:rFonts w:ascii="Times New Roman" w:hAnsi="Times New Roman" w:cs="Times New Roman"/>
                <w:b/>
                <w:sz w:val="24"/>
                <w:szCs w:val="24"/>
              </w:rPr>
              <w:t>No</w:t>
            </w:r>
          </w:p>
        </w:tc>
        <w:tc>
          <w:tcPr>
            <w:tcW w:w="3502" w:type="dxa"/>
          </w:tcPr>
          <w:p w:rsidR="00F96E36" w:rsidRPr="001E780F" w:rsidRDefault="00F96E36" w:rsidP="00F96E36">
            <w:pPr>
              <w:spacing w:after="0" w:line="240" w:lineRule="auto"/>
              <w:jc w:val="center"/>
              <w:rPr>
                <w:rFonts w:ascii="Times New Roman" w:hAnsi="Times New Roman" w:cs="Times New Roman"/>
                <w:b/>
                <w:sz w:val="24"/>
                <w:szCs w:val="24"/>
              </w:rPr>
            </w:pPr>
            <w:r w:rsidRPr="001E780F">
              <w:rPr>
                <w:rFonts w:ascii="Times New Roman" w:hAnsi="Times New Roman" w:cs="Times New Roman"/>
                <w:b/>
                <w:sz w:val="24"/>
                <w:szCs w:val="24"/>
              </w:rPr>
              <w:t>Jenis Sarana Prasarana</w:t>
            </w:r>
          </w:p>
        </w:tc>
        <w:tc>
          <w:tcPr>
            <w:tcW w:w="990" w:type="dxa"/>
          </w:tcPr>
          <w:p w:rsidR="00F96E36" w:rsidRPr="001E780F" w:rsidRDefault="00F96E36" w:rsidP="00F96E36">
            <w:pPr>
              <w:spacing w:after="0" w:line="240" w:lineRule="auto"/>
              <w:jc w:val="center"/>
              <w:rPr>
                <w:rFonts w:ascii="Times New Roman" w:hAnsi="Times New Roman" w:cs="Times New Roman"/>
                <w:b/>
                <w:sz w:val="24"/>
                <w:szCs w:val="24"/>
              </w:rPr>
            </w:pPr>
            <w:r w:rsidRPr="001E780F">
              <w:rPr>
                <w:rFonts w:ascii="Times New Roman" w:hAnsi="Times New Roman" w:cs="Times New Roman"/>
                <w:b/>
                <w:sz w:val="24"/>
                <w:szCs w:val="24"/>
              </w:rPr>
              <w:t>Jumlah</w:t>
            </w:r>
          </w:p>
        </w:tc>
        <w:tc>
          <w:tcPr>
            <w:tcW w:w="2454" w:type="dxa"/>
          </w:tcPr>
          <w:p w:rsidR="00F96E36" w:rsidRPr="001E780F" w:rsidRDefault="00F96E36" w:rsidP="00F96E36">
            <w:pPr>
              <w:spacing w:after="0" w:line="240" w:lineRule="auto"/>
              <w:jc w:val="center"/>
              <w:rPr>
                <w:rFonts w:ascii="Times New Roman" w:hAnsi="Times New Roman" w:cs="Times New Roman"/>
                <w:b/>
                <w:sz w:val="24"/>
                <w:szCs w:val="24"/>
              </w:rPr>
            </w:pPr>
            <w:r w:rsidRPr="001E780F">
              <w:rPr>
                <w:rFonts w:ascii="Times New Roman" w:hAnsi="Times New Roman" w:cs="Times New Roman"/>
                <w:b/>
                <w:sz w:val="24"/>
                <w:szCs w:val="24"/>
              </w:rPr>
              <w:t>Kondisi</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Ruang Kepala Sekolah</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Kurang Bik</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2</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Ruang Guru</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Cukup Baik</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3</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Ruang Kelas</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Baik</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4</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Ruang Tamu</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Cukup Baik</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5</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Perpustakaan</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Kurang Baik</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6</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Koperasi</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Cukup Baik</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7</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Ruang Masak</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Cukup Baik</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8</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Mushola</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Kurang Memadai</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9</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Gudang</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Cukup Baik</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10</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Kamar Kecil</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2</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Baik</w:t>
            </w:r>
          </w:p>
        </w:tc>
      </w:tr>
      <w:tr w:rsidR="00F96E36" w:rsidRPr="001E780F" w:rsidTr="00A468A9">
        <w:tc>
          <w:tcPr>
            <w:tcW w:w="567"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11</w:t>
            </w:r>
          </w:p>
        </w:tc>
        <w:tc>
          <w:tcPr>
            <w:tcW w:w="3502"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Ruang Kesiswaan</w:t>
            </w:r>
          </w:p>
        </w:tc>
        <w:tc>
          <w:tcPr>
            <w:tcW w:w="990" w:type="dxa"/>
          </w:tcPr>
          <w:p w:rsidR="00F96E36" w:rsidRPr="001E780F" w:rsidRDefault="00F96E36" w:rsidP="00F96E36">
            <w:pPr>
              <w:spacing w:after="0" w:line="240" w:lineRule="auto"/>
              <w:jc w:val="center"/>
              <w:rPr>
                <w:rFonts w:ascii="Times New Roman" w:hAnsi="Times New Roman" w:cs="Times New Roman"/>
                <w:sz w:val="24"/>
                <w:szCs w:val="24"/>
              </w:rPr>
            </w:pPr>
            <w:r w:rsidRPr="001E780F">
              <w:rPr>
                <w:rFonts w:ascii="Times New Roman" w:hAnsi="Times New Roman" w:cs="Times New Roman"/>
                <w:sz w:val="24"/>
                <w:szCs w:val="24"/>
              </w:rPr>
              <w:t>1</w:t>
            </w:r>
          </w:p>
        </w:tc>
        <w:tc>
          <w:tcPr>
            <w:tcW w:w="2454" w:type="dxa"/>
          </w:tcPr>
          <w:p w:rsidR="00F96E36" w:rsidRPr="001E780F" w:rsidRDefault="00F96E36" w:rsidP="00F96E36">
            <w:pPr>
              <w:spacing w:after="0" w:line="240" w:lineRule="auto"/>
              <w:rPr>
                <w:rFonts w:ascii="Times New Roman" w:hAnsi="Times New Roman" w:cs="Times New Roman"/>
                <w:sz w:val="24"/>
                <w:szCs w:val="24"/>
              </w:rPr>
            </w:pPr>
            <w:r w:rsidRPr="001E780F">
              <w:rPr>
                <w:rFonts w:ascii="Times New Roman" w:hAnsi="Times New Roman" w:cs="Times New Roman"/>
                <w:sz w:val="24"/>
                <w:szCs w:val="24"/>
              </w:rPr>
              <w:t>Cukup Baik</w:t>
            </w:r>
          </w:p>
        </w:tc>
      </w:tr>
    </w:tbl>
    <w:p w:rsidR="00F96E36" w:rsidRDefault="00F96E36" w:rsidP="00A468A9">
      <w:pPr>
        <w:pStyle w:val="ListParagraph"/>
        <w:spacing w:after="0"/>
        <w:ind w:left="284"/>
        <w:rPr>
          <w:rFonts w:ascii="Times New Roman" w:hAnsi="Times New Roman" w:cs="Times New Roman"/>
          <w:sz w:val="24"/>
          <w:lang w:val="en-US"/>
        </w:rPr>
      </w:pPr>
      <w:r w:rsidRPr="00D614BE">
        <w:rPr>
          <w:rFonts w:ascii="Times New Roman" w:hAnsi="Times New Roman" w:cs="Times New Roman"/>
          <w:sz w:val="24"/>
        </w:rPr>
        <w:t xml:space="preserve">Sumber Data: Dokumentasi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Sumbergempol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Juni</w:t>
      </w:r>
      <w:proofErr w:type="spellEnd"/>
      <w:r>
        <w:rPr>
          <w:rFonts w:ascii="Times New Roman" w:hAnsi="Times New Roman" w:cs="Times New Roman"/>
          <w:sz w:val="24"/>
          <w:lang w:val="en-US"/>
        </w:rPr>
        <w:t xml:space="preserve"> 201</w:t>
      </w:r>
      <w:r w:rsidRPr="0038180B">
        <w:rPr>
          <w:rFonts w:ascii="Times New Roman" w:hAnsi="Times New Roman" w:cs="Times New Roman"/>
          <w:sz w:val="24"/>
        </w:rPr>
        <w:t>3</w:t>
      </w:r>
    </w:p>
    <w:p w:rsidR="00F96E36" w:rsidRPr="00A468A9" w:rsidRDefault="00F96E36" w:rsidP="00A468A9">
      <w:pPr>
        <w:spacing w:after="0"/>
        <w:rPr>
          <w:rFonts w:ascii="Times New Roman" w:hAnsi="Times New Roman" w:cs="Times New Roman"/>
          <w:b/>
          <w:sz w:val="24"/>
          <w:lang w:val="en-US"/>
        </w:rPr>
      </w:pPr>
    </w:p>
    <w:p w:rsidR="00180A75" w:rsidRPr="00F96E36" w:rsidRDefault="00180A75" w:rsidP="003849D1">
      <w:pPr>
        <w:pStyle w:val="ListParagraph"/>
        <w:numPr>
          <w:ilvl w:val="0"/>
          <w:numId w:val="1"/>
        </w:numPr>
        <w:spacing w:after="0" w:line="480" w:lineRule="auto"/>
        <w:ind w:left="425" w:hanging="425"/>
        <w:rPr>
          <w:rFonts w:ascii="Times New Roman" w:hAnsi="Times New Roman" w:cs="Times New Roman"/>
          <w:b/>
          <w:sz w:val="24"/>
          <w:lang w:val="en-US"/>
        </w:rPr>
      </w:pPr>
      <w:r w:rsidRPr="00180A75">
        <w:rPr>
          <w:rFonts w:asciiTheme="majorBidi" w:hAnsiTheme="majorBidi" w:cstheme="majorBidi"/>
          <w:b/>
          <w:sz w:val="24"/>
          <w:szCs w:val="24"/>
        </w:rPr>
        <w:lastRenderedPageBreak/>
        <w:t>Penyajian Data dan Analisis Data</w:t>
      </w:r>
      <w:r w:rsidRPr="00180A75">
        <w:rPr>
          <w:rFonts w:asciiTheme="majorBidi" w:hAnsiTheme="majorBidi" w:cstheme="majorBidi"/>
          <w:b/>
          <w:sz w:val="24"/>
          <w:szCs w:val="24"/>
        </w:rPr>
        <w:tab/>
      </w:r>
    </w:p>
    <w:p w:rsidR="00F96E36" w:rsidRDefault="00F96E36" w:rsidP="003849D1">
      <w:pPr>
        <w:pStyle w:val="ListParagraph"/>
        <w:numPr>
          <w:ilvl w:val="0"/>
          <w:numId w:val="4"/>
        </w:numPr>
        <w:spacing w:after="0" w:line="480" w:lineRule="auto"/>
        <w:ind w:left="426" w:hanging="425"/>
        <w:jc w:val="both"/>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Penyajian</w:t>
      </w:r>
      <w:proofErr w:type="spellEnd"/>
      <w:r>
        <w:rPr>
          <w:rFonts w:asciiTheme="majorBidi" w:hAnsiTheme="majorBidi" w:cstheme="majorBidi"/>
          <w:b/>
          <w:bCs/>
          <w:sz w:val="24"/>
          <w:szCs w:val="24"/>
          <w:lang w:val="en-US"/>
        </w:rPr>
        <w:t xml:space="preserve"> Data</w:t>
      </w:r>
    </w:p>
    <w:p w:rsidR="00F96E36" w:rsidRDefault="00F96E36" w:rsidP="003849D1">
      <w:pPr>
        <w:pStyle w:val="ListParagraph"/>
        <w:spacing w:after="0" w:line="480" w:lineRule="auto"/>
        <w:ind w:left="426" w:firstLine="851"/>
        <w:jc w:val="both"/>
        <w:rPr>
          <w:rFonts w:asciiTheme="majorBidi" w:hAnsiTheme="majorBidi" w:cstheme="majorBidi"/>
          <w:sz w:val="24"/>
          <w:szCs w:val="24"/>
          <w:lang w:val="en-US"/>
        </w:rPr>
      </w:pPr>
      <w:proofErr w:type="gramStart"/>
      <w:r w:rsidRPr="00F96E36">
        <w:rPr>
          <w:rFonts w:asciiTheme="majorBidi" w:hAnsiTheme="majorBidi" w:cstheme="majorBidi"/>
          <w:sz w:val="24"/>
          <w:szCs w:val="24"/>
          <w:lang w:val="en-US"/>
        </w:rPr>
        <w:t xml:space="preserve">Data </w:t>
      </w:r>
      <w:proofErr w:type="spellStart"/>
      <w:r w:rsidRPr="00F96E36">
        <w:rPr>
          <w:rFonts w:asciiTheme="majorBidi" w:hAnsiTheme="majorBidi" w:cstheme="majorBidi"/>
          <w:sz w:val="24"/>
          <w:szCs w:val="24"/>
          <w:lang w:val="en-US"/>
        </w:rPr>
        <w:t>dalam</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penelitian</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ini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diperoleh</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peneliti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melalui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beberapa</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metode</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yaitu</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metode</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observasi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metode</w:t>
      </w:r>
      <w:proofErr w:type="spellEnd"/>
      <w:r w:rsidRPr="00F96E36">
        <w:rPr>
          <w:rFonts w:asciiTheme="majorBidi" w:hAnsiTheme="majorBidi" w:cstheme="majorBidi"/>
          <w:sz w:val="24"/>
          <w:szCs w:val="24"/>
          <w:lang w:val="en-US"/>
        </w:rPr>
        <w:t xml:space="preserve"> interview, </w:t>
      </w:r>
      <w:proofErr w:type="spellStart"/>
      <w:r w:rsidRPr="00F96E36">
        <w:rPr>
          <w:rFonts w:asciiTheme="majorBidi" w:hAnsiTheme="majorBidi" w:cstheme="majorBidi"/>
          <w:sz w:val="24"/>
          <w:szCs w:val="24"/>
          <w:lang w:val="en-US"/>
        </w:rPr>
        <w:t>metode</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tes</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dan</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metode</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dokumentasi</w:t>
      </w:r>
      <w:proofErr w:type="spellEnd"/>
      <w:r w:rsidRPr="00F96E36">
        <w:rPr>
          <w:rFonts w:asciiTheme="majorBidi" w:hAnsiTheme="majorBidi" w:cstheme="majorBidi"/>
          <w:sz w:val="24"/>
          <w:szCs w:val="24"/>
          <w:lang w:val="en-US"/>
        </w:rPr>
        <w:t>.</w:t>
      </w:r>
      <w:proofErr w:type="gramEnd"/>
      <w:r w:rsidRPr="00F96E36">
        <w:rPr>
          <w:rFonts w:asciiTheme="majorBidi" w:hAnsiTheme="majorBidi" w:cstheme="majorBidi"/>
          <w:sz w:val="24"/>
          <w:szCs w:val="24"/>
          <w:lang w:val="en-US"/>
        </w:rPr>
        <w:t xml:space="preserve"> </w:t>
      </w:r>
      <w:proofErr w:type="spellStart"/>
      <w:proofErr w:type="gramStart"/>
      <w:r w:rsidRPr="00F96E36">
        <w:rPr>
          <w:rFonts w:asciiTheme="majorBidi" w:hAnsiTheme="majorBidi" w:cstheme="majorBidi"/>
          <w:sz w:val="24"/>
          <w:szCs w:val="24"/>
          <w:lang w:val="en-US"/>
        </w:rPr>
        <w:t>Metode</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observasi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digunakan</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oleh</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peneliti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untuk</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mengamati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kondisi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sekolah</w:t>
      </w:r>
      <w:proofErr w:type="spellEnd"/>
      <w:r w:rsidRPr="00F96E36">
        <w:rPr>
          <w:rFonts w:asciiTheme="majorBidi" w:hAnsiTheme="majorBidi" w:cstheme="majorBidi"/>
          <w:sz w:val="24"/>
          <w:szCs w:val="24"/>
          <w:lang w:val="en-US"/>
        </w:rPr>
        <w:t>.</w:t>
      </w:r>
      <w:proofErr w:type="gram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Metode</w:t>
      </w:r>
      <w:proofErr w:type="spellEnd"/>
      <w:r w:rsidRPr="00F96E36">
        <w:rPr>
          <w:rFonts w:asciiTheme="majorBidi" w:hAnsiTheme="majorBidi" w:cstheme="majorBidi"/>
          <w:sz w:val="24"/>
          <w:szCs w:val="24"/>
          <w:lang w:val="en-US"/>
        </w:rPr>
        <w:t xml:space="preserve"> interview </w:t>
      </w:r>
      <w:proofErr w:type="spellStart"/>
      <w:r w:rsidRPr="00F96E36">
        <w:rPr>
          <w:rFonts w:asciiTheme="majorBidi" w:hAnsiTheme="majorBidi" w:cstheme="majorBidi"/>
          <w:sz w:val="24"/>
          <w:szCs w:val="24"/>
          <w:lang w:val="en-US"/>
        </w:rPr>
        <w:t>digunakan</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untuk</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mengetahui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sejarah</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berdirinya</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sekolah</w:t>
      </w:r>
      <w:proofErr w:type="spellEnd"/>
      <w:r w:rsidRPr="00F96E36">
        <w:rPr>
          <w:rFonts w:asciiTheme="majorBidi" w:hAnsiTheme="majorBidi" w:cstheme="majorBidi"/>
          <w:sz w:val="24"/>
          <w:szCs w:val="24"/>
          <w:lang w:val="en-US"/>
        </w:rPr>
        <w:t xml:space="preserve">, </w:t>
      </w:r>
      <w:proofErr w:type="spellStart"/>
      <w:proofErr w:type="gramStart"/>
      <w:r w:rsidRPr="00F96E36">
        <w:rPr>
          <w:rFonts w:asciiTheme="majorBidi" w:hAnsiTheme="majorBidi" w:cstheme="majorBidi"/>
          <w:sz w:val="24"/>
          <w:szCs w:val="24"/>
          <w:lang w:val="en-US"/>
        </w:rPr>
        <w:t>nama</w:t>
      </w:r>
      <w:proofErr w:type="spellEnd"/>
      <w:proofErr w:type="gram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pendiri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dan</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nama-nama</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SDN </w:t>
      </w:r>
      <w:proofErr w:type="spellStart"/>
      <w:r>
        <w:rPr>
          <w:rFonts w:asciiTheme="majorBidi" w:hAnsiTheme="majorBidi" w:cstheme="majorBidi"/>
          <w:sz w:val="24"/>
          <w:szCs w:val="24"/>
          <w:lang w:val="en-US"/>
        </w:rPr>
        <w:t>Sambidoplang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Sumbergempol</w:t>
      </w:r>
      <w:proofErr w:type="spellEnd"/>
      <w:r w:rsidRPr="00F96E36">
        <w:rPr>
          <w:rFonts w:asciiTheme="majorBidi" w:hAnsiTheme="majorBidi" w:cstheme="majorBidi"/>
          <w:sz w:val="24"/>
          <w:szCs w:val="24"/>
          <w:lang w:val="en-US"/>
        </w:rPr>
        <w:t xml:space="preserve">. </w:t>
      </w:r>
      <w:proofErr w:type="spellStart"/>
      <w:proofErr w:type="gramStart"/>
      <w:r w:rsidRPr="00F96E36">
        <w:rPr>
          <w:rFonts w:asciiTheme="majorBidi" w:hAnsiTheme="majorBidi" w:cstheme="majorBidi"/>
          <w:sz w:val="24"/>
          <w:szCs w:val="24"/>
          <w:lang w:val="en-US"/>
        </w:rPr>
        <w:t>Metode</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tes</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digunakan</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peneliti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untuk</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mengetahui</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hasil</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belajar</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peserta</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didik</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pa</w:t>
      </w:r>
      <w:r>
        <w:rPr>
          <w:rFonts w:asciiTheme="majorBidi" w:hAnsiTheme="majorBidi" w:cstheme="majorBidi"/>
          <w:sz w:val="24"/>
          <w:szCs w:val="24"/>
          <w:lang w:val="en-US"/>
        </w:rPr>
        <w:t>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pokok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operasi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hitung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bilangan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bulat</w:t>
      </w:r>
      <w:proofErr w:type="spellEnd"/>
      <w:r w:rsidRPr="00F96E36">
        <w:rPr>
          <w:rFonts w:asciiTheme="majorBidi" w:hAnsiTheme="majorBidi" w:cstheme="majorBidi"/>
          <w:sz w:val="24"/>
          <w:szCs w:val="24"/>
          <w:lang w:val="en-US"/>
        </w:rPr>
        <w:t xml:space="preserve"> </w:t>
      </w:r>
      <w:proofErr w:type="spellStart"/>
      <w:r w:rsidRPr="00F96E36">
        <w:rPr>
          <w:rFonts w:asciiTheme="majorBidi" w:hAnsiTheme="majorBidi" w:cstheme="majorBidi"/>
          <w:sz w:val="24"/>
          <w:szCs w:val="24"/>
          <w:lang w:val="en-US"/>
        </w:rPr>
        <w:t>kel</w:t>
      </w:r>
      <w:r>
        <w:rPr>
          <w:rFonts w:asciiTheme="majorBidi" w:hAnsiTheme="majorBidi" w:cstheme="majorBidi"/>
          <w:sz w:val="24"/>
          <w:szCs w:val="24"/>
          <w:lang w:val="en-US"/>
        </w:rPr>
        <w:t>as</w:t>
      </w:r>
      <w:proofErr w:type="spellEnd"/>
      <w:r>
        <w:rPr>
          <w:rFonts w:asciiTheme="majorBidi" w:hAnsiTheme="majorBidi" w:cstheme="majorBidi"/>
          <w:sz w:val="24"/>
          <w:szCs w:val="24"/>
          <w:lang w:val="en-US"/>
        </w:rPr>
        <w:t xml:space="preserve"> 4 SDN </w:t>
      </w:r>
      <w:proofErr w:type="spellStart"/>
      <w:r>
        <w:rPr>
          <w:rFonts w:asciiTheme="majorBidi" w:hAnsiTheme="majorBidi" w:cstheme="majorBidi"/>
          <w:sz w:val="24"/>
          <w:szCs w:val="24"/>
          <w:lang w:val="en-US"/>
        </w:rPr>
        <w:t>Sambidoplang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Sumbergempol</w:t>
      </w:r>
      <w:proofErr w:type="spellEnd"/>
      <w:r w:rsidRPr="00F96E36">
        <w:rPr>
          <w:rFonts w:asciiTheme="majorBidi" w:hAnsiTheme="majorBidi" w:cstheme="majorBidi"/>
          <w:sz w:val="24"/>
          <w:szCs w:val="24"/>
          <w:lang w:val="en-US"/>
        </w:rPr>
        <w:t>.</w:t>
      </w:r>
      <w:proofErr w:type="gramEnd"/>
      <w:r w:rsidRPr="00F96E36">
        <w:rPr>
          <w:rFonts w:asciiTheme="majorBidi" w:hAnsiTheme="majorBidi" w:cstheme="majorBidi"/>
          <w:sz w:val="24"/>
          <w:szCs w:val="24"/>
          <w:lang w:val="en-US"/>
        </w:rPr>
        <w:t xml:space="preserve"> </w:t>
      </w:r>
      <w:proofErr w:type="spellStart"/>
      <w:proofErr w:type="gramStart"/>
      <w:r w:rsidRPr="00F96E36">
        <w:rPr>
          <w:rFonts w:asciiTheme="majorBidi" w:hAnsiTheme="majorBidi" w:cstheme="majorBidi"/>
          <w:sz w:val="24"/>
          <w:szCs w:val="24"/>
          <w:lang w:val="en-US"/>
        </w:rPr>
        <w:t>Sedangkan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dokumentasi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memperoleh</w:t>
      </w:r>
      <w:proofErr w:type="spellEnd"/>
      <w:r>
        <w:rPr>
          <w:rFonts w:asciiTheme="majorBidi" w:hAnsiTheme="majorBidi" w:cstheme="majorBidi"/>
          <w:sz w:val="24"/>
          <w:szCs w:val="24"/>
          <w:lang w:val="en-US"/>
        </w:rPr>
        <w:t xml:space="preserve"> data-data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w:t>
      </w:r>
      <w:proofErr w:type="gramEnd"/>
    </w:p>
    <w:p w:rsidR="00C442A2" w:rsidRDefault="00F96E36" w:rsidP="003849D1">
      <w:pPr>
        <w:pStyle w:val="ListParagraph"/>
        <w:spacing w:after="0" w:line="480" w:lineRule="auto"/>
        <w:ind w:left="426" w:firstLine="850"/>
        <w:jc w:val="both"/>
        <w:rPr>
          <w:rFonts w:ascii="Times New Roman" w:hAnsi="Times New Roman" w:cs="Times New Roman"/>
          <w:sz w:val="24"/>
          <w:lang w:val="en-US"/>
        </w:rPr>
      </w:pPr>
      <w:r w:rsidRPr="001F2EAD">
        <w:rPr>
          <w:rFonts w:ascii="Times New Roman" w:hAnsi="Times New Roman" w:cs="Times New Roman"/>
          <w:sz w:val="24"/>
          <w:szCs w:val="24"/>
        </w:rPr>
        <w:t>Pada analisis tahap awal, data yang digunakan adala</w:t>
      </w:r>
      <w:r>
        <w:rPr>
          <w:rFonts w:ascii="Times New Roman" w:hAnsi="Times New Roman" w:cs="Times New Roman"/>
          <w:sz w:val="24"/>
          <w:szCs w:val="24"/>
        </w:rPr>
        <w:t>h nilai pre test. Nilai pre test</w:t>
      </w:r>
      <w:r w:rsidRPr="001F2EAD">
        <w:rPr>
          <w:rFonts w:ascii="Times New Roman" w:hAnsi="Times New Roman" w:cs="Times New Roman"/>
          <w:sz w:val="24"/>
          <w:szCs w:val="24"/>
        </w:rPr>
        <w:t xml:space="preserve"> </w:t>
      </w:r>
      <w:r w:rsidRPr="001F2EAD">
        <w:rPr>
          <w:rFonts w:ascii="Times New Roman" w:hAnsi="Times New Roman" w:cs="Times New Roman"/>
          <w:sz w:val="24"/>
        </w:rPr>
        <w:t>yang</w:t>
      </w:r>
      <w:r>
        <w:rPr>
          <w:rFonts w:ascii="Times New Roman" w:hAnsi="Times New Roman" w:cs="Times New Roman"/>
          <w:sz w:val="24"/>
        </w:rPr>
        <w:t xml:space="preserve"> diperoleh dari kelompok eksperimen dan kelompok kontrol dapat dilihat pada tabel</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w:t>
      </w:r>
    </w:p>
    <w:p w:rsidR="00E66365" w:rsidRDefault="00C442A2" w:rsidP="003849D1">
      <w:pPr>
        <w:spacing w:after="0" w:line="360" w:lineRule="auto"/>
        <w:ind w:left="426"/>
        <w:jc w:val="center"/>
        <w:rPr>
          <w:rFonts w:ascii="Times New Roman" w:hAnsi="Times New Roman" w:cs="Times New Roman"/>
          <w:b/>
          <w:sz w:val="24"/>
          <w:lang w:val="en-US"/>
        </w:rPr>
      </w:pPr>
      <w:proofErr w:type="spellStart"/>
      <w:r w:rsidRPr="00C442A2">
        <w:rPr>
          <w:rFonts w:asciiTheme="majorBidi" w:hAnsiTheme="majorBidi" w:cstheme="majorBidi"/>
          <w:b/>
          <w:bCs/>
          <w:sz w:val="24"/>
          <w:szCs w:val="24"/>
          <w:lang w:val="en-US"/>
        </w:rPr>
        <w:t>Tabel</w:t>
      </w:r>
      <w:proofErr w:type="spellEnd"/>
      <w:r w:rsidRPr="00C442A2">
        <w:rPr>
          <w:rFonts w:asciiTheme="majorBidi" w:hAnsiTheme="majorBidi" w:cstheme="majorBidi"/>
          <w:b/>
          <w:bCs/>
          <w:sz w:val="24"/>
          <w:szCs w:val="24"/>
          <w:lang w:val="en-US"/>
        </w:rPr>
        <w:t xml:space="preserve"> 4.</w:t>
      </w:r>
      <w:r w:rsidR="00C46CDE">
        <w:rPr>
          <w:rFonts w:ascii="Times New Roman" w:hAnsi="Times New Roman" w:cs="Times New Roman"/>
          <w:b/>
          <w:sz w:val="24"/>
          <w:lang w:val="en-US"/>
        </w:rPr>
        <w:t>5</w:t>
      </w:r>
    </w:p>
    <w:p w:rsidR="00C442A2" w:rsidRPr="00C442A2" w:rsidRDefault="00C442A2" w:rsidP="003849D1">
      <w:pPr>
        <w:spacing w:after="0" w:line="360" w:lineRule="auto"/>
        <w:ind w:left="426"/>
        <w:jc w:val="center"/>
        <w:rPr>
          <w:rFonts w:ascii="Times New Roman" w:hAnsi="Times New Roman" w:cs="Times New Roman"/>
          <w:sz w:val="24"/>
          <w:lang w:val="en-US"/>
        </w:rPr>
      </w:pPr>
      <w:r w:rsidRPr="003B1EE3">
        <w:rPr>
          <w:rFonts w:ascii="Times New Roman" w:hAnsi="Times New Roman" w:cs="Times New Roman"/>
          <w:b/>
          <w:bCs/>
          <w:sz w:val="24"/>
          <w:szCs w:val="24"/>
        </w:rPr>
        <w:t>Nilai Pre test</w:t>
      </w:r>
    </w:p>
    <w:tbl>
      <w:tblPr>
        <w:tblW w:w="70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562"/>
        <w:gridCol w:w="1472"/>
        <w:gridCol w:w="510"/>
        <w:gridCol w:w="1663"/>
        <w:gridCol w:w="1371"/>
      </w:tblGrid>
      <w:tr w:rsidR="00F96E36" w:rsidTr="003849D1">
        <w:trPr>
          <w:trHeight w:val="234"/>
        </w:trPr>
        <w:tc>
          <w:tcPr>
            <w:tcW w:w="3544" w:type="dxa"/>
            <w:gridSpan w:val="3"/>
            <w:vAlign w:val="center"/>
          </w:tcPr>
          <w:p w:rsidR="00F96E36" w:rsidRPr="00261330" w:rsidRDefault="00F96E36"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Kelinci</w:t>
            </w:r>
          </w:p>
        </w:tc>
        <w:tc>
          <w:tcPr>
            <w:tcW w:w="3544" w:type="dxa"/>
            <w:gridSpan w:val="3"/>
            <w:vAlign w:val="center"/>
          </w:tcPr>
          <w:p w:rsidR="00F96E36" w:rsidRPr="00474D5B" w:rsidRDefault="00474D5B" w:rsidP="00512417">
            <w:pPr>
              <w:pStyle w:val="ListParagraph"/>
              <w:spacing w:after="0" w:line="240" w:lineRule="auto"/>
              <w:ind w:left="0"/>
              <w:jc w:val="center"/>
              <w:rPr>
                <w:rFonts w:ascii="Times New Roman" w:eastAsia="Times New Roman" w:hAnsi="Times New Roman" w:cs="Times New Roman"/>
                <w:sz w:val="24"/>
                <w:lang w:val="en-US"/>
              </w:rPr>
            </w:pPr>
            <w:proofErr w:type="spellStart"/>
            <w:r>
              <w:rPr>
                <w:rFonts w:ascii="Times New Roman" w:eastAsia="Times New Roman" w:hAnsi="Times New Roman" w:cs="Times New Roman"/>
                <w:sz w:val="24"/>
                <w:lang w:val="en-US"/>
              </w:rPr>
              <w:t>Katak</w:t>
            </w:r>
            <w:proofErr w:type="spellEnd"/>
          </w:p>
        </w:tc>
      </w:tr>
      <w:tr w:rsidR="00F96E36" w:rsidTr="003849D1">
        <w:trPr>
          <w:trHeight w:val="301"/>
        </w:trPr>
        <w:tc>
          <w:tcPr>
            <w:tcW w:w="510" w:type="dxa"/>
            <w:vAlign w:val="center"/>
          </w:tcPr>
          <w:p w:rsidR="00F96E36" w:rsidRPr="00261330" w:rsidRDefault="00F96E36"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No</w:t>
            </w:r>
          </w:p>
        </w:tc>
        <w:tc>
          <w:tcPr>
            <w:tcW w:w="1562" w:type="dxa"/>
            <w:vAlign w:val="center"/>
          </w:tcPr>
          <w:p w:rsidR="00F96E36" w:rsidRPr="00261330" w:rsidRDefault="00F96E36"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Nama</w:t>
            </w:r>
          </w:p>
        </w:tc>
        <w:tc>
          <w:tcPr>
            <w:tcW w:w="1472" w:type="dxa"/>
            <w:vAlign w:val="center"/>
          </w:tcPr>
          <w:p w:rsidR="00F96E36" w:rsidRPr="00261330" w:rsidRDefault="00F96E36"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 xml:space="preserve">Nilai </w:t>
            </w:r>
          </w:p>
        </w:tc>
        <w:tc>
          <w:tcPr>
            <w:tcW w:w="510" w:type="dxa"/>
            <w:vAlign w:val="center"/>
          </w:tcPr>
          <w:p w:rsidR="00F96E36" w:rsidRPr="00261330" w:rsidRDefault="00F96E36"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No</w:t>
            </w:r>
          </w:p>
        </w:tc>
        <w:tc>
          <w:tcPr>
            <w:tcW w:w="1663" w:type="dxa"/>
            <w:vAlign w:val="center"/>
          </w:tcPr>
          <w:p w:rsidR="00F96E36" w:rsidRPr="00261330" w:rsidRDefault="00F96E36"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Nama</w:t>
            </w:r>
          </w:p>
        </w:tc>
        <w:tc>
          <w:tcPr>
            <w:tcW w:w="1371" w:type="dxa"/>
            <w:vAlign w:val="center"/>
          </w:tcPr>
          <w:p w:rsidR="00F96E36" w:rsidRPr="00261330" w:rsidRDefault="00F96E36"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Nilai</w:t>
            </w:r>
          </w:p>
        </w:tc>
      </w:tr>
      <w:tr w:rsidR="00EB5B31" w:rsidTr="003849D1">
        <w:trPr>
          <w:trHeight w:val="301"/>
        </w:trPr>
        <w:tc>
          <w:tcPr>
            <w:tcW w:w="510" w:type="dxa"/>
            <w:vAlign w:val="center"/>
          </w:tcPr>
          <w:p w:rsidR="00EB5B31" w:rsidRPr="00EB5B31" w:rsidRDefault="00EB5B31" w:rsidP="00512417">
            <w:pPr>
              <w:pStyle w:val="ListParagraph"/>
              <w:spacing w:after="0" w:line="240" w:lineRule="auto"/>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(1)</w:t>
            </w:r>
          </w:p>
        </w:tc>
        <w:tc>
          <w:tcPr>
            <w:tcW w:w="1562" w:type="dxa"/>
            <w:vAlign w:val="center"/>
          </w:tcPr>
          <w:p w:rsidR="00EB5B31" w:rsidRPr="00EB5B31" w:rsidRDefault="00EB5B31" w:rsidP="00512417">
            <w:pPr>
              <w:pStyle w:val="ListParagraph"/>
              <w:spacing w:after="0" w:line="240" w:lineRule="auto"/>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(2)</w:t>
            </w:r>
          </w:p>
        </w:tc>
        <w:tc>
          <w:tcPr>
            <w:tcW w:w="1472" w:type="dxa"/>
            <w:vAlign w:val="center"/>
          </w:tcPr>
          <w:p w:rsidR="00EB5B31" w:rsidRPr="00EB5B31" w:rsidRDefault="00EB5B31" w:rsidP="00512417">
            <w:pPr>
              <w:pStyle w:val="ListParagraph"/>
              <w:spacing w:after="0" w:line="240" w:lineRule="auto"/>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r w:rsidRPr="00261330">
              <w:rPr>
                <w:rFonts w:ascii="Times New Roman" w:eastAsia="Times New Roman" w:hAnsi="Times New Roman" w:cs="Times New Roman"/>
              </w:rPr>
              <w:t>3</w:t>
            </w:r>
            <w:r>
              <w:rPr>
                <w:rFonts w:ascii="Times New Roman" w:eastAsia="Times New Roman" w:hAnsi="Times New Roman" w:cs="Times New Roman"/>
                <w:sz w:val="24"/>
                <w:lang w:val="en-US"/>
              </w:rPr>
              <w:t>)</w:t>
            </w:r>
          </w:p>
        </w:tc>
        <w:tc>
          <w:tcPr>
            <w:tcW w:w="510" w:type="dxa"/>
            <w:vAlign w:val="center"/>
          </w:tcPr>
          <w:p w:rsidR="00EB5B31" w:rsidRPr="00EB5B31" w:rsidRDefault="00EB5B31" w:rsidP="00512417">
            <w:pPr>
              <w:pStyle w:val="ListParagraph"/>
              <w:spacing w:after="0" w:line="240" w:lineRule="auto"/>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(1)</w:t>
            </w:r>
          </w:p>
        </w:tc>
        <w:tc>
          <w:tcPr>
            <w:tcW w:w="1663" w:type="dxa"/>
            <w:vAlign w:val="center"/>
          </w:tcPr>
          <w:p w:rsidR="00EB5B31" w:rsidRPr="00EB5B31" w:rsidRDefault="00EB5B31" w:rsidP="00512417">
            <w:pPr>
              <w:pStyle w:val="ListParagraph"/>
              <w:spacing w:after="0" w:line="240" w:lineRule="auto"/>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(2)</w:t>
            </w:r>
          </w:p>
        </w:tc>
        <w:tc>
          <w:tcPr>
            <w:tcW w:w="1371" w:type="dxa"/>
            <w:vAlign w:val="center"/>
          </w:tcPr>
          <w:p w:rsidR="00EB5B31" w:rsidRPr="00EB5B31" w:rsidRDefault="00EB5B31" w:rsidP="00512417">
            <w:pPr>
              <w:pStyle w:val="ListParagraph"/>
              <w:spacing w:after="0" w:line="240" w:lineRule="auto"/>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r w:rsidRPr="00261330">
              <w:rPr>
                <w:rFonts w:ascii="Times New Roman" w:eastAsia="Times New Roman" w:hAnsi="Times New Roman" w:cs="Times New Roman"/>
              </w:rPr>
              <w:t>3</w:t>
            </w:r>
            <w:r>
              <w:rPr>
                <w:rFonts w:ascii="Times New Roman" w:eastAsia="Times New Roman" w:hAnsi="Times New Roman" w:cs="Times New Roman"/>
                <w:sz w:val="24"/>
                <w:lang w:val="en-US"/>
              </w:rPr>
              <w:t>)</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AAZ</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85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AB</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70</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2</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MIR</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30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2</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ASI</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55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3</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ATS</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90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3</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MNFB</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35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4</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AKN</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60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4</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R</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50</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5</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DIM</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30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5</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AAS</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95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6</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DA</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50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6</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FL</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80</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7</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EM</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7</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FBAK</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65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8</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HA</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95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8</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HS</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40</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9</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JN</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9</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HED</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50</w:t>
            </w:r>
          </w:p>
        </w:tc>
      </w:tr>
    </w:tbl>
    <w:p w:rsidR="000C6D7F" w:rsidRDefault="000C6D7F">
      <w:pPr>
        <w:rPr>
          <w:rFonts w:ascii="Times New Roman" w:hAnsi="Times New Roman" w:cs="Times New Roman"/>
          <w:b/>
          <w:bCs/>
          <w:sz w:val="24"/>
          <w:lang w:val="en-US"/>
        </w:rPr>
      </w:pPr>
    </w:p>
    <w:p w:rsidR="00A468A9" w:rsidRDefault="00A468A9" w:rsidP="000C6D7F">
      <w:pPr>
        <w:ind w:left="426"/>
        <w:rPr>
          <w:rFonts w:ascii="Times New Roman" w:hAnsi="Times New Roman" w:cs="Times New Roman"/>
          <w:b/>
          <w:bCs/>
          <w:sz w:val="24"/>
          <w:lang w:val="en-US"/>
        </w:rPr>
      </w:pPr>
    </w:p>
    <w:p w:rsidR="000C6D7F" w:rsidRPr="000C6D7F" w:rsidRDefault="000C6D7F" w:rsidP="000C6D7F">
      <w:pPr>
        <w:ind w:left="426"/>
        <w:rPr>
          <w:lang w:val="en-US"/>
        </w:rPr>
      </w:pPr>
      <w:r w:rsidRPr="00EB69C9">
        <w:rPr>
          <w:rFonts w:ascii="Times New Roman" w:hAnsi="Times New Roman" w:cs="Times New Roman"/>
          <w:b/>
          <w:bCs/>
          <w:sz w:val="24"/>
        </w:rPr>
        <w:lastRenderedPageBreak/>
        <w:t>Lanjutan Tabel 4.</w:t>
      </w:r>
      <w:r>
        <w:rPr>
          <w:rFonts w:ascii="Times New Roman" w:hAnsi="Times New Roman" w:cs="Times New Roman"/>
          <w:b/>
          <w:bCs/>
          <w:sz w:val="24"/>
          <w:lang w:val="en-US"/>
        </w:rPr>
        <w:t>5</w:t>
      </w:r>
    </w:p>
    <w:tbl>
      <w:tblPr>
        <w:tblW w:w="70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562"/>
        <w:gridCol w:w="1472"/>
        <w:gridCol w:w="510"/>
        <w:gridCol w:w="1663"/>
        <w:gridCol w:w="1371"/>
      </w:tblGrid>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10</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MD</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55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10</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MCI</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11</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MDK</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65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11</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MFF</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45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12</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MNM</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80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12</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MFA</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70</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13</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MK</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13</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SP</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85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14</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NA</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90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14</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SAP</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90</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15</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SF</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80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15</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SI</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70</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16</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UR</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45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16</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SN</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85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17</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YL</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65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17</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S</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30</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18</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Y</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55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18</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TMA</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55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19</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YE</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19</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YF</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75</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20</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NJA</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50</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20</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SA</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60</w:t>
            </w:r>
          </w:p>
        </w:tc>
      </w:tr>
      <w:tr w:rsidR="00512417" w:rsidTr="003849D1">
        <w:trPr>
          <w:trHeight w:val="268"/>
        </w:trPr>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21</w:t>
            </w:r>
          </w:p>
        </w:tc>
        <w:tc>
          <w:tcPr>
            <w:tcW w:w="1562"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SNA</w:t>
            </w:r>
          </w:p>
        </w:tc>
        <w:tc>
          <w:tcPr>
            <w:tcW w:w="1472"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65</w:t>
            </w:r>
          </w:p>
        </w:tc>
        <w:tc>
          <w:tcPr>
            <w:tcW w:w="510"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21</w:t>
            </w:r>
          </w:p>
        </w:tc>
        <w:tc>
          <w:tcPr>
            <w:tcW w:w="1663" w:type="dxa"/>
            <w:vAlign w:val="center"/>
          </w:tcPr>
          <w:p w:rsidR="00512417" w:rsidRPr="00261330" w:rsidRDefault="00512417" w:rsidP="00512417">
            <w:pPr>
              <w:pStyle w:val="ListParagraph"/>
              <w:spacing w:after="0" w:line="240" w:lineRule="auto"/>
              <w:ind w:left="0"/>
              <w:jc w:val="center"/>
              <w:rPr>
                <w:rFonts w:ascii="Times New Roman" w:eastAsia="Times New Roman" w:hAnsi="Times New Roman" w:cs="Times New Roman"/>
                <w:sz w:val="24"/>
              </w:rPr>
            </w:pPr>
            <w:r w:rsidRPr="00261330">
              <w:rPr>
                <w:rFonts w:ascii="Times New Roman" w:eastAsia="Times New Roman" w:hAnsi="Times New Roman" w:cs="Times New Roman"/>
                <w:sz w:val="24"/>
              </w:rPr>
              <w:t>MAYS</w:t>
            </w:r>
          </w:p>
        </w:tc>
        <w:tc>
          <w:tcPr>
            <w:tcW w:w="1371" w:type="dxa"/>
            <w:vAlign w:val="center"/>
          </w:tcPr>
          <w:p w:rsidR="00512417" w:rsidRPr="00261330" w:rsidRDefault="00512417" w:rsidP="00512417">
            <w:pPr>
              <w:spacing w:after="0" w:line="240" w:lineRule="auto"/>
              <w:jc w:val="center"/>
              <w:rPr>
                <w:rFonts w:ascii="Times New Roman" w:eastAsia="Times New Roman" w:hAnsi="Times New Roman" w:cs="Times New Roman"/>
              </w:rPr>
            </w:pPr>
            <w:r w:rsidRPr="00261330">
              <w:rPr>
                <w:rFonts w:ascii="Times New Roman" w:eastAsia="Times New Roman" w:hAnsi="Times New Roman" w:cs="Times New Roman"/>
              </w:rPr>
              <w:t>70</w:t>
            </w:r>
          </w:p>
        </w:tc>
      </w:tr>
    </w:tbl>
    <w:p w:rsidR="00512417" w:rsidRDefault="00512417" w:rsidP="00512417">
      <w:pPr>
        <w:spacing w:before="400" w:line="480" w:lineRule="auto"/>
        <w:ind w:left="426"/>
        <w:rPr>
          <w:rFonts w:ascii="Times New Roman" w:hAnsi="Times New Roman" w:cs="Times New Roman"/>
          <w:sz w:val="24"/>
          <w:szCs w:val="24"/>
        </w:rPr>
      </w:pPr>
      <w:r w:rsidRPr="00DA59A0">
        <w:rPr>
          <w:rFonts w:ascii="Times New Roman" w:hAnsi="Times New Roman" w:cs="Times New Roman"/>
          <w:sz w:val="24"/>
          <w:szCs w:val="24"/>
        </w:rPr>
        <w:t xml:space="preserve">Pengujian tahap awal meliputi uji </w:t>
      </w:r>
      <w:r>
        <w:rPr>
          <w:rFonts w:ascii="Times New Roman" w:hAnsi="Times New Roman" w:cs="Times New Roman"/>
          <w:sz w:val="24"/>
          <w:szCs w:val="24"/>
        </w:rPr>
        <w:t>normalitas dan</w:t>
      </w:r>
      <w:r w:rsidRPr="00DA59A0">
        <w:rPr>
          <w:rFonts w:ascii="Times New Roman" w:hAnsi="Times New Roman" w:cs="Times New Roman"/>
          <w:sz w:val="24"/>
          <w:szCs w:val="24"/>
        </w:rPr>
        <w:t xml:space="preserve"> uji homogenitas</w:t>
      </w:r>
    </w:p>
    <w:p w:rsidR="00512417" w:rsidRDefault="00512417" w:rsidP="00512417">
      <w:pPr>
        <w:pStyle w:val="ListParagraph"/>
        <w:numPr>
          <w:ilvl w:val="0"/>
          <w:numId w:val="8"/>
        </w:numPr>
        <w:spacing w:after="0" w:line="480" w:lineRule="auto"/>
        <w:ind w:left="851" w:hanging="357"/>
        <w:jc w:val="both"/>
        <w:rPr>
          <w:rFonts w:ascii="Times New Roman" w:hAnsi="Times New Roman" w:cs="Times New Roman"/>
          <w:sz w:val="24"/>
          <w:szCs w:val="24"/>
        </w:rPr>
      </w:pPr>
      <w:r w:rsidRPr="00063C4D">
        <w:rPr>
          <w:rFonts w:ascii="Times New Roman" w:hAnsi="Times New Roman" w:cs="Times New Roman"/>
          <w:sz w:val="24"/>
          <w:szCs w:val="24"/>
        </w:rPr>
        <w:t>Uji Normalitas</w:t>
      </w:r>
    </w:p>
    <w:p w:rsidR="00512417" w:rsidRDefault="00512417" w:rsidP="00512417">
      <w:pPr>
        <w:pStyle w:val="ListParagraph"/>
        <w:spacing w:line="480" w:lineRule="auto"/>
        <w:ind w:left="851" w:firstLine="720"/>
        <w:jc w:val="both"/>
        <w:rPr>
          <w:rFonts w:ascii="Times New Roman" w:hAnsi="Times New Roman" w:cs="Times New Roman"/>
          <w:sz w:val="24"/>
        </w:rPr>
      </w:pPr>
      <w:r>
        <w:rPr>
          <w:rFonts w:ascii="Times New Roman" w:hAnsi="Times New Roman" w:cs="Times New Roman"/>
          <w:sz w:val="24"/>
        </w:rPr>
        <w:t xml:space="preserve">Uji normalitas </w:t>
      </w:r>
      <w:r w:rsidRPr="00706625">
        <w:rPr>
          <w:rFonts w:ascii="Times New Roman" w:hAnsi="Times New Roman" w:cs="Times New Roman"/>
          <w:sz w:val="24"/>
        </w:rPr>
        <w:t xml:space="preserve">dilakukan untuk mengetahui data </w:t>
      </w:r>
      <w:r>
        <w:rPr>
          <w:rFonts w:ascii="Times New Roman" w:hAnsi="Times New Roman" w:cs="Times New Roman"/>
          <w:sz w:val="24"/>
        </w:rPr>
        <w:t xml:space="preserve">berdistribusi </w:t>
      </w:r>
      <w:r w:rsidRPr="00706625">
        <w:rPr>
          <w:rFonts w:ascii="Times New Roman" w:hAnsi="Times New Roman" w:cs="Times New Roman"/>
          <w:sz w:val="24"/>
        </w:rPr>
        <w:t>normal atau tidak sehingga langkah selanjutnya tidak menyimpang dari kebenaran d</w:t>
      </w:r>
      <w:r>
        <w:rPr>
          <w:rFonts w:ascii="Times New Roman" w:hAnsi="Times New Roman" w:cs="Times New Roman"/>
          <w:sz w:val="24"/>
        </w:rPr>
        <w:t>an dapat dipertanggungjawabkan. Uji normalitas pada penelitian ini dilakukan dengan menggunakan program SPSS (uji normalitas data dengan pendekatan Kolmogorov-Smirnov).</w:t>
      </w:r>
      <w:r>
        <w:rPr>
          <w:rFonts w:ascii="Times New Roman" w:hAnsi="Times New Roman" w:cs="Times New Roman"/>
          <w:sz w:val="24"/>
          <w:szCs w:val="24"/>
        </w:rPr>
        <w:t xml:space="preserve"> </w:t>
      </w:r>
      <w:r w:rsidRPr="00063C4D">
        <w:rPr>
          <w:rFonts w:ascii="Times New Roman" w:hAnsi="Times New Roman" w:cs="Times New Roman"/>
          <w:sz w:val="24"/>
          <w:szCs w:val="24"/>
        </w:rPr>
        <w:t>Suatu data</w:t>
      </w:r>
      <w:r>
        <w:rPr>
          <w:rFonts w:ascii="Times New Roman" w:hAnsi="Times New Roman" w:cs="Times New Roman"/>
          <w:sz w:val="24"/>
          <w:szCs w:val="24"/>
        </w:rPr>
        <w:t xml:space="preserve"> </w:t>
      </w:r>
      <w:r w:rsidRPr="00063C4D">
        <w:rPr>
          <w:rFonts w:ascii="Times New Roman" w:hAnsi="Times New Roman" w:cs="Times New Roman"/>
          <w:sz w:val="24"/>
          <w:szCs w:val="24"/>
        </w:rPr>
        <w:t>dikatakan berdistribusi normal jika</w:t>
      </w:r>
      <w:r>
        <w:rPr>
          <w:rFonts w:ascii="Times New Roman" w:hAnsi="Times New Roman" w:cs="Times New Roman"/>
          <w:sz w:val="24"/>
        </w:rPr>
        <w:t xml:space="preserve"> nilai </w:t>
      </w:r>
      <w:r>
        <w:rPr>
          <w:rFonts w:ascii="Times New Roman" w:hAnsi="Times New Roman" w:cs="Times New Roman"/>
          <w:i/>
          <w:iCs/>
          <w:sz w:val="24"/>
        </w:rPr>
        <w:t xml:space="preserve">Sig. </w:t>
      </w:r>
      <w:r>
        <w:rPr>
          <w:rFonts w:ascii="Times New Roman" w:hAnsi="Times New Roman" w:cs="Times New Roman"/>
          <w:sz w:val="24"/>
        </w:rPr>
        <w:t xml:space="preserve">atau signifikansi atau nilai probabilitas &gt; 0.05. </w:t>
      </w:r>
      <w:r w:rsidRPr="00063C4D">
        <w:rPr>
          <w:rFonts w:ascii="Times New Roman" w:hAnsi="Times New Roman" w:cs="Times New Roman"/>
          <w:sz w:val="24"/>
        </w:rPr>
        <w:t>Hasil analisis data awal uji normalitas dapat dilihat pada tabel</w:t>
      </w:r>
      <w:r>
        <w:rPr>
          <w:rFonts w:ascii="Times New Roman" w:hAnsi="Times New Roman" w:cs="Times New Roman"/>
          <w:sz w:val="24"/>
        </w:rPr>
        <w:t xml:space="preserve"> 4.8.</w:t>
      </w:r>
    </w:p>
    <w:p w:rsidR="00512417" w:rsidRDefault="00512417" w:rsidP="00512417">
      <w:pPr>
        <w:pStyle w:val="ListParagraph"/>
        <w:spacing w:line="240" w:lineRule="auto"/>
        <w:ind w:left="1435"/>
        <w:rPr>
          <w:rFonts w:ascii="Times New Roman" w:hAnsi="Times New Roman" w:cs="Times New Roman"/>
          <w:b/>
          <w:bCs/>
          <w:sz w:val="24"/>
          <w:lang w:val="en-US"/>
        </w:rPr>
      </w:pPr>
    </w:p>
    <w:p w:rsidR="00512417" w:rsidRDefault="00512417" w:rsidP="00512417">
      <w:pPr>
        <w:pStyle w:val="ListParagraph"/>
        <w:spacing w:line="240" w:lineRule="auto"/>
        <w:ind w:left="1435"/>
        <w:rPr>
          <w:rFonts w:ascii="Times New Roman" w:hAnsi="Times New Roman" w:cs="Times New Roman"/>
          <w:b/>
          <w:bCs/>
          <w:sz w:val="24"/>
          <w:lang w:val="en-US"/>
        </w:rPr>
      </w:pPr>
    </w:p>
    <w:p w:rsidR="00512417" w:rsidRDefault="00512417" w:rsidP="00512417">
      <w:pPr>
        <w:pStyle w:val="ListParagraph"/>
        <w:spacing w:line="240" w:lineRule="auto"/>
        <w:ind w:left="1435"/>
        <w:rPr>
          <w:rFonts w:ascii="Times New Roman" w:hAnsi="Times New Roman" w:cs="Times New Roman"/>
          <w:b/>
          <w:bCs/>
          <w:sz w:val="24"/>
          <w:lang w:val="en-US"/>
        </w:rPr>
      </w:pPr>
    </w:p>
    <w:p w:rsidR="00512417" w:rsidRDefault="00512417" w:rsidP="00512417">
      <w:pPr>
        <w:pStyle w:val="ListParagraph"/>
        <w:spacing w:line="240" w:lineRule="auto"/>
        <w:ind w:left="1435"/>
        <w:rPr>
          <w:rFonts w:ascii="Times New Roman" w:hAnsi="Times New Roman" w:cs="Times New Roman"/>
          <w:b/>
          <w:bCs/>
          <w:sz w:val="24"/>
          <w:lang w:val="en-US"/>
        </w:rPr>
      </w:pPr>
    </w:p>
    <w:p w:rsidR="00512417" w:rsidRDefault="00512417" w:rsidP="00512417">
      <w:pPr>
        <w:pStyle w:val="ListParagraph"/>
        <w:spacing w:line="240" w:lineRule="auto"/>
        <w:ind w:left="1435"/>
        <w:rPr>
          <w:rFonts w:ascii="Times New Roman" w:hAnsi="Times New Roman" w:cs="Times New Roman"/>
          <w:b/>
          <w:bCs/>
          <w:sz w:val="24"/>
          <w:lang w:val="en-US"/>
        </w:rPr>
      </w:pPr>
    </w:p>
    <w:p w:rsidR="00512417" w:rsidRDefault="00512417" w:rsidP="00512417">
      <w:pPr>
        <w:pStyle w:val="ListParagraph"/>
        <w:spacing w:line="240" w:lineRule="auto"/>
        <w:ind w:left="1435"/>
        <w:rPr>
          <w:rFonts w:ascii="Times New Roman" w:hAnsi="Times New Roman" w:cs="Times New Roman"/>
          <w:b/>
          <w:bCs/>
          <w:sz w:val="24"/>
          <w:lang w:val="en-US"/>
        </w:rPr>
      </w:pPr>
    </w:p>
    <w:p w:rsidR="00512417" w:rsidRDefault="00512417" w:rsidP="00512417">
      <w:pPr>
        <w:pStyle w:val="ListParagraph"/>
        <w:spacing w:line="240" w:lineRule="auto"/>
        <w:ind w:left="1435"/>
        <w:rPr>
          <w:rFonts w:ascii="Times New Roman" w:hAnsi="Times New Roman" w:cs="Times New Roman"/>
          <w:b/>
          <w:bCs/>
          <w:sz w:val="24"/>
          <w:lang w:val="en-US"/>
        </w:rPr>
      </w:pPr>
    </w:p>
    <w:p w:rsidR="00512417" w:rsidRDefault="00512417" w:rsidP="00512417">
      <w:pPr>
        <w:pStyle w:val="ListParagraph"/>
        <w:spacing w:line="240" w:lineRule="auto"/>
        <w:ind w:left="1435"/>
        <w:rPr>
          <w:rFonts w:ascii="Times New Roman" w:hAnsi="Times New Roman" w:cs="Times New Roman"/>
          <w:b/>
          <w:bCs/>
          <w:sz w:val="24"/>
          <w:lang w:val="en-US"/>
        </w:rPr>
      </w:pPr>
    </w:p>
    <w:p w:rsidR="00512417" w:rsidRDefault="00512417" w:rsidP="00512417">
      <w:pPr>
        <w:pStyle w:val="ListParagraph"/>
        <w:spacing w:line="240" w:lineRule="auto"/>
        <w:ind w:left="1435"/>
        <w:rPr>
          <w:rFonts w:ascii="Times New Roman" w:hAnsi="Times New Roman" w:cs="Times New Roman"/>
          <w:b/>
          <w:bCs/>
          <w:sz w:val="24"/>
          <w:lang w:val="en-US"/>
        </w:rPr>
      </w:pPr>
    </w:p>
    <w:p w:rsidR="00512417" w:rsidRDefault="00512417" w:rsidP="00512417">
      <w:pPr>
        <w:pStyle w:val="ListParagraph"/>
        <w:spacing w:line="240" w:lineRule="auto"/>
        <w:ind w:left="1435"/>
        <w:rPr>
          <w:rFonts w:ascii="Times New Roman" w:hAnsi="Times New Roman" w:cs="Times New Roman"/>
          <w:b/>
          <w:bCs/>
          <w:sz w:val="24"/>
          <w:lang w:val="en-US"/>
        </w:rPr>
      </w:pPr>
    </w:p>
    <w:p w:rsidR="0000789C" w:rsidRDefault="0000789C" w:rsidP="00512417">
      <w:pPr>
        <w:pStyle w:val="ListParagraph"/>
        <w:spacing w:line="240" w:lineRule="auto"/>
        <w:ind w:left="0"/>
        <w:jc w:val="center"/>
        <w:rPr>
          <w:rFonts w:ascii="Times New Roman" w:hAnsi="Times New Roman" w:cs="Times New Roman"/>
          <w:b/>
          <w:bCs/>
          <w:sz w:val="24"/>
          <w:lang w:val="en-US"/>
        </w:rPr>
      </w:pPr>
    </w:p>
    <w:p w:rsidR="0000789C" w:rsidRDefault="0000789C" w:rsidP="00512417">
      <w:pPr>
        <w:pStyle w:val="ListParagraph"/>
        <w:spacing w:line="240" w:lineRule="auto"/>
        <w:ind w:left="0"/>
        <w:jc w:val="center"/>
        <w:rPr>
          <w:rFonts w:ascii="Times New Roman" w:hAnsi="Times New Roman" w:cs="Times New Roman"/>
          <w:b/>
          <w:bCs/>
          <w:sz w:val="24"/>
          <w:lang w:val="en-US"/>
        </w:rPr>
      </w:pPr>
    </w:p>
    <w:p w:rsidR="00512417" w:rsidRDefault="00512417" w:rsidP="00512417">
      <w:pPr>
        <w:pStyle w:val="ListParagraph"/>
        <w:spacing w:line="240" w:lineRule="auto"/>
        <w:ind w:left="0"/>
        <w:jc w:val="center"/>
        <w:rPr>
          <w:rFonts w:ascii="Times New Roman" w:hAnsi="Times New Roman" w:cs="Times New Roman"/>
          <w:b/>
          <w:bCs/>
          <w:sz w:val="24"/>
          <w:lang w:val="en-US"/>
        </w:rPr>
      </w:pPr>
      <w:r>
        <w:rPr>
          <w:rFonts w:ascii="Times New Roman" w:hAnsi="Times New Roman" w:cs="Times New Roman"/>
          <w:b/>
          <w:bCs/>
          <w:sz w:val="24"/>
        </w:rPr>
        <w:lastRenderedPageBreak/>
        <w:t>Tabel 4.</w:t>
      </w:r>
      <w:r>
        <w:rPr>
          <w:rFonts w:ascii="Times New Roman" w:hAnsi="Times New Roman" w:cs="Times New Roman"/>
          <w:b/>
          <w:bCs/>
          <w:sz w:val="24"/>
          <w:lang w:val="en-US"/>
        </w:rPr>
        <w:t>6</w:t>
      </w:r>
      <w:r w:rsidRPr="003B1EE3">
        <w:rPr>
          <w:rFonts w:ascii="Times New Roman" w:hAnsi="Times New Roman" w:cs="Times New Roman"/>
          <w:b/>
          <w:bCs/>
          <w:sz w:val="24"/>
        </w:rPr>
        <w:t xml:space="preserve"> Uji Normalitas Data </w:t>
      </w:r>
      <w:r>
        <w:rPr>
          <w:rFonts w:ascii="Times New Roman" w:hAnsi="Times New Roman" w:cs="Times New Roman"/>
          <w:b/>
          <w:bCs/>
          <w:sz w:val="24"/>
        </w:rPr>
        <w:t>Pre T</w:t>
      </w:r>
      <w:r w:rsidRPr="003B1EE3">
        <w:rPr>
          <w:rFonts w:ascii="Times New Roman" w:hAnsi="Times New Roman" w:cs="Times New Roman"/>
          <w:b/>
          <w:bCs/>
          <w:sz w:val="24"/>
        </w:rPr>
        <w:t>est</w:t>
      </w:r>
    </w:p>
    <w:tbl>
      <w:tblPr>
        <w:tblW w:w="6922"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26"/>
        <w:gridCol w:w="1168"/>
        <w:gridCol w:w="857"/>
        <w:gridCol w:w="590"/>
        <w:gridCol w:w="772"/>
        <w:gridCol w:w="821"/>
        <w:gridCol w:w="652"/>
        <w:gridCol w:w="736"/>
      </w:tblGrid>
      <w:tr w:rsidR="00512417" w:rsidRPr="00123593" w:rsidTr="00E93303">
        <w:trPr>
          <w:cantSplit/>
          <w:trHeight w:val="235"/>
          <w:tblHeader/>
        </w:trPr>
        <w:tc>
          <w:tcPr>
            <w:tcW w:w="6922" w:type="dxa"/>
            <w:gridSpan w:val="8"/>
            <w:tcBorders>
              <w:top w:val="nil"/>
              <w:left w:val="nil"/>
              <w:bottom w:val="nil"/>
              <w:right w:val="nil"/>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center"/>
              <w:rPr>
                <w:rFonts w:ascii="Arial" w:hAnsi="Arial"/>
                <w:color w:val="000000"/>
                <w:sz w:val="18"/>
                <w:szCs w:val="18"/>
              </w:rPr>
            </w:pPr>
            <w:r w:rsidRPr="00123593">
              <w:rPr>
                <w:rFonts w:ascii="Arial" w:hAnsi="Arial"/>
                <w:b/>
                <w:bCs/>
                <w:color w:val="000000"/>
                <w:sz w:val="18"/>
                <w:szCs w:val="18"/>
              </w:rPr>
              <w:t>Tests of Normality</w:t>
            </w:r>
          </w:p>
        </w:tc>
      </w:tr>
      <w:tr w:rsidR="00512417" w:rsidRPr="00123593" w:rsidTr="00E93303">
        <w:trPr>
          <w:cantSplit/>
          <w:trHeight w:val="271"/>
          <w:tblHeader/>
        </w:trPr>
        <w:tc>
          <w:tcPr>
            <w:tcW w:w="132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c>
          <w:tcPr>
            <w:tcW w:w="1168"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rPr>
                <w:rFonts w:ascii="Arial" w:hAnsi="Arial"/>
                <w:color w:val="000000"/>
                <w:sz w:val="18"/>
                <w:szCs w:val="18"/>
              </w:rPr>
            </w:pPr>
            <w:r w:rsidRPr="00123593">
              <w:rPr>
                <w:rFonts w:ascii="Arial" w:hAnsi="Arial"/>
                <w:color w:val="000000"/>
                <w:sz w:val="18"/>
                <w:szCs w:val="18"/>
              </w:rPr>
              <w:t>Kelas</w:t>
            </w:r>
          </w:p>
        </w:tc>
        <w:tc>
          <w:tcPr>
            <w:tcW w:w="221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jc w:val="center"/>
              <w:rPr>
                <w:rFonts w:ascii="Arial" w:hAnsi="Arial"/>
                <w:color w:val="000000"/>
                <w:sz w:val="18"/>
                <w:szCs w:val="18"/>
              </w:rPr>
            </w:pPr>
            <w:r w:rsidRPr="00123593">
              <w:rPr>
                <w:rFonts w:ascii="Arial" w:hAnsi="Arial"/>
                <w:color w:val="000000"/>
                <w:sz w:val="18"/>
                <w:szCs w:val="18"/>
              </w:rPr>
              <w:t>Kolmogorov-Smirnov</w:t>
            </w:r>
            <w:r w:rsidRPr="00123593">
              <w:rPr>
                <w:rFonts w:ascii="Arial" w:hAnsi="Arial"/>
                <w:color w:val="000000"/>
                <w:sz w:val="18"/>
                <w:szCs w:val="18"/>
                <w:vertAlign w:val="superscript"/>
              </w:rPr>
              <w:t>a</w:t>
            </w:r>
          </w:p>
        </w:tc>
        <w:tc>
          <w:tcPr>
            <w:tcW w:w="2209"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jc w:val="center"/>
              <w:rPr>
                <w:rFonts w:ascii="Arial" w:hAnsi="Arial"/>
                <w:color w:val="000000"/>
                <w:sz w:val="18"/>
                <w:szCs w:val="18"/>
              </w:rPr>
            </w:pPr>
            <w:r w:rsidRPr="00123593">
              <w:rPr>
                <w:rFonts w:ascii="Arial" w:hAnsi="Arial"/>
                <w:color w:val="000000"/>
                <w:sz w:val="18"/>
                <w:szCs w:val="18"/>
              </w:rPr>
              <w:t>Shapiro-Wilk</w:t>
            </w:r>
          </w:p>
        </w:tc>
      </w:tr>
      <w:tr w:rsidR="00512417" w:rsidRPr="00123593" w:rsidTr="00E93303">
        <w:trPr>
          <w:cantSplit/>
          <w:trHeight w:val="279"/>
          <w:tblHeader/>
        </w:trPr>
        <w:tc>
          <w:tcPr>
            <w:tcW w:w="13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c>
          <w:tcPr>
            <w:tcW w:w="1168"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c>
          <w:tcPr>
            <w:tcW w:w="85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jc w:val="center"/>
              <w:rPr>
                <w:rFonts w:ascii="Arial" w:hAnsi="Arial"/>
                <w:color w:val="000000"/>
                <w:sz w:val="18"/>
                <w:szCs w:val="18"/>
              </w:rPr>
            </w:pPr>
            <w:r w:rsidRPr="00123593">
              <w:rPr>
                <w:rFonts w:ascii="Arial" w:hAnsi="Arial"/>
                <w:color w:val="000000"/>
                <w:sz w:val="18"/>
                <w:szCs w:val="18"/>
              </w:rPr>
              <w:t>Statistic</w:t>
            </w:r>
          </w:p>
        </w:tc>
        <w:tc>
          <w:tcPr>
            <w:tcW w:w="590" w:type="dxa"/>
            <w:tcBorders>
              <w:bottom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jc w:val="center"/>
              <w:rPr>
                <w:rFonts w:ascii="Arial" w:hAnsi="Arial"/>
                <w:color w:val="000000"/>
                <w:sz w:val="18"/>
                <w:szCs w:val="18"/>
              </w:rPr>
            </w:pPr>
            <w:r w:rsidRPr="00123593">
              <w:rPr>
                <w:rFonts w:ascii="Arial" w:hAnsi="Arial"/>
                <w:color w:val="000000"/>
                <w:sz w:val="18"/>
                <w:szCs w:val="18"/>
              </w:rPr>
              <w:t>df</w:t>
            </w:r>
          </w:p>
        </w:tc>
        <w:tc>
          <w:tcPr>
            <w:tcW w:w="772" w:type="dxa"/>
            <w:tcBorders>
              <w:bottom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jc w:val="center"/>
              <w:rPr>
                <w:rFonts w:ascii="Arial" w:hAnsi="Arial"/>
                <w:color w:val="000000"/>
                <w:sz w:val="18"/>
                <w:szCs w:val="18"/>
              </w:rPr>
            </w:pPr>
            <w:r w:rsidRPr="00123593">
              <w:rPr>
                <w:rFonts w:ascii="Arial" w:hAnsi="Arial"/>
                <w:color w:val="000000"/>
                <w:sz w:val="18"/>
                <w:szCs w:val="18"/>
              </w:rPr>
              <w:t>Sig.</w:t>
            </w:r>
          </w:p>
        </w:tc>
        <w:tc>
          <w:tcPr>
            <w:tcW w:w="821" w:type="dxa"/>
            <w:tcBorders>
              <w:bottom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jc w:val="center"/>
              <w:rPr>
                <w:rFonts w:ascii="Arial" w:hAnsi="Arial"/>
                <w:color w:val="000000"/>
                <w:sz w:val="18"/>
                <w:szCs w:val="18"/>
              </w:rPr>
            </w:pPr>
            <w:r w:rsidRPr="00123593">
              <w:rPr>
                <w:rFonts w:ascii="Arial" w:hAnsi="Arial"/>
                <w:color w:val="000000"/>
                <w:sz w:val="18"/>
                <w:szCs w:val="18"/>
              </w:rPr>
              <w:t>Statistic</w:t>
            </w:r>
          </w:p>
        </w:tc>
        <w:tc>
          <w:tcPr>
            <w:tcW w:w="652" w:type="dxa"/>
            <w:tcBorders>
              <w:bottom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jc w:val="center"/>
              <w:rPr>
                <w:rFonts w:ascii="Arial" w:hAnsi="Arial"/>
                <w:color w:val="000000"/>
                <w:sz w:val="18"/>
                <w:szCs w:val="18"/>
              </w:rPr>
            </w:pPr>
            <w:r w:rsidRPr="00123593">
              <w:rPr>
                <w:rFonts w:ascii="Arial" w:hAnsi="Arial"/>
                <w:color w:val="000000"/>
                <w:sz w:val="18"/>
                <w:szCs w:val="18"/>
              </w:rPr>
              <w:t>df</w:t>
            </w:r>
          </w:p>
        </w:tc>
        <w:tc>
          <w:tcPr>
            <w:tcW w:w="73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12417" w:rsidRPr="00123593" w:rsidRDefault="00512417" w:rsidP="00E93303">
            <w:pPr>
              <w:autoSpaceDE w:val="0"/>
              <w:autoSpaceDN w:val="0"/>
              <w:adjustRightInd w:val="0"/>
              <w:spacing w:after="0"/>
              <w:jc w:val="center"/>
              <w:rPr>
                <w:rFonts w:ascii="Arial" w:hAnsi="Arial"/>
                <w:color w:val="000000"/>
                <w:sz w:val="18"/>
                <w:szCs w:val="18"/>
              </w:rPr>
            </w:pPr>
            <w:r w:rsidRPr="00123593">
              <w:rPr>
                <w:rFonts w:ascii="Arial" w:hAnsi="Arial"/>
                <w:color w:val="000000"/>
                <w:sz w:val="18"/>
                <w:szCs w:val="18"/>
              </w:rPr>
              <w:t>Sig.</w:t>
            </w:r>
          </w:p>
        </w:tc>
      </w:tr>
      <w:tr w:rsidR="00512417" w:rsidRPr="00123593" w:rsidTr="00E93303">
        <w:trPr>
          <w:cantSplit/>
          <w:trHeight w:val="253"/>
          <w:tblHeader/>
        </w:trPr>
        <w:tc>
          <w:tcPr>
            <w:tcW w:w="13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Arial" w:hAnsi="Arial"/>
                <w:color w:val="000000"/>
                <w:sz w:val="18"/>
                <w:szCs w:val="18"/>
              </w:rPr>
            </w:pPr>
            <w:r w:rsidRPr="00123593">
              <w:rPr>
                <w:rFonts w:ascii="Arial" w:hAnsi="Arial"/>
                <w:color w:val="000000"/>
                <w:sz w:val="18"/>
                <w:szCs w:val="18"/>
              </w:rPr>
              <w:t xml:space="preserve">Nilai </w:t>
            </w:r>
            <w:r>
              <w:rPr>
                <w:rFonts w:ascii="Arial" w:hAnsi="Arial"/>
                <w:color w:val="000000"/>
                <w:sz w:val="18"/>
                <w:szCs w:val="18"/>
              </w:rPr>
              <w:t>pre test</w:t>
            </w:r>
          </w:p>
        </w:tc>
        <w:tc>
          <w:tcPr>
            <w:tcW w:w="11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Arial" w:hAnsi="Arial"/>
                <w:color w:val="000000"/>
                <w:sz w:val="18"/>
                <w:szCs w:val="18"/>
              </w:rPr>
            </w:pPr>
            <w:r w:rsidRPr="00123593">
              <w:rPr>
                <w:rFonts w:ascii="Arial" w:hAnsi="Arial"/>
                <w:color w:val="000000"/>
                <w:sz w:val="18"/>
                <w:szCs w:val="18"/>
              </w:rPr>
              <w:t>Kelinci</w:t>
            </w:r>
          </w:p>
        </w:tc>
        <w:tc>
          <w:tcPr>
            <w:tcW w:w="8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.104</w:t>
            </w:r>
          </w:p>
        </w:tc>
        <w:tc>
          <w:tcPr>
            <w:tcW w:w="590" w:type="dxa"/>
            <w:tcBorders>
              <w:top w:val="single" w:sz="16" w:space="0" w:color="000000"/>
              <w:bottom w:val="nil"/>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21</w:t>
            </w:r>
          </w:p>
        </w:tc>
        <w:tc>
          <w:tcPr>
            <w:tcW w:w="772" w:type="dxa"/>
            <w:tcBorders>
              <w:top w:val="single" w:sz="16" w:space="0" w:color="000000"/>
              <w:bottom w:val="nil"/>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.200</w:t>
            </w:r>
            <w:r w:rsidRPr="00123593">
              <w:rPr>
                <w:rFonts w:ascii="Arial" w:hAnsi="Arial"/>
                <w:color w:val="000000"/>
                <w:sz w:val="18"/>
                <w:szCs w:val="18"/>
                <w:vertAlign w:val="superscript"/>
              </w:rPr>
              <w:t>*</w:t>
            </w:r>
          </w:p>
        </w:tc>
        <w:tc>
          <w:tcPr>
            <w:tcW w:w="821" w:type="dxa"/>
            <w:tcBorders>
              <w:top w:val="single" w:sz="16" w:space="0" w:color="000000"/>
              <w:bottom w:val="nil"/>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.965</w:t>
            </w:r>
          </w:p>
        </w:tc>
        <w:tc>
          <w:tcPr>
            <w:tcW w:w="652" w:type="dxa"/>
            <w:tcBorders>
              <w:top w:val="single" w:sz="16" w:space="0" w:color="000000"/>
              <w:bottom w:val="nil"/>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21</w:t>
            </w:r>
          </w:p>
        </w:tc>
        <w:tc>
          <w:tcPr>
            <w:tcW w:w="7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.612</w:t>
            </w:r>
          </w:p>
        </w:tc>
      </w:tr>
      <w:tr w:rsidR="00512417" w:rsidRPr="00123593" w:rsidTr="00E93303">
        <w:trPr>
          <w:cantSplit/>
          <w:trHeight w:val="84"/>
          <w:tblHeader/>
        </w:trPr>
        <w:tc>
          <w:tcPr>
            <w:tcW w:w="13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Arial" w:hAnsi="Arial"/>
                <w:color w:val="000000"/>
                <w:sz w:val="18"/>
                <w:szCs w:val="18"/>
              </w:rPr>
            </w:pPr>
          </w:p>
        </w:tc>
        <w:tc>
          <w:tcPr>
            <w:tcW w:w="11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12417" w:rsidRPr="00E93303" w:rsidRDefault="00E93303" w:rsidP="00E93303">
            <w:pPr>
              <w:autoSpaceDE w:val="0"/>
              <w:autoSpaceDN w:val="0"/>
              <w:adjustRightInd w:val="0"/>
              <w:spacing w:after="0"/>
              <w:rPr>
                <w:rFonts w:ascii="Arial" w:hAnsi="Arial"/>
                <w:color w:val="000000"/>
                <w:sz w:val="18"/>
                <w:szCs w:val="18"/>
                <w:lang w:val="en-US"/>
              </w:rPr>
            </w:pPr>
            <w:proofErr w:type="spellStart"/>
            <w:r>
              <w:rPr>
                <w:rFonts w:ascii="Arial" w:hAnsi="Arial"/>
                <w:color w:val="000000"/>
                <w:sz w:val="18"/>
                <w:szCs w:val="18"/>
                <w:lang w:val="en-US"/>
              </w:rPr>
              <w:t>Katak</w:t>
            </w:r>
            <w:proofErr w:type="spellEnd"/>
          </w:p>
        </w:tc>
        <w:tc>
          <w:tcPr>
            <w:tcW w:w="85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.147</w:t>
            </w:r>
          </w:p>
        </w:tc>
        <w:tc>
          <w:tcPr>
            <w:tcW w:w="590" w:type="dxa"/>
            <w:tcBorders>
              <w:top w:val="nil"/>
              <w:bottom w:val="single" w:sz="16" w:space="0" w:color="000000"/>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21</w:t>
            </w:r>
          </w:p>
        </w:tc>
        <w:tc>
          <w:tcPr>
            <w:tcW w:w="772" w:type="dxa"/>
            <w:tcBorders>
              <w:top w:val="nil"/>
              <w:bottom w:val="single" w:sz="16" w:space="0" w:color="000000"/>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.200</w:t>
            </w:r>
            <w:r w:rsidRPr="00123593">
              <w:rPr>
                <w:rFonts w:ascii="Arial" w:hAnsi="Arial"/>
                <w:color w:val="000000"/>
                <w:sz w:val="18"/>
                <w:szCs w:val="18"/>
                <w:vertAlign w:val="superscript"/>
              </w:rPr>
              <w:t>*</w:t>
            </w:r>
          </w:p>
        </w:tc>
        <w:tc>
          <w:tcPr>
            <w:tcW w:w="821" w:type="dxa"/>
            <w:tcBorders>
              <w:top w:val="nil"/>
              <w:bottom w:val="single" w:sz="16" w:space="0" w:color="000000"/>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.972</w:t>
            </w:r>
          </w:p>
        </w:tc>
        <w:tc>
          <w:tcPr>
            <w:tcW w:w="652" w:type="dxa"/>
            <w:tcBorders>
              <w:top w:val="nil"/>
              <w:bottom w:val="single" w:sz="16" w:space="0" w:color="000000"/>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21</w:t>
            </w:r>
          </w:p>
        </w:tc>
        <w:tc>
          <w:tcPr>
            <w:tcW w:w="73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12417" w:rsidRPr="00123593" w:rsidRDefault="00512417" w:rsidP="00E93303">
            <w:pPr>
              <w:autoSpaceDE w:val="0"/>
              <w:autoSpaceDN w:val="0"/>
              <w:adjustRightInd w:val="0"/>
              <w:spacing w:after="0"/>
              <w:jc w:val="right"/>
              <w:rPr>
                <w:rFonts w:ascii="Arial" w:hAnsi="Arial"/>
                <w:color w:val="000000"/>
                <w:sz w:val="18"/>
                <w:szCs w:val="18"/>
              </w:rPr>
            </w:pPr>
            <w:r w:rsidRPr="00123593">
              <w:rPr>
                <w:rFonts w:ascii="Arial" w:hAnsi="Arial"/>
                <w:color w:val="000000"/>
                <w:sz w:val="18"/>
                <w:szCs w:val="18"/>
              </w:rPr>
              <w:t>.780</w:t>
            </w:r>
          </w:p>
        </w:tc>
      </w:tr>
      <w:tr w:rsidR="00512417" w:rsidRPr="00123593" w:rsidTr="00E93303">
        <w:trPr>
          <w:cantSplit/>
          <w:trHeight w:val="279"/>
        </w:trPr>
        <w:tc>
          <w:tcPr>
            <w:tcW w:w="3941" w:type="dxa"/>
            <w:gridSpan w:val="4"/>
            <w:tcBorders>
              <w:top w:val="nil"/>
              <w:left w:val="nil"/>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Arial" w:hAnsi="Arial"/>
                <w:color w:val="000000"/>
                <w:sz w:val="18"/>
                <w:szCs w:val="18"/>
              </w:rPr>
            </w:pPr>
            <w:r w:rsidRPr="00123593">
              <w:rPr>
                <w:rFonts w:ascii="Arial" w:hAnsi="Arial"/>
                <w:color w:val="000000"/>
                <w:sz w:val="18"/>
                <w:szCs w:val="18"/>
              </w:rPr>
              <w:t>a. Lilliefors Significance Correction</w:t>
            </w:r>
          </w:p>
        </w:tc>
        <w:tc>
          <w:tcPr>
            <w:tcW w:w="772" w:type="dxa"/>
            <w:tcBorders>
              <w:top w:val="nil"/>
              <w:left w:val="nil"/>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c>
          <w:tcPr>
            <w:tcW w:w="821" w:type="dxa"/>
            <w:tcBorders>
              <w:top w:val="nil"/>
              <w:left w:val="nil"/>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c>
          <w:tcPr>
            <w:tcW w:w="652" w:type="dxa"/>
            <w:tcBorders>
              <w:top w:val="nil"/>
              <w:left w:val="nil"/>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c>
          <w:tcPr>
            <w:tcW w:w="736" w:type="dxa"/>
            <w:tcBorders>
              <w:top w:val="nil"/>
              <w:left w:val="nil"/>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r>
      <w:tr w:rsidR="00512417" w:rsidRPr="00123593" w:rsidTr="00E93303">
        <w:trPr>
          <w:cantSplit/>
          <w:trHeight w:val="279"/>
        </w:trPr>
        <w:tc>
          <w:tcPr>
            <w:tcW w:w="4713" w:type="dxa"/>
            <w:gridSpan w:val="5"/>
            <w:tcBorders>
              <w:top w:val="nil"/>
              <w:left w:val="nil"/>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Arial" w:hAnsi="Arial"/>
                <w:color w:val="000000"/>
                <w:sz w:val="18"/>
                <w:szCs w:val="18"/>
              </w:rPr>
            </w:pPr>
            <w:r w:rsidRPr="00123593">
              <w:rPr>
                <w:rFonts w:ascii="Arial" w:hAnsi="Arial"/>
                <w:color w:val="000000"/>
                <w:sz w:val="18"/>
                <w:szCs w:val="18"/>
              </w:rPr>
              <w:t>*. This is a lower bound of the true significance.</w:t>
            </w:r>
          </w:p>
        </w:tc>
        <w:tc>
          <w:tcPr>
            <w:tcW w:w="821" w:type="dxa"/>
            <w:tcBorders>
              <w:top w:val="nil"/>
              <w:left w:val="nil"/>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c>
          <w:tcPr>
            <w:tcW w:w="652" w:type="dxa"/>
            <w:tcBorders>
              <w:top w:val="nil"/>
              <w:left w:val="nil"/>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c>
          <w:tcPr>
            <w:tcW w:w="736" w:type="dxa"/>
            <w:tcBorders>
              <w:top w:val="nil"/>
              <w:left w:val="nil"/>
              <w:bottom w:val="nil"/>
              <w:right w:val="nil"/>
            </w:tcBorders>
            <w:shd w:val="clear" w:color="auto" w:fill="FFFFFF"/>
            <w:tcMar>
              <w:top w:w="30" w:type="dxa"/>
              <w:left w:w="30" w:type="dxa"/>
              <w:bottom w:w="30" w:type="dxa"/>
              <w:right w:w="30" w:type="dxa"/>
            </w:tcMar>
          </w:tcPr>
          <w:p w:rsidR="00512417" w:rsidRPr="00123593" w:rsidRDefault="00512417" w:rsidP="00E93303">
            <w:pPr>
              <w:autoSpaceDE w:val="0"/>
              <w:autoSpaceDN w:val="0"/>
              <w:adjustRightInd w:val="0"/>
              <w:spacing w:after="0"/>
              <w:rPr>
                <w:rFonts w:ascii="Times New Roman" w:hAnsi="Times New Roman" w:cs="Times New Roman"/>
                <w:sz w:val="24"/>
                <w:szCs w:val="24"/>
              </w:rPr>
            </w:pPr>
          </w:p>
        </w:tc>
      </w:tr>
    </w:tbl>
    <w:p w:rsidR="00512417" w:rsidRPr="00512417" w:rsidRDefault="00512417" w:rsidP="00512417">
      <w:pPr>
        <w:pStyle w:val="ListParagraph"/>
        <w:spacing w:line="240" w:lineRule="auto"/>
        <w:ind w:left="0"/>
        <w:rPr>
          <w:rFonts w:ascii="Times New Roman" w:hAnsi="Times New Roman" w:cs="Times New Roman"/>
          <w:b/>
          <w:bCs/>
          <w:sz w:val="24"/>
          <w:lang w:val="en-US"/>
        </w:rPr>
      </w:pPr>
    </w:p>
    <w:p w:rsidR="00512417" w:rsidRDefault="00512417" w:rsidP="00E93303">
      <w:pPr>
        <w:spacing w:after="0" w:line="480" w:lineRule="auto"/>
        <w:ind w:left="851" w:firstLine="709"/>
        <w:jc w:val="both"/>
        <w:rPr>
          <w:rFonts w:ascii="Times New Roman" w:hAnsi="Times New Roman" w:cs="Times New Roman"/>
          <w:sz w:val="24"/>
          <w:lang w:val="en-US"/>
        </w:rPr>
      </w:pPr>
      <w:r>
        <w:rPr>
          <w:rFonts w:ascii="Times New Roman" w:hAnsi="Times New Roman" w:cs="Times New Roman"/>
          <w:sz w:val="24"/>
        </w:rPr>
        <w:t>Berdasarkan analisis tersebut pada kolom Kolmogorov-Smirnov di peroleh taraf signifikansi 0.200 untuk kelas ayam (kelompok kontrol) dan 0.200 untuk kelas kelinci (kelompok eksperimen). Karena Sig = 0.200 &gt; 0.05 dengan demikian data pada sampel berdistribusi normal.</w:t>
      </w:r>
    </w:p>
    <w:p w:rsidR="00E93303" w:rsidRDefault="00E93303" w:rsidP="00E93303">
      <w:pPr>
        <w:pStyle w:val="ListParagraph"/>
        <w:numPr>
          <w:ilvl w:val="0"/>
          <w:numId w:val="8"/>
        </w:numPr>
        <w:spacing w:after="0" w:line="480" w:lineRule="auto"/>
        <w:ind w:left="851" w:hanging="357"/>
        <w:jc w:val="both"/>
        <w:rPr>
          <w:rFonts w:ascii="Times New Roman" w:hAnsi="Times New Roman" w:cs="Times New Roman"/>
          <w:sz w:val="24"/>
          <w:szCs w:val="24"/>
        </w:rPr>
      </w:pPr>
      <w:r>
        <w:rPr>
          <w:rFonts w:ascii="Times New Roman" w:hAnsi="Times New Roman" w:cs="Times New Roman"/>
          <w:sz w:val="24"/>
          <w:szCs w:val="24"/>
        </w:rPr>
        <w:t>Uji Homogenitas</w:t>
      </w:r>
    </w:p>
    <w:p w:rsidR="00E93303" w:rsidRDefault="00E93303" w:rsidP="00E93303">
      <w:pPr>
        <w:pStyle w:val="ListParagraph"/>
        <w:spacing w:line="480" w:lineRule="auto"/>
        <w:ind w:left="851" w:firstLine="720"/>
        <w:jc w:val="both"/>
        <w:rPr>
          <w:rFonts w:ascii="Times New Roman" w:hAnsi="Times New Roman" w:cs="Times New Roman"/>
          <w:sz w:val="24"/>
        </w:rPr>
      </w:pPr>
      <w:r w:rsidRPr="00DA2541">
        <w:rPr>
          <w:rFonts w:ascii="Times New Roman" w:hAnsi="Times New Roman" w:cs="Times New Roman"/>
          <w:sz w:val="24"/>
        </w:rPr>
        <w:t>U</w:t>
      </w:r>
      <w:r>
        <w:rPr>
          <w:rFonts w:ascii="Times New Roman" w:hAnsi="Times New Roman" w:cs="Times New Roman"/>
          <w:sz w:val="24"/>
        </w:rPr>
        <w:t xml:space="preserve">ji homogenitas dilakukan untuk </w:t>
      </w:r>
      <w:r w:rsidRPr="00DA2541">
        <w:rPr>
          <w:rFonts w:ascii="Times New Roman" w:hAnsi="Times New Roman" w:cs="Times New Roman"/>
          <w:sz w:val="24"/>
        </w:rPr>
        <w:t xml:space="preserve">memperoleh asumsi bahwa sampel penelitian berangkat dari </w:t>
      </w:r>
      <w:r>
        <w:rPr>
          <w:rFonts w:ascii="Times New Roman" w:hAnsi="Times New Roman" w:cs="Times New Roman"/>
          <w:sz w:val="24"/>
        </w:rPr>
        <w:t>kondisi yang sama atau homogen.</w:t>
      </w:r>
      <w:r>
        <w:rPr>
          <w:rFonts w:ascii="Times New Roman" w:hAnsi="Times New Roman" w:cs="Times New Roman"/>
          <w:sz w:val="24"/>
          <w:szCs w:val="24"/>
        </w:rPr>
        <w:t xml:space="preserve"> </w:t>
      </w:r>
    </w:p>
    <w:p w:rsidR="00E93303" w:rsidRDefault="00E93303" w:rsidP="00E93303">
      <w:pPr>
        <w:pStyle w:val="ListParagraph"/>
        <w:spacing w:line="480" w:lineRule="auto"/>
        <w:ind w:left="851"/>
        <w:jc w:val="both"/>
        <w:rPr>
          <w:rFonts w:ascii="Times New Roman" w:hAnsi="Times New Roman" w:cs="Times New Roman"/>
          <w:sz w:val="24"/>
        </w:rPr>
      </w:pPr>
      <w:r w:rsidRPr="00DA2541">
        <w:rPr>
          <w:rFonts w:ascii="Times New Roman" w:hAnsi="Times New Roman" w:cs="Times New Roman"/>
          <w:sz w:val="24"/>
        </w:rPr>
        <w:t>Hipotesis yang diajukan adalah:</w:t>
      </w:r>
    </w:p>
    <w:p w:rsidR="00E93303" w:rsidRDefault="00E93303" w:rsidP="00E93303">
      <w:pPr>
        <w:pStyle w:val="ListParagraph"/>
        <w:spacing w:line="480" w:lineRule="auto"/>
        <w:ind w:left="851"/>
        <w:jc w:val="both"/>
        <w:rPr>
          <w:rFonts w:ascii="Times New Roman" w:hAnsi="Times New Roman" w:cs="Times New Roman"/>
          <w:sz w:val="24"/>
        </w:rPr>
      </w:pPr>
      <w:r w:rsidRPr="00384CEB">
        <w:rPr>
          <w:rFonts w:ascii="Times New Roman" w:hAnsi="Times New Roman" w:cs="Times New Roman"/>
          <w:sz w:val="24"/>
        </w:rPr>
        <w:t>H</w:t>
      </w:r>
      <w:r w:rsidRPr="00816B7C">
        <w:rPr>
          <w:rFonts w:ascii="Times New Roman" w:hAnsi="Times New Roman" w:cs="Times New Roman"/>
          <w:sz w:val="24"/>
        </w:rPr>
        <w:t>o</w:t>
      </w:r>
      <w:r w:rsidRPr="00384CEB">
        <w:rPr>
          <w:rFonts w:ascii="Times New Roman" w:hAnsi="Times New Roman" w:cs="Times New Roman"/>
          <w:sz w:val="24"/>
        </w:rPr>
        <w:t xml:space="preserve">: </w:t>
      </w:r>
      <w:r>
        <w:rPr>
          <w:rFonts w:ascii="Times New Roman" w:hAnsi="Times New Roman" w:cs="Times New Roman"/>
          <w:sz w:val="24"/>
        </w:rPr>
        <w:t>sampel</w:t>
      </w:r>
      <w:r w:rsidRPr="00384CEB">
        <w:rPr>
          <w:rFonts w:ascii="Times New Roman" w:hAnsi="Times New Roman" w:cs="Times New Roman"/>
          <w:sz w:val="24"/>
        </w:rPr>
        <w:t xml:space="preserve"> mempunyai varia</w:t>
      </w:r>
      <w:r>
        <w:rPr>
          <w:rFonts w:ascii="Times New Roman" w:hAnsi="Times New Roman" w:cs="Times New Roman"/>
          <w:sz w:val="24"/>
        </w:rPr>
        <w:t>ns yang tidak berbeda (homogen)</w:t>
      </w:r>
    </w:p>
    <w:p w:rsidR="00E93303" w:rsidRDefault="00E93303" w:rsidP="00E9330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H</w:t>
      </w:r>
      <w:r w:rsidRPr="00816B7C">
        <w:rPr>
          <w:rFonts w:ascii="Times New Roman" w:hAnsi="Times New Roman" w:cs="Times New Roman"/>
          <w:sz w:val="24"/>
        </w:rPr>
        <w:t>a</w:t>
      </w:r>
      <w:r w:rsidRPr="00384CEB">
        <w:rPr>
          <w:rFonts w:ascii="Times New Roman" w:hAnsi="Times New Roman" w:cs="Times New Roman"/>
          <w:sz w:val="24"/>
        </w:rPr>
        <w:t xml:space="preserve">: ada perbedaan varians dari </w:t>
      </w:r>
      <w:r>
        <w:rPr>
          <w:rFonts w:ascii="Times New Roman" w:hAnsi="Times New Roman" w:cs="Times New Roman"/>
          <w:sz w:val="24"/>
        </w:rPr>
        <w:t>sampel</w:t>
      </w:r>
      <w:r w:rsidRPr="00384CEB">
        <w:rPr>
          <w:rFonts w:ascii="Times New Roman" w:hAnsi="Times New Roman" w:cs="Times New Roman"/>
          <w:sz w:val="24"/>
        </w:rPr>
        <w:t>(tidak homogen)</w:t>
      </w:r>
    </w:p>
    <w:p w:rsidR="00E93303" w:rsidRDefault="00E93303" w:rsidP="00E9330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Pengambilan keputusan pengujian ini adalah:</w:t>
      </w:r>
    </w:p>
    <w:p w:rsidR="00E93303" w:rsidRDefault="00E93303" w:rsidP="00E9330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J</w:t>
      </w:r>
      <w:r w:rsidRPr="00030F70">
        <w:rPr>
          <w:rFonts w:ascii="Times New Roman" w:hAnsi="Times New Roman" w:cs="Times New Roman"/>
          <w:sz w:val="24"/>
        </w:rPr>
        <w:t>ika</w:t>
      </w:r>
      <w:r>
        <w:rPr>
          <w:rFonts w:ascii="Times New Roman" w:hAnsi="Times New Roman" w:cs="Times New Roman"/>
          <w:sz w:val="24"/>
        </w:rPr>
        <w:t xml:space="preserve"> </w:t>
      </w:r>
      <w:r w:rsidRPr="00030F70">
        <w:rPr>
          <w:rFonts w:ascii="Times New Roman" w:hAnsi="Times New Roman" w:cs="Times New Roman"/>
          <w:sz w:val="24"/>
        </w:rPr>
        <w:t xml:space="preserve">Sig &lt; 0,05, maka Ho </w:t>
      </w:r>
      <w:r>
        <w:rPr>
          <w:rFonts w:ascii="Times New Roman" w:hAnsi="Times New Roman" w:cs="Times New Roman"/>
          <w:sz w:val="24"/>
        </w:rPr>
        <w:t>d</w:t>
      </w:r>
      <w:r w:rsidRPr="00030F70">
        <w:rPr>
          <w:rFonts w:ascii="Times New Roman" w:hAnsi="Times New Roman" w:cs="Times New Roman"/>
          <w:sz w:val="24"/>
        </w:rPr>
        <w:t xml:space="preserve">itolak </w:t>
      </w:r>
    </w:p>
    <w:p w:rsidR="00E93303" w:rsidRDefault="00E93303" w:rsidP="00E93303">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rPr>
        <w:t xml:space="preserve">Jika </w:t>
      </w:r>
      <w:r w:rsidRPr="00030F70">
        <w:rPr>
          <w:rFonts w:ascii="Times New Roman" w:hAnsi="Times New Roman" w:cs="Times New Roman"/>
          <w:sz w:val="24"/>
        </w:rPr>
        <w:t xml:space="preserve">Sig &gt; 0,05, maka Ho </w:t>
      </w:r>
      <w:r>
        <w:rPr>
          <w:rFonts w:ascii="Times New Roman" w:hAnsi="Times New Roman" w:cs="Times New Roman"/>
          <w:sz w:val="24"/>
        </w:rPr>
        <w:t>d</w:t>
      </w:r>
      <w:r w:rsidRPr="00030F70">
        <w:rPr>
          <w:rFonts w:ascii="Times New Roman" w:hAnsi="Times New Roman" w:cs="Times New Roman"/>
          <w:sz w:val="24"/>
        </w:rPr>
        <w:t>iterima</w:t>
      </w:r>
    </w:p>
    <w:p w:rsidR="00E93303" w:rsidRDefault="00E93303" w:rsidP="00E93303">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Hasil analisis data uji homogenitas dapat dilihat pada tabel 4.</w:t>
      </w:r>
      <w:r>
        <w:rPr>
          <w:rFonts w:ascii="Times New Roman" w:hAnsi="Times New Roman" w:cs="Times New Roman"/>
          <w:sz w:val="24"/>
          <w:szCs w:val="24"/>
          <w:lang w:val="en-US"/>
        </w:rPr>
        <w:t>7</w:t>
      </w:r>
      <w:r>
        <w:rPr>
          <w:rFonts w:ascii="Times New Roman" w:hAnsi="Times New Roman" w:cs="Times New Roman"/>
          <w:sz w:val="24"/>
          <w:szCs w:val="24"/>
        </w:rPr>
        <w:t>.</w:t>
      </w:r>
    </w:p>
    <w:p w:rsidR="00E93303" w:rsidRDefault="00E93303" w:rsidP="00E93303">
      <w:pPr>
        <w:pStyle w:val="ListParagraph"/>
        <w:spacing w:line="480" w:lineRule="auto"/>
        <w:ind w:left="851"/>
        <w:jc w:val="both"/>
        <w:rPr>
          <w:rFonts w:ascii="Times New Roman" w:hAnsi="Times New Roman" w:cs="Times New Roman"/>
          <w:sz w:val="24"/>
          <w:szCs w:val="24"/>
          <w:lang w:val="en-US"/>
        </w:rPr>
      </w:pPr>
    </w:p>
    <w:p w:rsidR="00E93303" w:rsidRDefault="00E93303" w:rsidP="00E93303">
      <w:pPr>
        <w:pStyle w:val="ListParagraph"/>
        <w:spacing w:line="480" w:lineRule="auto"/>
        <w:ind w:left="851"/>
        <w:jc w:val="both"/>
        <w:rPr>
          <w:rFonts w:ascii="Times New Roman" w:hAnsi="Times New Roman" w:cs="Times New Roman"/>
          <w:sz w:val="24"/>
          <w:szCs w:val="24"/>
          <w:lang w:val="en-US"/>
        </w:rPr>
      </w:pPr>
    </w:p>
    <w:p w:rsidR="00E93303" w:rsidRPr="00E93303" w:rsidRDefault="00E93303" w:rsidP="00E93303">
      <w:pPr>
        <w:pStyle w:val="ListParagraph"/>
        <w:spacing w:line="480" w:lineRule="auto"/>
        <w:ind w:left="851"/>
        <w:jc w:val="both"/>
        <w:rPr>
          <w:rFonts w:ascii="Times New Roman" w:hAnsi="Times New Roman" w:cs="Times New Roman"/>
          <w:sz w:val="24"/>
          <w:szCs w:val="24"/>
          <w:lang w:val="en-US"/>
        </w:rPr>
      </w:pPr>
    </w:p>
    <w:p w:rsidR="00E93303" w:rsidRDefault="00E93303" w:rsidP="00E93303">
      <w:pPr>
        <w:pStyle w:val="ListParagraph"/>
        <w:spacing w:line="240" w:lineRule="auto"/>
        <w:ind w:left="851"/>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Tabel 4.</w:t>
      </w:r>
      <w:r w:rsidRPr="00E93303">
        <w:rPr>
          <w:rFonts w:ascii="Times New Roman" w:hAnsi="Times New Roman" w:cs="Times New Roman"/>
          <w:b/>
          <w:bCs/>
          <w:sz w:val="24"/>
          <w:szCs w:val="24"/>
          <w:lang w:val="en-US"/>
        </w:rPr>
        <w:t>7</w:t>
      </w:r>
      <w:r w:rsidRPr="003B1EE3">
        <w:rPr>
          <w:rFonts w:ascii="Times New Roman" w:hAnsi="Times New Roman" w:cs="Times New Roman"/>
          <w:b/>
          <w:bCs/>
          <w:sz w:val="24"/>
          <w:szCs w:val="24"/>
        </w:rPr>
        <w:t xml:space="preserve"> Uji Homogenitas</w:t>
      </w:r>
    </w:p>
    <w:tbl>
      <w:tblPr>
        <w:tblW w:w="6828"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059"/>
        <w:gridCol w:w="3105"/>
        <w:gridCol w:w="1077"/>
        <w:gridCol w:w="311"/>
        <w:gridCol w:w="611"/>
        <w:gridCol w:w="665"/>
      </w:tblGrid>
      <w:tr w:rsidR="00E93303" w:rsidRPr="00992440" w:rsidTr="00A468A9">
        <w:trPr>
          <w:cantSplit/>
          <w:tblHeader/>
        </w:trPr>
        <w:tc>
          <w:tcPr>
            <w:tcW w:w="6828" w:type="dxa"/>
            <w:gridSpan w:val="6"/>
            <w:tcBorders>
              <w:top w:val="nil"/>
              <w:left w:val="nil"/>
              <w:bottom w:val="nil"/>
              <w:right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center"/>
              <w:rPr>
                <w:rFonts w:ascii="Arial" w:hAnsi="Arial"/>
                <w:color w:val="000000"/>
                <w:sz w:val="18"/>
                <w:szCs w:val="18"/>
              </w:rPr>
            </w:pPr>
            <w:r w:rsidRPr="00992440">
              <w:rPr>
                <w:rFonts w:ascii="Arial" w:hAnsi="Arial"/>
                <w:b/>
                <w:bCs/>
                <w:color w:val="000000"/>
                <w:sz w:val="18"/>
                <w:szCs w:val="18"/>
              </w:rPr>
              <w:t>Test of Homogeneity of Variance</w:t>
            </w:r>
          </w:p>
        </w:tc>
      </w:tr>
      <w:tr w:rsidR="00E93303" w:rsidRPr="00992440" w:rsidTr="00A468A9">
        <w:trPr>
          <w:cantSplit/>
          <w:tblHeader/>
        </w:trPr>
        <w:tc>
          <w:tcPr>
            <w:tcW w:w="0" w:type="auto"/>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Times New Roman" w:hAnsi="Times New Roman" w:cs="Times New Roman"/>
                <w:sz w:val="24"/>
                <w:szCs w:val="24"/>
              </w:rPr>
            </w:pPr>
          </w:p>
        </w:tc>
        <w:tc>
          <w:tcPr>
            <w:tcW w:w="0" w:type="auto"/>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Times New Roman" w:hAnsi="Times New Roman" w:cs="Times New Roman"/>
                <w:sz w:val="24"/>
                <w:szCs w:val="24"/>
              </w:rPr>
            </w:pPr>
          </w:p>
        </w:tc>
        <w:tc>
          <w:tcPr>
            <w:tcW w:w="10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93303" w:rsidRPr="00992440" w:rsidRDefault="00E93303" w:rsidP="00E93303">
            <w:pPr>
              <w:autoSpaceDE w:val="0"/>
              <w:autoSpaceDN w:val="0"/>
              <w:adjustRightInd w:val="0"/>
              <w:spacing w:after="0" w:line="360" w:lineRule="auto"/>
              <w:jc w:val="center"/>
              <w:rPr>
                <w:rFonts w:ascii="Arial" w:hAnsi="Arial"/>
                <w:color w:val="000000"/>
                <w:sz w:val="18"/>
                <w:szCs w:val="18"/>
              </w:rPr>
            </w:pPr>
            <w:r w:rsidRPr="00992440">
              <w:rPr>
                <w:rFonts w:ascii="Arial" w:hAnsi="Arial"/>
                <w:color w:val="000000"/>
                <w:sz w:val="18"/>
                <w:szCs w:val="18"/>
              </w:rPr>
              <w:t>Levene Statistic</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93303" w:rsidRPr="00992440" w:rsidRDefault="00E93303" w:rsidP="00E93303">
            <w:pPr>
              <w:autoSpaceDE w:val="0"/>
              <w:autoSpaceDN w:val="0"/>
              <w:adjustRightInd w:val="0"/>
              <w:spacing w:after="0" w:line="360" w:lineRule="auto"/>
              <w:jc w:val="center"/>
              <w:rPr>
                <w:rFonts w:ascii="Arial" w:hAnsi="Arial"/>
                <w:color w:val="000000"/>
                <w:sz w:val="18"/>
                <w:szCs w:val="18"/>
              </w:rPr>
            </w:pPr>
            <w:r w:rsidRPr="00992440">
              <w:rPr>
                <w:rFonts w:ascii="Arial" w:hAnsi="Arial"/>
                <w:color w:val="000000"/>
                <w:sz w:val="18"/>
                <w:szCs w:val="18"/>
              </w:rPr>
              <w:t>df1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93303" w:rsidRPr="00992440" w:rsidRDefault="00E93303" w:rsidP="00E93303">
            <w:pPr>
              <w:autoSpaceDE w:val="0"/>
              <w:autoSpaceDN w:val="0"/>
              <w:adjustRightInd w:val="0"/>
              <w:spacing w:after="0" w:line="360" w:lineRule="auto"/>
              <w:jc w:val="center"/>
              <w:rPr>
                <w:rFonts w:ascii="Arial" w:hAnsi="Arial"/>
                <w:color w:val="000000"/>
                <w:sz w:val="18"/>
                <w:szCs w:val="18"/>
              </w:rPr>
            </w:pPr>
            <w:r w:rsidRPr="00992440">
              <w:rPr>
                <w:rFonts w:ascii="Arial" w:hAnsi="Arial"/>
                <w:color w:val="000000"/>
                <w:sz w:val="18"/>
                <w:szCs w:val="18"/>
              </w:rPr>
              <w:t>df2</w:t>
            </w:r>
          </w:p>
        </w:tc>
        <w:tc>
          <w:tcPr>
            <w:tcW w:w="66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93303" w:rsidRPr="00992440" w:rsidRDefault="00E93303" w:rsidP="00E93303">
            <w:pPr>
              <w:autoSpaceDE w:val="0"/>
              <w:autoSpaceDN w:val="0"/>
              <w:adjustRightInd w:val="0"/>
              <w:spacing w:after="0" w:line="360" w:lineRule="auto"/>
              <w:jc w:val="center"/>
              <w:rPr>
                <w:rFonts w:ascii="Arial" w:hAnsi="Arial"/>
                <w:color w:val="000000"/>
                <w:sz w:val="18"/>
                <w:szCs w:val="18"/>
              </w:rPr>
            </w:pPr>
            <w:r w:rsidRPr="00992440">
              <w:rPr>
                <w:rFonts w:ascii="Arial" w:hAnsi="Arial"/>
                <w:color w:val="000000"/>
                <w:sz w:val="18"/>
                <w:szCs w:val="18"/>
              </w:rPr>
              <w:t>Sig.</w:t>
            </w:r>
          </w:p>
        </w:tc>
      </w:tr>
      <w:tr w:rsidR="00E93303" w:rsidRPr="00992440" w:rsidTr="00A468A9">
        <w:trPr>
          <w:cantSplit/>
          <w:tblHeader/>
        </w:trPr>
        <w:tc>
          <w:tcPr>
            <w:tcW w:w="0" w:type="auto"/>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Arial" w:hAnsi="Arial"/>
                <w:color w:val="000000"/>
                <w:sz w:val="18"/>
                <w:szCs w:val="18"/>
              </w:rPr>
            </w:pPr>
            <w:r>
              <w:rPr>
                <w:rFonts w:ascii="Arial" w:hAnsi="Arial"/>
                <w:color w:val="000000"/>
                <w:sz w:val="18"/>
                <w:szCs w:val="18"/>
              </w:rPr>
              <w:t>Nilai pre test</w:t>
            </w:r>
          </w:p>
        </w:tc>
        <w:tc>
          <w:tcPr>
            <w:tcW w:w="0" w:type="auto"/>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Arial" w:hAnsi="Arial"/>
                <w:color w:val="000000"/>
                <w:sz w:val="18"/>
                <w:szCs w:val="18"/>
              </w:rPr>
            </w:pPr>
            <w:r w:rsidRPr="00992440">
              <w:rPr>
                <w:rFonts w:ascii="Arial" w:hAnsi="Arial"/>
                <w:color w:val="000000"/>
                <w:sz w:val="18"/>
                <w:szCs w:val="18"/>
              </w:rPr>
              <w:t>Based on Mean</w:t>
            </w:r>
          </w:p>
        </w:tc>
        <w:tc>
          <w:tcPr>
            <w:tcW w:w="107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.030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1</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40</w:t>
            </w:r>
          </w:p>
        </w:tc>
        <w:tc>
          <w:tcPr>
            <w:tcW w:w="66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.864</w:t>
            </w:r>
          </w:p>
        </w:tc>
      </w:tr>
      <w:tr w:rsidR="00E93303" w:rsidRPr="00992440" w:rsidTr="00A468A9">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Arial" w:hAnsi="Arial"/>
                <w:color w:val="000000"/>
                <w:sz w:val="18"/>
                <w:szCs w:val="18"/>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Arial" w:hAnsi="Arial"/>
                <w:color w:val="000000"/>
                <w:sz w:val="18"/>
                <w:szCs w:val="18"/>
              </w:rPr>
            </w:pPr>
            <w:r w:rsidRPr="00992440">
              <w:rPr>
                <w:rFonts w:ascii="Arial" w:hAnsi="Arial"/>
                <w:color w:val="000000"/>
                <w:sz w:val="18"/>
                <w:szCs w:val="18"/>
              </w:rPr>
              <w:t>Based on Median</w:t>
            </w:r>
          </w:p>
        </w:tc>
        <w:tc>
          <w:tcPr>
            <w:tcW w:w="1077" w:type="dxa"/>
            <w:tcBorders>
              <w:top w:val="nil"/>
              <w:left w:val="single" w:sz="16" w:space="0" w:color="000000"/>
              <w:bottom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.005</w:t>
            </w:r>
          </w:p>
        </w:tc>
        <w:tc>
          <w:tcPr>
            <w:tcW w:w="0" w:type="auto"/>
            <w:tcBorders>
              <w:top w:val="nil"/>
              <w:bottom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1</w:t>
            </w:r>
          </w:p>
        </w:tc>
        <w:tc>
          <w:tcPr>
            <w:tcW w:w="0" w:type="auto"/>
            <w:tcBorders>
              <w:top w:val="nil"/>
              <w:bottom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40</w:t>
            </w:r>
          </w:p>
        </w:tc>
        <w:tc>
          <w:tcPr>
            <w:tcW w:w="665" w:type="dxa"/>
            <w:tcBorders>
              <w:top w:val="nil"/>
              <w:bottom w:val="nil"/>
              <w:right w:val="single" w:sz="16" w:space="0" w:color="000000"/>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.946</w:t>
            </w:r>
          </w:p>
        </w:tc>
      </w:tr>
      <w:tr w:rsidR="00E93303" w:rsidRPr="00992440" w:rsidTr="00A468A9">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Arial" w:hAnsi="Arial"/>
                <w:color w:val="000000"/>
                <w:sz w:val="18"/>
                <w:szCs w:val="18"/>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Arial" w:hAnsi="Arial"/>
                <w:color w:val="000000"/>
                <w:sz w:val="18"/>
                <w:szCs w:val="18"/>
              </w:rPr>
            </w:pPr>
            <w:r w:rsidRPr="00992440">
              <w:rPr>
                <w:rFonts w:ascii="Arial" w:hAnsi="Arial"/>
                <w:color w:val="000000"/>
                <w:sz w:val="18"/>
                <w:szCs w:val="18"/>
              </w:rPr>
              <w:t>Based on Median and with adjusted df</w:t>
            </w:r>
          </w:p>
        </w:tc>
        <w:tc>
          <w:tcPr>
            <w:tcW w:w="1077" w:type="dxa"/>
            <w:tcBorders>
              <w:top w:val="nil"/>
              <w:left w:val="single" w:sz="16" w:space="0" w:color="000000"/>
              <w:bottom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.005</w:t>
            </w:r>
          </w:p>
        </w:tc>
        <w:tc>
          <w:tcPr>
            <w:tcW w:w="0" w:type="auto"/>
            <w:tcBorders>
              <w:top w:val="nil"/>
              <w:bottom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1</w:t>
            </w:r>
          </w:p>
        </w:tc>
        <w:tc>
          <w:tcPr>
            <w:tcW w:w="0" w:type="auto"/>
            <w:tcBorders>
              <w:top w:val="nil"/>
              <w:bottom w:val="nil"/>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39.722</w:t>
            </w:r>
          </w:p>
        </w:tc>
        <w:tc>
          <w:tcPr>
            <w:tcW w:w="665" w:type="dxa"/>
            <w:tcBorders>
              <w:top w:val="nil"/>
              <w:bottom w:val="nil"/>
              <w:right w:val="single" w:sz="16" w:space="0" w:color="000000"/>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.946</w:t>
            </w:r>
          </w:p>
        </w:tc>
      </w:tr>
      <w:tr w:rsidR="00E93303" w:rsidRPr="00992440" w:rsidTr="00A468A9">
        <w:trPr>
          <w:cantSplit/>
        </w:trPr>
        <w:tc>
          <w:tcPr>
            <w:tcW w:w="0" w:type="auto"/>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Arial" w:hAnsi="Arial"/>
                <w:color w:val="000000"/>
                <w:sz w:val="18"/>
                <w:szCs w:val="18"/>
              </w:rPr>
            </w:pPr>
          </w:p>
        </w:tc>
        <w:tc>
          <w:tcPr>
            <w:tcW w:w="0" w:type="auto"/>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93303" w:rsidRPr="00992440" w:rsidRDefault="00E93303" w:rsidP="00E93303">
            <w:pPr>
              <w:autoSpaceDE w:val="0"/>
              <w:autoSpaceDN w:val="0"/>
              <w:adjustRightInd w:val="0"/>
              <w:spacing w:after="0" w:line="360" w:lineRule="auto"/>
              <w:rPr>
                <w:rFonts w:ascii="Arial" w:hAnsi="Arial"/>
                <w:color w:val="000000"/>
                <w:sz w:val="18"/>
                <w:szCs w:val="18"/>
              </w:rPr>
            </w:pPr>
            <w:r w:rsidRPr="00992440">
              <w:rPr>
                <w:rFonts w:ascii="Arial" w:hAnsi="Arial"/>
                <w:color w:val="000000"/>
                <w:sz w:val="18"/>
                <w:szCs w:val="18"/>
              </w:rPr>
              <w:t>Based on trimmed mean</w:t>
            </w:r>
          </w:p>
        </w:tc>
        <w:tc>
          <w:tcPr>
            <w:tcW w:w="107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.025</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1</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40</w:t>
            </w:r>
          </w:p>
        </w:tc>
        <w:tc>
          <w:tcPr>
            <w:tcW w:w="66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93303" w:rsidRPr="00992440" w:rsidRDefault="00E93303" w:rsidP="00E93303">
            <w:pPr>
              <w:autoSpaceDE w:val="0"/>
              <w:autoSpaceDN w:val="0"/>
              <w:adjustRightInd w:val="0"/>
              <w:spacing w:after="0" w:line="360" w:lineRule="auto"/>
              <w:jc w:val="right"/>
              <w:rPr>
                <w:rFonts w:ascii="Arial" w:hAnsi="Arial"/>
                <w:color w:val="000000"/>
                <w:sz w:val="18"/>
                <w:szCs w:val="18"/>
              </w:rPr>
            </w:pPr>
            <w:r w:rsidRPr="00992440">
              <w:rPr>
                <w:rFonts w:ascii="Arial" w:hAnsi="Arial"/>
                <w:color w:val="000000"/>
                <w:sz w:val="18"/>
                <w:szCs w:val="18"/>
              </w:rPr>
              <w:t>.876</w:t>
            </w:r>
          </w:p>
        </w:tc>
      </w:tr>
    </w:tbl>
    <w:p w:rsidR="00E93303" w:rsidRPr="00E93303" w:rsidRDefault="00E93303" w:rsidP="00E93303">
      <w:pPr>
        <w:pStyle w:val="ListParagraph"/>
        <w:spacing w:line="480" w:lineRule="auto"/>
        <w:ind w:left="851"/>
        <w:jc w:val="center"/>
        <w:rPr>
          <w:rFonts w:ascii="Times New Roman" w:hAnsi="Times New Roman" w:cs="Times New Roman"/>
          <w:sz w:val="24"/>
          <w:szCs w:val="24"/>
          <w:lang w:val="en-US"/>
        </w:rPr>
      </w:pPr>
    </w:p>
    <w:p w:rsidR="00E93303" w:rsidRPr="00E93303" w:rsidRDefault="00E93303" w:rsidP="00E93303">
      <w:pPr>
        <w:spacing w:after="0" w:line="480" w:lineRule="auto"/>
        <w:ind w:left="851" w:firstLine="709"/>
        <w:jc w:val="both"/>
        <w:rPr>
          <w:rFonts w:asciiTheme="majorBidi" w:hAnsiTheme="majorBidi" w:cstheme="majorBidi"/>
          <w:b/>
          <w:bCs/>
          <w:sz w:val="24"/>
          <w:szCs w:val="24"/>
          <w:lang w:val="en-US"/>
        </w:rPr>
      </w:pPr>
    </w:p>
    <w:p w:rsidR="00C442A2" w:rsidRPr="00C442A2" w:rsidRDefault="00C442A2" w:rsidP="003849D1">
      <w:pPr>
        <w:pStyle w:val="ListParagraph"/>
        <w:numPr>
          <w:ilvl w:val="0"/>
          <w:numId w:val="4"/>
        </w:numPr>
        <w:spacing w:after="0" w:line="480" w:lineRule="auto"/>
        <w:ind w:left="426" w:hanging="425"/>
        <w:rPr>
          <w:rFonts w:ascii="Times New Roman" w:hAnsi="Times New Roman" w:cs="Times New Roman"/>
          <w:b/>
          <w:sz w:val="24"/>
          <w:lang w:val="en-US"/>
        </w:rPr>
      </w:pPr>
      <w:proofErr w:type="spellStart"/>
      <w:r>
        <w:rPr>
          <w:rFonts w:asciiTheme="majorBidi" w:hAnsiTheme="majorBidi" w:cstheme="majorBidi"/>
          <w:b/>
          <w:bCs/>
          <w:sz w:val="24"/>
          <w:szCs w:val="24"/>
          <w:lang w:val="en-US"/>
        </w:rPr>
        <w:t>Analisis</w:t>
      </w:r>
      <w:proofErr w:type="spellEnd"/>
      <w:r>
        <w:rPr>
          <w:rFonts w:asciiTheme="majorBidi" w:hAnsiTheme="majorBidi" w:cstheme="majorBidi"/>
          <w:b/>
          <w:bCs/>
          <w:sz w:val="24"/>
          <w:szCs w:val="24"/>
          <w:lang w:val="en-US"/>
        </w:rPr>
        <w:t xml:space="preserve"> Data</w:t>
      </w:r>
    </w:p>
    <w:p w:rsidR="00C442A2" w:rsidRPr="00C442A2" w:rsidRDefault="00C442A2" w:rsidP="003849D1">
      <w:pPr>
        <w:pStyle w:val="ListParagraph"/>
        <w:spacing w:after="0" w:line="480" w:lineRule="auto"/>
        <w:ind w:left="426" w:firstLine="850"/>
        <w:jc w:val="both"/>
        <w:rPr>
          <w:rFonts w:ascii="Times New Roman" w:hAnsi="Times New Roman" w:cs="Times New Roman"/>
          <w:b/>
          <w:sz w:val="24"/>
          <w:lang w:val="en-US"/>
        </w:rPr>
      </w:pPr>
      <w:proofErr w:type="spellStart"/>
      <w:proofErr w:type="gramStart"/>
      <w:r w:rsidRPr="00C442A2">
        <w:rPr>
          <w:rFonts w:asciiTheme="majorBidi" w:hAnsiTheme="majorBidi" w:cstheme="majorBidi"/>
          <w:sz w:val="24"/>
          <w:szCs w:val="24"/>
          <w:lang w:val="en-US"/>
        </w:rPr>
        <w:t>Penyajian</w:t>
      </w:r>
      <w:proofErr w:type="spellEnd"/>
      <w:r w:rsidRPr="00C442A2">
        <w:rPr>
          <w:rFonts w:asciiTheme="majorBidi" w:hAnsiTheme="majorBidi" w:cstheme="majorBidi"/>
          <w:sz w:val="24"/>
          <w:szCs w:val="24"/>
          <w:lang w:val="en-US"/>
        </w:rPr>
        <w:t xml:space="preserve"> data </w:t>
      </w:r>
      <w:proofErr w:type="spellStart"/>
      <w:r w:rsidRPr="00C442A2">
        <w:rPr>
          <w:rFonts w:asciiTheme="majorBidi" w:hAnsiTheme="majorBidi" w:cstheme="majorBidi"/>
          <w:sz w:val="24"/>
          <w:szCs w:val="24"/>
          <w:lang w:val="en-US"/>
        </w:rPr>
        <w:t>di</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atas</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masih</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bersifat</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kasar</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dan</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belum</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bermakna</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sehingga</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perlu</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dianalisis</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diinterpretasikan</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dan</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disimpulkan</w:t>
      </w:r>
      <w:proofErr w:type="spellEnd"/>
      <w:r w:rsidRPr="00C442A2">
        <w:rPr>
          <w:rFonts w:asciiTheme="majorBidi" w:hAnsiTheme="majorBidi" w:cstheme="majorBidi"/>
          <w:sz w:val="24"/>
          <w:szCs w:val="24"/>
          <w:lang w:val="en-US"/>
        </w:rPr>
        <w:t>.</w:t>
      </w:r>
      <w:proofErr w:type="gram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Peneliti</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menganalisis</w:t>
      </w:r>
      <w:proofErr w:type="spellEnd"/>
      <w:r w:rsidRPr="00C442A2">
        <w:rPr>
          <w:rFonts w:asciiTheme="majorBidi" w:hAnsiTheme="majorBidi" w:cstheme="majorBidi"/>
          <w:sz w:val="24"/>
          <w:szCs w:val="24"/>
          <w:lang w:val="en-US"/>
        </w:rPr>
        <w:t xml:space="preserve"> data </w:t>
      </w:r>
      <w:proofErr w:type="spellStart"/>
      <w:r w:rsidRPr="00C442A2">
        <w:rPr>
          <w:rFonts w:asciiTheme="majorBidi" w:hAnsiTheme="majorBidi" w:cstheme="majorBidi"/>
          <w:sz w:val="24"/>
          <w:szCs w:val="24"/>
          <w:lang w:val="en-US"/>
        </w:rPr>
        <w:t>tersebut</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menggunakan</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uji</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statistik</w:t>
      </w:r>
      <w:proofErr w:type="spellEnd"/>
      <w:r w:rsidRPr="00C442A2">
        <w:rPr>
          <w:rFonts w:asciiTheme="majorBidi" w:hAnsiTheme="majorBidi" w:cstheme="majorBidi"/>
          <w:sz w:val="24"/>
          <w:szCs w:val="24"/>
          <w:lang w:val="en-US"/>
        </w:rPr>
        <w:t xml:space="preserve"> </w:t>
      </w:r>
      <w:r w:rsidRPr="00C442A2">
        <w:rPr>
          <w:rFonts w:asciiTheme="majorBidi" w:hAnsiTheme="majorBidi" w:cstheme="majorBidi"/>
          <w:i/>
          <w:iCs/>
          <w:sz w:val="24"/>
          <w:szCs w:val="24"/>
          <w:lang w:val="en-US"/>
        </w:rPr>
        <w:t>t-test</w:t>
      </w:r>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dengan</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rumus</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sebagai</w:t>
      </w:r>
      <w:proofErr w:type="spellEnd"/>
      <w:r w:rsidRPr="00C442A2">
        <w:rPr>
          <w:rFonts w:asciiTheme="majorBidi" w:hAnsiTheme="majorBidi" w:cstheme="majorBidi"/>
          <w:sz w:val="24"/>
          <w:szCs w:val="24"/>
          <w:lang w:val="en-US"/>
        </w:rPr>
        <w:t xml:space="preserve"> </w:t>
      </w:r>
      <w:proofErr w:type="spellStart"/>
      <w:r w:rsidRPr="00C442A2">
        <w:rPr>
          <w:rFonts w:asciiTheme="majorBidi" w:hAnsiTheme="majorBidi" w:cstheme="majorBidi"/>
          <w:sz w:val="24"/>
          <w:szCs w:val="24"/>
          <w:lang w:val="en-US"/>
        </w:rPr>
        <w:t>berikut</w:t>
      </w:r>
      <w:proofErr w:type="spellEnd"/>
      <w:r w:rsidRPr="00C442A2">
        <w:rPr>
          <w:rFonts w:asciiTheme="majorBidi" w:hAnsiTheme="majorBidi" w:cstheme="majorBidi"/>
          <w:sz w:val="24"/>
          <w:szCs w:val="24"/>
          <w:lang w:val="en-US"/>
        </w:rPr>
        <w:t>:</w:t>
      </w:r>
    </w:p>
    <w:p w:rsidR="00C442A2" w:rsidRDefault="00C442A2" w:rsidP="003849D1">
      <w:pPr>
        <w:spacing w:after="0" w:line="480" w:lineRule="auto"/>
        <w:ind w:left="426"/>
        <w:jc w:val="both"/>
        <w:rPr>
          <w:rFonts w:ascii="Times New Roman" w:eastAsiaTheme="minorEastAsia" w:hAnsi="Times New Roman" w:cs="Times New Roman"/>
          <w:sz w:val="24"/>
          <w:szCs w:val="24"/>
          <w:lang w:val="en-US"/>
        </w:rPr>
      </w:pPr>
      <m:oMathPara>
        <m:oMath>
          <m:r>
            <w:rPr>
              <w:rFonts w:ascii="Cambria Math" w:hAnsi="Cambria Math" w:cstheme="majorBidi"/>
              <w:sz w:val="24"/>
              <w:szCs w:val="24"/>
              <w:lang w:val="en-US"/>
            </w:rPr>
            <m:t xml:space="preserve">t-test= </m:t>
          </m:r>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r>
                            <w:rPr>
                              <w:rFonts w:ascii="Cambria Math" w:hAnsi="Cambria Math" w:cstheme="majorBidi"/>
                              <w:sz w:val="24"/>
                              <w:szCs w:val="24"/>
                              <w:lang w:val="en-US"/>
                            </w:rPr>
                            <m:t>- 1</m:t>
                          </m:r>
                        </m:den>
                      </m:f>
                    </m:e>
                  </m:d>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2</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2</m:t>
                              </m:r>
                            </m:sub>
                          </m:sSub>
                          <m:r>
                            <w:rPr>
                              <w:rFonts w:ascii="Cambria Math" w:hAnsi="Cambria Math" w:cstheme="majorBidi"/>
                              <w:sz w:val="24"/>
                              <w:szCs w:val="24"/>
                              <w:lang w:val="en-US"/>
                            </w:rPr>
                            <m:t>- 1</m:t>
                          </m:r>
                        </m:den>
                      </m:f>
                    </m:e>
                  </m:d>
                </m:e>
              </m:rad>
            </m:den>
          </m:f>
        </m:oMath>
      </m:oMathPara>
    </w:p>
    <w:p w:rsidR="00C442A2" w:rsidRDefault="00C442A2" w:rsidP="003849D1">
      <w:pPr>
        <w:spacing w:after="0" w:line="480" w:lineRule="auto"/>
        <w:ind w:left="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Dengan</w:t>
      </w:r>
      <w:proofErr w:type="spellEnd"/>
    </w:p>
    <w:p w:rsidR="00C442A2" w:rsidRDefault="0004042C" w:rsidP="003849D1">
      <w:pPr>
        <w:pStyle w:val="ListParagraph"/>
        <w:spacing w:after="0" w:line="480" w:lineRule="auto"/>
        <w:ind w:left="426" w:firstLine="851"/>
        <w:jc w:val="both"/>
        <w:rPr>
          <w:rFonts w:asciiTheme="majorBidi" w:eastAsiaTheme="minorEastAsia" w:hAnsiTheme="majorBidi" w:cstheme="majorBidi"/>
          <w:sz w:val="24"/>
          <w:szCs w:val="24"/>
          <w:lang w:val="en-US"/>
        </w:rPr>
      </w:pPr>
      <m:oMathPara>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e>
                  </m:nary>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e>
                  </m:d>
                </m:e>
                <m:sup>
                  <m:r>
                    <w:rPr>
                      <w:rFonts w:ascii="Cambria Math" w:hAnsi="Cambria Math" w:cstheme="majorBidi"/>
                      <w:sz w:val="24"/>
                      <w:szCs w:val="24"/>
                      <w:lang w:val="en-US"/>
                    </w:rPr>
                    <m:t>2</m:t>
                  </m:r>
                </m:sup>
              </m:sSup>
            </m:e>
          </m:d>
        </m:oMath>
      </m:oMathPara>
    </w:p>
    <w:p w:rsidR="00C442A2" w:rsidRPr="004D096C" w:rsidRDefault="00C442A2" w:rsidP="003849D1">
      <w:pPr>
        <w:tabs>
          <w:tab w:val="left" w:pos="2268"/>
          <w:tab w:val="left" w:pos="2977"/>
          <w:tab w:val="left" w:pos="3261"/>
        </w:tabs>
        <w:spacing w:after="0" w:line="480" w:lineRule="auto"/>
        <w:ind w:left="426"/>
        <w:jc w:val="both"/>
        <w:rPr>
          <w:rFonts w:asciiTheme="majorBidi" w:hAnsiTheme="majorBidi" w:cstheme="majorBidi"/>
          <w:sz w:val="24"/>
          <w:szCs w:val="24"/>
          <w:lang w:val="en-US"/>
        </w:rPr>
      </w:pPr>
      <w:proofErr w:type="spellStart"/>
      <w:r w:rsidRPr="004D096C">
        <w:rPr>
          <w:rFonts w:asciiTheme="majorBidi" w:hAnsiTheme="majorBidi" w:cstheme="majorBidi"/>
          <w:sz w:val="24"/>
          <w:szCs w:val="24"/>
          <w:lang w:val="en-US"/>
        </w:rPr>
        <w:t>Keterangan</w:t>
      </w:r>
      <w:proofErr w:type="spellEnd"/>
      <w:r w:rsidRPr="004D096C">
        <w:rPr>
          <w:rFonts w:asciiTheme="majorBidi" w:hAnsiTheme="majorBidi" w:cstheme="majorBidi"/>
          <w:sz w:val="24"/>
          <w:szCs w:val="24"/>
          <w:lang w:val="en-US"/>
        </w:rPr>
        <w:t>:</w:t>
      </w: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18.2pt" o:ole="">
            <v:imagedata r:id="rId7" o:title=""/>
          </v:shape>
          <o:OLEObject Type="Embed" ProgID="Equation.3" ShapeID="_x0000_i1025" DrawAspect="Content" ObjectID="_1439196457" r:id="rId8"/>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 xml:space="preserve">Rata-rata </w:t>
      </w:r>
      <w:proofErr w:type="spellStart"/>
      <w:r w:rsidRPr="004D096C">
        <w:rPr>
          <w:rFonts w:asciiTheme="majorBidi" w:hAnsiTheme="majorBidi" w:cstheme="majorBidi"/>
          <w:sz w:val="24"/>
          <w:szCs w:val="24"/>
          <w:lang w:val="en-US"/>
        </w:rPr>
        <w:t>pada</w:t>
      </w:r>
      <w:proofErr w:type="spellEnd"/>
      <w:r w:rsidRPr="004D096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eksperimen</w:t>
      </w:r>
      <w:proofErr w:type="spellEnd"/>
    </w:p>
    <w:p w:rsidR="00C442A2" w:rsidRPr="004D096C" w:rsidRDefault="00C442A2" w:rsidP="00C442A2">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60" w:dyaOrig="360">
          <v:shape id="_x0000_i1026" type="#_x0000_t75" style="width:18.2pt;height:18.2pt" o:ole="">
            <v:imagedata r:id="rId9" o:title=""/>
          </v:shape>
          <o:OLEObject Type="Embed" ProgID="Equation.3" ShapeID="_x0000_i1026" DrawAspect="Content" ObjectID="_1439196458" r:id="rId10"/>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 xml:space="preserve">Rata-rata </w:t>
      </w:r>
      <w:proofErr w:type="spellStart"/>
      <w:r w:rsidRPr="004D096C">
        <w:rPr>
          <w:rFonts w:asciiTheme="majorBidi" w:hAnsiTheme="majorBidi" w:cstheme="majorBidi"/>
          <w:sz w:val="24"/>
          <w:szCs w:val="24"/>
          <w:lang w:val="en-US"/>
        </w:rPr>
        <w:t>pada</w:t>
      </w:r>
      <w:proofErr w:type="spellEnd"/>
      <w:r w:rsidRPr="004D096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kontrol</w:t>
      </w:r>
      <w:proofErr w:type="spellEnd"/>
    </w:p>
    <w:p w:rsidR="00C442A2" w:rsidRPr="004D096C" w:rsidRDefault="00C442A2" w:rsidP="00C442A2">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20" w:dyaOrig="380">
          <v:shape id="_x0000_i1027" type="#_x0000_t75" style="width:23.15pt;height:18.2pt" o:ole="">
            <v:imagedata r:id="rId11" o:title=""/>
          </v:shape>
          <o:OLEObject Type="Embed" ProgID="Equation.3" ShapeID="_x0000_i1027" DrawAspect="Content" ObjectID="_1439196459" r:id="rId12"/>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r>
      <w:proofErr w:type="spellStart"/>
      <w:r w:rsidRPr="004D096C">
        <w:rPr>
          <w:rFonts w:asciiTheme="majorBidi" w:hAnsiTheme="majorBidi" w:cstheme="majorBidi"/>
          <w:sz w:val="24"/>
          <w:szCs w:val="24"/>
          <w:lang w:val="en-US"/>
        </w:rPr>
        <w:t>Nilai</w:t>
      </w:r>
      <w:proofErr w:type="spellEnd"/>
      <w:r w:rsidRPr="004D096C">
        <w:rPr>
          <w:rFonts w:asciiTheme="majorBidi" w:hAnsiTheme="majorBidi" w:cstheme="majorBidi"/>
          <w:sz w:val="24"/>
          <w:szCs w:val="24"/>
          <w:lang w:val="en-US"/>
        </w:rPr>
        <w:t xml:space="preserve"> </w:t>
      </w:r>
      <w:proofErr w:type="spellStart"/>
      <w:r w:rsidRPr="004D096C">
        <w:rPr>
          <w:rFonts w:asciiTheme="majorBidi" w:hAnsiTheme="majorBidi" w:cstheme="majorBidi"/>
          <w:sz w:val="24"/>
          <w:szCs w:val="24"/>
          <w:lang w:val="en-US"/>
        </w:rPr>
        <w:t>varian</w:t>
      </w:r>
      <w:proofErr w:type="spellEnd"/>
      <w:r w:rsidRPr="004D096C">
        <w:rPr>
          <w:rFonts w:asciiTheme="majorBidi" w:hAnsiTheme="majorBidi" w:cstheme="majorBidi"/>
          <w:sz w:val="24"/>
          <w:szCs w:val="24"/>
          <w:lang w:val="en-US"/>
        </w:rPr>
        <w:t xml:space="preserve"> </w:t>
      </w:r>
      <w:proofErr w:type="spellStart"/>
      <w:r w:rsidRPr="004D096C">
        <w:rPr>
          <w:rFonts w:asciiTheme="majorBidi" w:hAnsiTheme="majorBidi" w:cstheme="majorBidi"/>
          <w:sz w:val="24"/>
          <w:szCs w:val="24"/>
          <w:lang w:val="en-US"/>
        </w:rPr>
        <w:t>pada</w:t>
      </w:r>
      <w:proofErr w:type="spellEnd"/>
      <w:r w:rsidRPr="004D096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eksperimen</w:t>
      </w:r>
      <w:proofErr w:type="spellEnd"/>
    </w:p>
    <w:p w:rsidR="00C442A2" w:rsidRPr="004D096C" w:rsidRDefault="00C442A2" w:rsidP="00C442A2">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40" w:dyaOrig="380">
          <v:shape id="_x0000_i1028" type="#_x0000_t75" style="width:28.95pt;height:18.2pt" o:ole="">
            <v:imagedata r:id="rId13" o:title=""/>
          </v:shape>
          <o:OLEObject Type="Embed" ProgID="Equation.3" ShapeID="_x0000_i1028" DrawAspect="Content" ObjectID="_1439196460" r:id="rId14"/>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r>
      <w:proofErr w:type="spellStart"/>
      <w:r w:rsidRPr="004D096C">
        <w:rPr>
          <w:rFonts w:asciiTheme="majorBidi" w:hAnsiTheme="majorBidi" w:cstheme="majorBidi"/>
          <w:sz w:val="24"/>
          <w:szCs w:val="24"/>
          <w:lang w:val="en-US"/>
        </w:rPr>
        <w:t>Nilai</w:t>
      </w:r>
      <w:proofErr w:type="spellEnd"/>
      <w:r w:rsidRPr="004D096C">
        <w:rPr>
          <w:rFonts w:asciiTheme="majorBidi" w:hAnsiTheme="majorBidi" w:cstheme="majorBidi"/>
          <w:sz w:val="24"/>
          <w:szCs w:val="24"/>
          <w:lang w:val="en-US"/>
        </w:rPr>
        <w:t xml:space="preserve"> </w:t>
      </w:r>
      <w:proofErr w:type="spellStart"/>
      <w:r w:rsidRPr="004D096C">
        <w:rPr>
          <w:rFonts w:asciiTheme="majorBidi" w:hAnsiTheme="majorBidi" w:cstheme="majorBidi"/>
          <w:sz w:val="24"/>
          <w:szCs w:val="24"/>
          <w:lang w:val="en-US"/>
        </w:rPr>
        <w:t>varian</w:t>
      </w:r>
      <w:proofErr w:type="spellEnd"/>
      <w:r w:rsidRPr="004D096C">
        <w:rPr>
          <w:rFonts w:asciiTheme="majorBidi" w:hAnsiTheme="majorBidi" w:cstheme="majorBidi"/>
          <w:sz w:val="24"/>
          <w:szCs w:val="24"/>
          <w:lang w:val="en-US"/>
        </w:rPr>
        <w:t xml:space="preserve"> </w:t>
      </w:r>
      <w:proofErr w:type="spellStart"/>
      <w:r w:rsidRPr="004D096C">
        <w:rPr>
          <w:rFonts w:asciiTheme="majorBidi" w:hAnsiTheme="majorBidi" w:cstheme="majorBidi"/>
          <w:sz w:val="24"/>
          <w:szCs w:val="24"/>
          <w:lang w:val="en-US"/>
        </w:rPr>
        <w:t>pada</w:t>
      </w:r>
      <w:proofErr w:type="spellEnd"/>
      <w:r w:rsidRPr="004D096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kontrol</w:t>
      </w:r>
      <w:proofErr w:type="spellEnd"/>
    </w:p>
    <w:p w:rsidR="00C442A2" w:rsidRPr="004D096C" w:rsidRDefault="00C442A2" w:rsidP="00C442A2">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sz w:val="24"/>
          <w:szCs w:val="24"/>
          <w:lang w:val="en-US"/>
        </w:rPr>
        <w:lastRenderedPageBreak/>
        <w:tab/>
      </w:r>
      <w:r w:rsidRPr="004D096C">
        <w:rPr>
          <w:rFonts w:asciiTheme="majorBidi" w:hAnsiTheme="majorBidi" w:cstheme="majorBidi"/>
          <w:i/>
          <w:iCs/>
          <w:sz w:val="24"/>
          <w:szCs w:val="24"/>
          <w:lang w:val="en-US"/>
        </w:rPr>
        <w:t>N</w:t>
      </w:r>
      <w:r w:rsidRPr="004D096C">
        <w:rPr>
          <w:rFonts w:asciiTheme="majorBidi" w:hAnsiTheme="majorBidi" w:cstheme="majorBidi"/>
          <w:sz w:val="24"/>
          <w:szCs w:val="24"/>
          <w:vertAlign w:val="subscript"/>
          <w:lang w:val="en-US"/>
        </w:rPr>
        <w:t>1</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r>
      <w:proofErr w:type="spellStart"/>
      <w:r w:rsidRPr="004D096C">
        <w:rPr>
          <w:rFonts w:asciiTheme="majorBidi" w:hAnsiTheme="majorBidi" w:cstheme="majorBidi"/>
          <w:sz w:val="24"/>
          <w:szCs w:val="24"/>
          <w:lang w:val="en-US"/>
        </w:rPr>
        <w:t>Jumlah</w:t>
      </w:r>
      <w:proofErr w:type="spellEnd"/>
      <w:r w:rsidRPr="004D096C">
        <w:rPr>
          <w:rFonts w:asciiTheme="majorBidi" w:hAnsiTheme="majorBidi" w:cstheme="majorBidi"/>
          <w:sz w:val="24"/>
          <w:szCs w:val="24"/>
          <w:lang w:val="en-US"/>
        </w:rPr>
        <w:t xml:space="preserve"> </w:t>
      </w:r>
      <w:proofErr w:type="spellStart"/>
      <w:r w:rsidRPr="004D096C">
        <w:rPr>
          <w:rFonts w:asciiTheme="majorBidi" w:hAnsiTheme="majorBidi" w:cstheme="majorBidi"/>
          <w:sz w:val="24"/>
          <w:szCs w:val="24"/>
          <w:lang w:val="en-US"/>
        </w:rPr>
        <w:t>individu</w:t>
      </w:r>
      <w:proofErr w:type="spellEnd"/>
      <w:r w:rsidRPr="004D096C">
        <w:rPr>
          <w:rFonts w:asciiTheme="majorBidi" w:hAnsiTheme="majorBidi" w:cstheme="majorBidi"/>
          <w:sz w:val="24"/>
          <w:szCs w:val="24"/>
          <w:lang w:val="en-US"/>
        </w:rPr>
        <w:t xml:space="preserve"> </w:t>
      </w:r>
      <w:proofErr w:type="spellStart"/>
      <w:r w:rsidRPr="004D096C">
        <w:rPr>
          <w:rFonts w:asciiTheme="majorBidi" w:hAnsiTheme="majorBidi" w:cstheme="majorBidi"/>
          <w:sz w:val="24"/>
          <w:szCs w:val="24"/>
          <w:lang w:val="en-US"/>
        </w:rPr>
        <w:t>pada</w:t>
      </w:r>
      <w:proofErr w:type="spellEnd"/>
      <w:r w:rsidRPr="004D096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eksperimen</w:t>
      </w:r>
      <w:proofErr w:type="spellEnd"/>
    </w:p>
    <w:p w:rsidR="00C442A2" w:rsidRDefault="00C442A2" w:rsidP="00C442A2">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i/>
          <w:iCs/>
          <w:sz w:val="24"/>
          <w:szCs w:val="24"/>
          <w:lang w:val="en-US"/>
        </w:rPr>
        <w:tab/>
        <w:t>N</w:t>
      </w:r>
      <w:r w:rsidRPr="004D096C">
        <w:rPr>
          <w:rFonts w:asciiTheme="majorBidi" w:hAnsiTheme="majorBidi" w:cstheme="majorBidi"/>
          <w:sz w:val="24"/>
          <w:szCs w:val="24"/>
          <w:vertAlign w:val="subscript"/>
          <w:lang w:val="en-US"/>
        </w:rPr>
        <w:t>2</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r>
      <w:proofErr w:type="spellStart"/>
      <w:r w:rsidRPr="004D096C">
        <w:rPr>
          <w:rFonts w:asciiTheme="majorBidi" w:hAnsiTheme="majorBidi" w:cstheme="majorBidi"/>
          <w:sz w:val="24"/>
          <w:szCs w:val="24"/>
          <w:lang w:val="en-US"/>
        </w:rPr>
        <w:t>Jumlah</w:t>
      </w:r>
      <w:proofErr w:type="spellEnd"/>
      <w:r w:rsidRPr="004D096C">
        <w:rPr>
          <w:rFonts w:asciiTheme="majorBidi" w:hAnsiTheme="majorBidi" w:cstheme="majorBidi"/>
          <w:sz w:val="24"/>
          <w:szCs w:val="24"/>
          <w:lang w:val="en-US"/>
        </w:rPr>
        <w:t xml:space="preserve"> </w:t>
      </w:r>
      <w:proofErr w:type="spellStart"/>
      <w:r w:rsidRPr="004D096C">
        <w:rPr>
          <w:rFonts w:asciiTheme="majorBidi" w:hAnsiTheme="majorBidi" w:cstheme="majorBidi"/>
          <w:sz w:val="24"/>
          <w:szCs w:val="24"/>
          <w:lang w:val="en-US"/>
        </w:rPr>
        <w:t>individu</w:t>
      </w:r>
      <w:proofErr w:type="spellEnd"/>
      <w:r w:rsidRPr="004D096C">
        <w:rPr>
          <w:rFonts w:asciiTheme="majorBidi" w:hAnsiTheme="majorBidi" w:cstheme="majorBidi"/>
          <w:sz w:val="24"/>
          <w:szCs w:val="24"/>
          <w:lang w:val="en-US"/>
        </w:rPr>
        <w:t xml:space="preserve"> </w:t>
      </w:r>
      <w:proofErr w:type="spellStart"/>
      <w:r w:rsidRPr="004D096C">
        <w:rPr>
          <w:rFonts w:asciiTheme="majorBidi" w:hAnsiTheme="majorBidi" w:cstheme="majorBidi"/>
          <w:sz w:val="24"/>
          <w:szCs w:val="24"/>
          <w:lang w:val="en-US"/>
        </w:rPr>
        <w:t>pada</w:t>
      </w:r>
      <w:proofErr w:type="spellEnd"/>
      <w:r w:rsidRPr="004D096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kontrol</w:t>
      </w:r>
      <w:proofErr w:type="spellEnd"/>
    </w:p>
    <w:p w:rsidR="00C442A2" w:rsidRDefault="00C442A2" w:rsidP="003849D1">
      <w:pPr>
        <w:spacing w:after="0" w:line="480" w:lineRule="auto"/>
        <w:ind w:left="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Demi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kemudahan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menyajikan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berisikan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eksperimen</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X</w:t>
      </w:r>
      <w:r>
        <w:rPr>
          <w:rFonts w:asciiTheme="majorBidi" w:hAnsiTheme="majorBidi" w:cstheme="majorBidi"/>
          <w:sz w:val="24"/>
          <w:szCs w:val="24"/>
          <w:vertAlign w:val="subscript"/>
          <w:lang w:val="en-US"/>
        </w:rPr>
        <w:t>1</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kontrol</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X</w:t>
      </w:r>
      <w:r>
        <w:rPr>
          <w:rFonts w:asciiTheme="majorBidi" w:hAnsiTheme="majorBidi" w:cstheme="majorBidi"/>
          <w:sz w:val="24"/>
          <w:szCs w:val="24"/>
          <w:vertAlign w:val="subscript"/>
          <w:lang w:val="en-US"/>
        </w:rPr>
        <w:t>2</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C442A2" w:rsidRPr="00C442A2" w:rsidRDefault="00DB4F5D" w:rsidP="003849D1">
      <w:pPr>
        <w:spacing w:after="0" w:line="360" w:lineRule="auto"/>
        <w:ind w:left="426"/>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Tabel</w:t>
      </w:r>
      <w:proofErr w:type="spellEnd"/>
      <w:r>
        <w:rPr>
          <w:rFonts w:asciiTheme="majorBidi" w:hAnsiTheme="majorBidi" w:cstheme="majorBidi"/>
          <w:b/>
          <w:bCs/>
          <w:sz w:val="24"/>
          <w:szCs w:val="24"/>
          <w:lang w:val="en-US"/>
        </w:rPr>
        <w:t xml:space="preserve"> 4.8</w:t>
      </w:r>
    </w:p>
    <w:p w:rsidR="00C442A2" w:rsidRDefault="00C442A2" w:rsidP="003849D1">
      <w:pPr>
        <w:spacing w:after="0" w:line="360" w:lineRule="auto"/>
        <w:ind w:left="426"/>
        <w:jc w:val="center"/>
        <w:rPr>
          <w:rFonts w:asciiTheme="majorBidi" w:hAnsiTheme="majorBidi" w:cstheme="majorBidi"/>
          <w:b/>
          <w:bCs/>
          <w:i/>
          <w:iCs/>
          <w:sz w:val="24"/>
          <w:szCs w:val="24"/>
          <w:lang w:val="en-US"/>
        </w:rPr>
      </w:pPr>
      <w:proofErr w:type="spellStart"/>
      <w:r>
        <w:rPr>
          <w:rFonts w:asciiTheme="majorBidi" w:hAnsiTheme="majorBidi" w:cstheme="majorBidi"/>
          <w:b/>
          <w:bCs/>
          <w:sz w:val="24"/>
          <w:szCs w:val="24"/>
          <w:lang w:val="en-US"/>
        </w:rPr>
        <w:t>Tabel</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Kerja</w:t>
      </w:r>
      <w:proofErr w:type="spellEnd"/>
      <w:r>
        <w:rPr>
          <w:rFonts w:asciiTheme="majorBidi" w:hAnsiTheme="majorBidi" w:cstheme="majorBidi"/>
          <w:b/>
          <w:bCs/>
          <w:sz w:val="24"/>
          <w:szCs w:val="24"/>
          <w:lang w:val="en-US"/>
        </w:rPr>
        <w:t xml:space="preserve"> </w:t>
      </w:r>
      <w:r>
        <w:rPr>
          <w:rFonts w:asciiTheme="majorBidi" w:hAnsiTheme="majorBidi" w:cstheme="majorBidi"/>
          <w:b/>
          <w:bCs/>
          <w:i/>
          <w:iCs/>
          <w:sz w:val="24"/>
          <w:szCs w:val="24"/>
          <w:lang w:val="en-US"/>
        </w:rPr>
        <w:t>t-Test</w:t>
      </w:r>
    </w:p>
    <w:tbl>
      <w:tblPr>
        <w:tblStyle w:val="TableGrid"/>
        <w:tblW w:w="7685" w:type="dxa"/>
        <w:tblInd w:w="250" w:type="dxa"/>
        <w:tblLook w:val="04A0"/>
      </w:tblPr>
      <w:tblGrid>
        <w:gridCol w:w="915"/>
        <w:gridCol w:w="1494"/>
        <w:gridCol w:w="1560"/>
        <w:gridCol w:w="1842"/>
        <w:gridCol w:w="1874"/>
      </w:tblGrid>
      <w:tr w:rsidR="003E31FA" w:rsidRPr="00623415" w:rsidTr="00A468A9">
        <w:trPr>
          <w:trHeight w:val="278"/>
        </w:trPr>
        <w:tc>
          <w:tcPr>
            <w:tcW w:w="915" w:type="dxa"/>
          </w:tcPr>
          <w:p w:rsidR="00C442A2" w:rsidRPr="00623415" w:rsidRDefault="00C442A2" w:rsidP="00623415">
            <w:pPr>
              <w:spacing w:after="0" w:line="240" w:lineRule="auto"/>
              <w:jc w:val="center"/>
              <w:rPr>
                <w:rFonts w:ascii="Times New Roman" w:hAnsi="Times New Roman" w:cs="Times New Roman"/>
                <w:b/>
                <w:bCs/>
                <w:sz w:val="24"/>
                <w:szCs w:val="24"/>
                <w:lang w:val="en-US"/>
              </w:rPr>
            </w:pPr>
            <w:r w:rsidRPr="00623415">
              <w:rPr>
                <w:rFonts w:ascii="Times New Roman" w:hAnsi="Times New Roman" w:cs="Times New Roman"/>
                <w:b/>
                <w:bCs/>
                <w:sz w:val="24"/>
                <w:szCs w:val="24"/>
                <w:lang w:val="en-US"/>
              </w:rPr>
              <w:t>No.</w:t>
            </w:r>
          </w:p>
        </w:tc>
        <w:tc>
          <w:tcPr>
            <w:tcW w:w="1494" w:type="dxa"/>
          </w:tcPr>
          <w:p w:rsidR="00C442A2" w:rsidRPr="00623415" w:rsidRDefault="00C442A2" w:rsidP="00623415">
            <w:pPr>
              <w:spacing w:after="0" w:line="240" w:lineRule="auto"/>
              <w:jc w:val="center"/>
              <w:rPr>
                <w:rFonts w:ascii="Times New Roman" w:hAnsi="Times New Roman" w:cs="Times New Roman"/>
                <w:b/>
                <w:bCs/>
                <w:sz w:val="24"/>
                <w:szCs w:val="24"/>
                <w:vertAlign w:val="subscript"/>
                <w:lang w:val="en-US"/>
              </w:rPr>
            </w:pPr>
            <w:r w:rsidRPr="00623415">
              <w:rPr>
                <w:rFonts w:ascii="Times New Roman" w:hAnsi="Times New Roman" w:cs="Times New Roman"/>
                <w:b/>
                <w:bCs/>
                <w:i/>
                <w:iCs/>
                <w:sz w:val="24"/>
                <w:szCs w:val="24"/>
                <w:lang w:val="en-US"/>
              </w:rPr>
              <w:t>X</w:t>
            </w:r>
            <w:r w:rsidRPr="00623415">
              <w:rPr>
                <w:rFonts w:ascii="Times New Roman" w:hAnsi="Times New Roman" w:cs="Times New Roman"/>
                <w:b/>
                <w:bCs/>
                <w:sz w:val="24"/>
                <w:szCs w:val="24"/>
                <w:vertAlign w:val="subscript"/>
                <w:lang w:val="en-US"/>
              </w:rPr>
              <w:t>1</w:t>
            </w:r>
          </w:p>
        </w:tc>
        <w:tc>
          <w:tcPr>
            <w:tcW w:w="1560" w:type="dxa"/>
          </w:tcPr>
          <w:p w:rsidR="00C442A2" w:rsidRPr="00623415" w:rsidRDefault="00C442A2" w:rsidP="00623415">
            <w:pPr>
              <w:spacing w:after="0" w:line="240" w:lineRule="auto"/>
              <w:jc w:val="center"/>
              <w:rPr>
                <w:rFonts w:ascii="Times New Roman" w:hAnsi="Times New Roman" w:cs="Times New Roman"/>
                <w:b/>
                <w:bCs/>
                <w:sz w:val="24"/>
                <w:szCs w:val="24"/>
                <w:vertAlign w:val="subscript"/>
                <w:lang w:val="en-US"/>
              </w:rPr>
            </w:pPr>
            <w:r w:rsidRPr="00623415">
              <w:rPr>
                <w:rFonts w:ascii="Times New Roman" w:hAnsi="Times New Roman" w:cs="Times New Roman"/>
                <w:b/>
                <w:bCs/>
                <w:i/>
                <w:iCs/>
                <w:sz w:val="24"/>
                <w:szCs w:val="24"/>
                <w:lang w:val="en-US"/>
              </w:rPr>
              <w:t>X</w:t>
            </w:r>
            <w:r w:rsidRPr="00623415">
              <w:rPr>
                <w:rFonts w:ascii="Times New Roman" w:hAnsi="Times New Roman" w:cs="Times New Roman"/>
                <w:b/>
                <w:bCs/>
                <w:sz w:val="24"/>
                <w:szCs w:val="24"/>
                <w:vertAlign w:val="subscript"/>
                <w:lang w:val="en-US"/>
              </w:rPr>
              <w:t>2</w:t>
            </w:r>
          </w:p>
        </w:tc>
        <w:tc>
          <w:tcPr>
            <w:tcW w:w="1842" w:type="dxa"/>
          </w:tcPr>
          <w:p w:rsidR="00C442A2" w:rsidRPr="00623415" w:rsidRDefault="00C442A2" w:rsidP="00623415">
            <w:pPr>
              <w:spacing w:after="0" w:line="240" w:lineRule="auto"/>
              <w:jc w:val="center"/>
              <w:rPr>
                <w:rFonts w:ascii="Times New Roman" w:hAnsi="Times New Roman" w:cs="Times New Roman"/>
                <w:b/>
                <w:bCs/>
                <w:sz w:val="24"/>
                <w:szCs w:val="24"/>
                <w:lang w:val="en-US"/>
              </w:rPr>
            </w:pPr>
            <w:r w:rsidRPr="00623415">
              <w:rPr>
                <w:rFonts w:ascii="Times New Roman" w:hAnsi="Times New Roman" w:cs="Times New Roman"/>
                <w:b/>
                <w:bCs/>
                <w:i/>
                <w:iCs/>
                <w:sz w:val="24"/>
                <w:szCs w:val="24"/>
                <w:lang w:val="en-US"/>
              </w:rPr>
              <w:t>X</w:t>
            </w:r>
            <w:r w:rsidRPr="00623415">
              <w:rPr>
                <w:rFonts w:ascii="Times New Roman" w:hAnsi="Times New Roman" w:cs="Times New Roman"/>
                <w:b/>
                <w:bCs/>
                <w:sz w:val="24"/>
                <w:szCs w:val="24"/>
                <w:vertAlign w:val="subscript"/>
                <w:lang w:val="en-US"/>
              </w:rPr>
              <w:t>1</w:t>
            </w:r>
            <w:r w:rsidRPr="00623415">
              <w:rPr>
                <w:rFonts w:ascii="Times New Roman" w:hAnsi="Times New Roman" w:cs="Times New Roman"/>
                <w:b/>
                <w:bCs/>
                <w:sz w:val="24"/>
                <w:szCs w:val="24"/>
                <w:vertAlign w:val="superscript"/>
                <w:lang w:val="en-US"/>
              </w:rPr>
              <w:t>2</w:t>
            </w:r>
          </w:p>
        </w:tc>
        <w:tc>
          <w:tcPr>
            <w:tcW w:w="1874" w:type="dxa"/>
          </w:tcPr>
          <w:p w:rsidR="00C442A2" w:rsidRPr="00623415" w:rsidRDefault="00C442A2" w:rsidP="00623415">
            <w:pPr>
              <w:spacing w:after="0" w:line="240" w:lineRule="auto"/>
              <w:jc w:val="center"/>
              <w:rPr>
                <w:rFonts w:ascii="Times New Roman" w:hAnsi="Times New Roman" w:cs="Times New Roman"/>
                <w:b/>
                <w:bCs/>
                <w:sz w:val="24"/>
                <w:szCs w:val="24"/>
                <w:vertAlign w:val="superscript"/>
                <w:lang w:val="en-US"/>
              </w:rPr>
            </w:pPr>
            <w:r w:rsidRPr="00623415">
              <w:rPr>
                <w:rFonts w:ascii="Times New Roman" w:hAnsi="Times New Roman" w:cs="Times New Roman"/>
                <w:b/>
                <w:bCs/>
                <w:i/>
                <w:iCs/>
                <w:sz w:val="24"/>
                <w:szCs w:val="24"/>
                <w:lang w:val="en-US"/>
              </w:rPr>
              <w:t>X</w:t>
            </w:r>
            <w:r w:rsidRPr="00623415">
              <w:rPr>
                <w:rFonts w:ascii="Times New Roman" w:hAnsi="Times New Roman" w:cs="Times New Roman"/>
                <w:b/>
                <w:bCs/>
                <w:sz w:val="24"/>
                <w:szCs w:val="24"/>
                <w:vertAlign w:val="subscript"/>
                <w:lang w:val="en-US"/>
              </w:rPr>
              <w:t>2</w:t>
            </w:r>
            <w:r w:rsidRPr="00623415">
              <w:rPr>
                <w:rFonts w:ascii="Times New Roman" w:hAnsi="Times New Roman" w:cs="Times New Roman"/>
                <w:b/>
                <w:bCs/>
                <w:sz w:val="24"/>
                <w:szCs w:val="24"/>
                <w:vertAlign w:val="superscript"/>
                <w:lang w:val="en-US"/>
              </w:rPr>
              <w:t>2</w:t>
            </w:r>
          </w:p>
        </w:tc>
      </w:tr>
      <w:tr w:rsidR="003E31FA" w:rsidRPr="00623415" w:rsidTr="00A468A9">
        <w:trPr>
          <w:trHeight w:val="262"/>
        </w:trPr>
        <w:tc>
          <w:tcPr>
            <w:tcW w:w="915" w:type="dxa"/>
          </w:tcPr>
          <w:p w:rsidR="00C442A2" w:rsidRPr="00623415" w:rsidRDefault="00C442A2"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w:t>
            </w:r>
          </w:p>
        </w:tc>
        <w:tc>
          <w:tcPr>
            <w:tcW w:w="1494" w:type="dxa"/>
          </w:tcPr>
          <w:p w:rsidR="00C442A2" w:rsidRPr="00623415" w:rsidRDefault="00C442A2"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(2)</w:t>
            </w:r>
          </w:p>
        </w:tc>
        <w:tc>
          <w:tcPr>
            <w:tcW w:w="1560" w:type="dxa"/>
          </w:tcPr>
          <w:p w:rsidR="00C442A2" w:rsidRPr="00623415" w:rsidRDefault="00C442A2"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p>
        </w:tc>
        <w:tc>
          <w:tcPr>
            <w:tcW w:w="1842" w:type="dxa"/>
          </w:tcPr>
          <w:p w:rsidR="00C442A2" w:rsidRPr="00623415" w:rsidRDefault="00C442A2"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(4)</w:t>
            </w:r>
          </w:p>
        </w:tc>
        <w:tc>
          <w:tcPr>
            <w:tcW w:w="1874" w:type="dxa"/>
          </w:tcPr>
          <w:p w:rsidR="00C442A2" w:rsidRPr="00623415" w:rsidRDefault="00C442A2"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(5)</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95</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75</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9025</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5625</w:t>
            </w:r>
          </w:p>
        </w:tc>
      </w:tr>
      <w:tr w:rsidR="003E31FA" w:rsidRPr="00623415" w:rsidTr="00A468A9">
        <w:trPr>
          <w:trHeight w:val="278"/>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2.</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60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55</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r>
              <w:rPr>
                <w:rFonts w:ascii="Times New Roman" w:hAnsi="Times New Roman" w:cs="Times New Roman"/>
                <w:sz w:val="24"/>
                <w:szCs w:val="24"/>
                <w:lang w:val="en-US"/>
              </w:rPr>
              <w:t>600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r>
              <w:rPr>
                <w:rFonts w:ascii="Times New Roman" w:hAnsi="Times New Roman" w:cs="Times New Roman"/>
                <w:sz w:val="24"/>
                <w:szCs w:val="24"/>
                <w:lang w:val="en-US"/>
              </w:rPr>
              <w:t>025</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100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40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4.</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80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70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5.</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60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100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r>
              <w:rPr>
                <w:rFonts w:ascii="Times New Roman" w:hAnsi="Times New Roman" w:cs="Times New Roman"/>
                <w:sz w:val="24"/>
                <w:szCs w:val="24"/>
                <w:lang w:val="en-US"/>
              </w:rPr>
              <w:t>600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10000</w:t>
            </w:r>
          </w:p>
        </w:tc>
      </w:tr>
      <w:tr w:rsidR="003E31FA" w:rsidRPr="00623415" w:rsidTr="00A468A9">
        <w:trPr>
          <w:trHeight w:val="278"/>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6.</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60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80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r>
              <w:rPr>
                <w:rFonts w:ascii="Times New Roman" w:hAnsi="Times New Roman" w:cs="Times New Roman"/>
                <w:sz w:val="24"/>
                <w:szCs w:val="24"/>
                <w:lang w:val="en-US"/>
              </w:rPr>
              <w:t>600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7.</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100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70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8.</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95</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60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9025</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r>
              <w:rPr>
                <w:rFonts w:ascii="Times New Roman" w:hAnsi="Times New Roman" w:cs="Times New Roman"/>
                <w:sz w:val="24"/>
                <w:szCs w:val="24"/>
                <w:lang w:val="en-US"/>
              </w:rPr>
              <w:t>600</w:t>
            </w:r>
          </w:p>
        </w:tc>
      </w:tr>
      <w:tr w:rsidR="003E31FA" w:rsidRPr="00623415" w:rsidTr="00A468A9">
        <w:trPr>
          <w:trHeight w:val="278"/>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9.</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90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50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10.</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50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75</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5625</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11.</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90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50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2500</w:t>
            </w:r>
          </w:p>
        </w:tc>
      </w:tr>
      <w:tr w:rsidR="003E31FA" w:rsidRPr="00623415" w:rsidTr="00A468A9">
        <w:trPr>
          <w:trHeight w:val="278"/>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12.</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100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60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r>
              <w:rPr>
                <w:rFonts w:ascii="Times New Roman" w:hAnsi="Times New Roman" w:cs="Times New Roman"/>
                <w:sz w:val="24"/>
                <w:szCs w:val="24"/>
                <w:lang w:val="en-US"/>
              </w:rPr>
              <w:t>600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13.</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85</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85</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7225</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7225</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14.</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80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100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10000</w:t>
            </w:r>
          </w:p>
        </w:tc>
      </w:tr>
      <w:tr w:rsidR="003E31FA" w:rsidRPr="00623415" w:rsidTr="00A468A9">
        <w:trPr>
          <w:trHeight w:val="278"/>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15.</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100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70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16.</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60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90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r>
              <w:rPr>
                <w:rFonts w:ascii="Times New Roman" w:hAnsi="Times New Roman" w:cs="Times New Roman"/>
                <w:sz w:val="24"/>
                <w:szCs w:val="24"/>
                <w:lang w:val="en-US"/>
              </w:rPr>
              <w:t>600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8100</w:t>
            </w:r>
          </w:p>
        </w:tc>
      </w:tr>
      <w:tr w:rsidR="003E31FA" w:rsidRPr="00623415" w:rsidTr="00A468A9">
        <w:trPr>
          <w:trHeight w:val="278"/>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17.</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80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50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18.</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60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60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r>
              <w:rPr>
                <w:rFonts w:ascii="Times New Roman" w:hAnsi="Times New Roman" w:cs="Times New Roman"/>
                <w:sz w:val="24"/>
                <w:szCs w:val="24"/>
                <w:lang w:val="en-US"/>
              </w:rPr>
              <w:t>600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3</w:t>
            </w:r>
            <w:r>
              <w:rPr>
                <w:rFonts w:ascii="Times New Roman" w:hAnsi="Times New Roman" w:cs="Times New Roman"/>
                <w:sz w:val="24"/>
                <w:szCs w:val="24"/>
                <w:lang w:val="en-US"/>
              </w:rPr>
              <w:t>600</w:t>
            </w:r>
          </w:p>
        </w:tc>
      </w:tr>
      <w:tr w:rsidR="003E31FA" w:rsidRPr="00623415" w:rsidTr="00A468A9">
        <w:trPr>
          <w:trHeight w:val="278"/>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19.</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90</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70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8100</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20.</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65</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70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4225</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4900</w:t>
            </w:r>
          </w:p>
        </w:tc>
      </w:tr>
      <w:tr w:rsidR="003E31FA" w:rsidRPr="00623415" w:rsidTr="00A468A9">
        <w:trPr>
          <w:trHeight w:val="262"/>
        </w:trPr>
        <w:tc>
          <w:tcPr>
            <w:tcW w:w="915" w:type="dxa"/>
          </w:tcPr>
          <w:p w:rsidR="00623415" w:rsidRPr="00623415" w:rsidRDefault="00623415" w:rsidP="00623415">
            <w:pPr>
              <w:pStyle w:val="ListParagraph"/>
              <w:spacing w:after="0" w:line="240" w:lineRule="auto"/>
              <w:ind w:left="0"/>
              <w:contextualSpacing w:val="0"/>
              <w:jc w:val="center"/>
              <w:rPr>
                <w:rFonts w:ascii="Times New Roman" w:hAnsi="Times New Roman" w:cs="Times New Roman"/>
                <w:sz w:val="24"/>
                <w:szCs w:val="24"/>
                <w:lang w:val="en-US"/>
              </w:rPr>
            </w:pPr>
            <w:r w:rsidRPr="00623415">
              <w:rPr>
                <w:rFonts w:ascii="Times New Roman" w:hAnsi="Times New Roman" w:cs="Times New Roman"/>
                <w:sz w:val="24"/>
                <w:szCs w:val="24"/>
                <w:lang w:val="en-US"/>
              </w:rPr>
              <w:t>21.</w:t>
            </w:r>
          </w:p>
        </w:tc>
        <w:tc>
          <w:tcPr>
            <w:tcW w:w="1494" w:type="dxa"/>
            <w:vAlign w:val="center"/>
          </w:tcPr>
          <w:p w:rsidR="00623415" w:rsidRPr="00623415" w:rsidRDefault="00623415" w:rsidP="00623415">
            <w:pPr>
              <w:pStyle w:val="ListParagraph"/>
              <w:spacing w:after="0" w:line="240" w:lineRule="auto"/>
              <w:ind w:left="0"/>
              <w:jc w:val="center"/>
              <w:rPr>
                <w:rFonts w:ascii="Times New Roman" w:hAnsi="Times New Roman" w:cs="Times New Roman"/>
                <w:sz w:val="24"/>
                <w:szCs w:val="24"/>
              </w:rPr>
            </w:pPr>
            <w:r w:rsidRPr="00623415">
              <w:rPr>
                <w:rFonts w:ascii="Times New Roman" w:hAnsi="Times New Roman" w:cs="Times New Roman"/>
                <w:sz w:val="24"/>
                <w:szCs w:val="24"/>
              </w:rPr>
              <w:t>85</w:t>
            </w:r>
          </w:p>
        </w:tc>
        <w:tc>
          <w:tcPr>
            <w:tcW w:w="1560" w:type="dxa"/>
            <w:vAlign w:val="center"/>
          </w:tcPr>
          <w:p w:rsidR="00623415" w:rsidRPr="00623415" w:rsidRDefault="00623415" w:rsidP="00623415">
            <w:pPr>
              <w:spacing w:after="0" w:line="240" w:lineRule="auto"/>
              <w:jc w:val="center"/>
              <w:rPr>
                <w:rFonts w:ascii="Times New Roman" w:hAnsi="Times New Roman" w:cs="Times New Roman"/>
                <w:sz w:val="24"/>
                <w:szCs w:val="24"/>
              </w:rPr>
            </w:pPr>
            <w:r w:rsidRPr="00623415">
              <w:rPr>
                <w:rFonts w:ascii="Times New Roman" w:hAnsi="Times New Roman" w:cs="Times New Roman"/>
                <w:sz w:val="24"/>
                <w:szCs w:val="24"/>
              </w:rPr>
              <w:t>80</w:t>
            </w:r>
          </w:p>
        </w:tc>
        <w:tc>
          <w:tcPr>
            <w:tcW w:w="1842"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7225</w:t>
            </w:r>
          </w:p>
        </w:tc>
        <w:tc>
          <w:tcPr>
            <w:tcW w:w="1874" w:type="dxa"/>
          </w:tcPr>
          <w:p w:rsidR="00623415" w:rsidRPr="00623415" w:rsidRDefault="00623415" w:rsidP="0062341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6400</w:t>
            </w:r>
          </w:p>
        </w:tc>
      </w:tr>
      <w:tr w:rsidR="003E31FA" w:rsidRPr="003E31FA" w:rsidTr="00A468A9">
        <w:trPr>
          <w:trHeight w:val="411"/>
        </w:trPr>
        <w:tc>
          <w:tcPr>
            <w:tcW w:w="915" w:type="dxa"/>
            <w:vAlign w:val="center"/>
          </w:tcPr>
          <w:p w:rsidR="00623415" w:rsidRPr="003E31FA" w:rsidRDefault="00623415" w:rsidP="00623415">
            <w:pPr>
              <w:pStyle w:val="ListParagraph"/>
              <w:spacing w:after="0" w:line="240" w:lineRule="auto"/>
              <w:ind w:left="0"/>
              <w:contextualSpacing w:val="0"/>
              <w:jc w:val="center"/>
              <w:rPr>
                <w:rFonts w:ascii="Times New Roman" w:hAnsi="Times New Roman" w:cs="Times New Roman"/>
                <w:b/>
                <w:sz w:val="24"/>
                <w:szCs w:val="24"/>
                <w:lang w:val="en-US"/>
              </w:rPr>
            </w:pPr>
            <w:r w:rsidRPr="003E31FA">
              <w:rPr>
                <w:rFonts w:ascii="Times New Roman" w:hAnsi="Times New Roman" w:cs="Times New Roman"/>
                <w:b/>
                <w:bCs/>
                <w:i/>
                <w:iCs/>
                <w:sz w:val="24"/>
                <w:szCs w:val="24"/>
                <w:lang w:val="en-US"/>
              </w:rPr>
              <w:t>N</w:t>
            </w:r>
            <w:r w:rsidRPr="003E31FA">
              <w:rPr>
                <w:rFonts w:ascii="Times New Roman" w:hAnsi="Times New Roman" w:cs="Times New Roman"/>
                <w:b/>
                <w:bCs/>
                <w:sz w:val="24"/>
                <w:szCs w:val="24"/>
                <w:lang w:val="en-US"/>
              </w:rPr>
              <w:t xml:space="preserve"> = 21</w:t>
            </w:r>
          </w:p>
        </w:tc>
        <w:tc>
          <w:tcPr>
            <w:tcW w:w="1494" w:type="dxa"/>
            <w:vAlign w:val="center"/>
          </w:tcPr>
          <w:p w:rsidR="00623415" w:rsidRPr="003E31FA" w:rsidRDefault="00623415" w:rsidP="00623415">
            <w:pPr>
              <w:spacing w:after="0" w:line="240" w:lineRule="auto"/>
              <w:rPr>
                <w:rFonts w:ascii="Times New Roman" w:hAnsi="Times New Roman" w:cs="Times New Roman"/>
                <w:b/>
                <w:bCs/>
                <w:sz w:val="24"/>
                <w:szCs w:val="24"/>
                <w:lang w:val="en-US"/>
              </w:rPr>
            </w:pPr>
            <w:r w:rsidRPr="003E31FA">
              <w:rPr>
                <w:rFonts w:ascii="Times New Roman" w:hAnsi="Times New Roman" w:cs="Times New Roman"/>
                <w:b/>
                <w:bCs/>
                <w:sz w:val="24"/>
                <w:szCs w:val="24"/>
                <w:lang w:val="en-US"/>
              </w:rPr>
              <w:t>∑</w:t>
            </w:r>
            <w:r w:rsidRPr="003E31FA">
              <w:rPr>
                <w:rFonts w:ascii="Times New Roman" w:hAnsi="Times New Roman" w:cs="Times New Roman"/>
                <w:b/>
                <w:bCs/>
                <w:i/>
                <w:iCs/>
                <w:sz w:val="24"/>
                <w:szCs w:val="24"/>
                <w:lang w:val="en-US"/>
              </w:rPr>
              <w:t xml:space="preserve"> X</w:t>
            </w:r>
            <w:r w:rsidRPr="003E31FA">
              <w:rPr>
                <w:rFonts w:ascii="Times New Roman" w:hAnsi="Times New Roman" w:cs="Times New Roman"/>
                <w:b/>
                <w:bCs/>
                <w:sz w:val="24"/>
                <w:szCs w:val="24"/>
                <w:vertAlign w:val="subscript"/>
                <w:lang w:val="en-US"/>
              </w:rPr>
              <w:t>1</w:t>
            </w:r>
            <w:r w:rsidRPr="003E31FA">
              <w:rPr>
                <w:rFonts w:ascii="Times New Roman" w:hAnsi="Times New Roman" w:cs="Times New Roman"/>
                <w:b/>
                <w:bCs/>
                <w:sz w:val="24"/>
                <w:szCs w:val="24"/>
                <w:lang w:val="en-US"/>
              </w:rPr>
              <w:t xml:space="preserve"> = </w:t>
            </w:r>
            <w:r w:rsidRPr="003E31FA">
              <w:rPr>
                <w:rFonts w:ascii="Times New Roman" w:hAnsi="Times New Roman" w:cs="Times New Roman"/>
                <w:b/>
                <w:sz w:val="24"/>
                <w:szCs w:val="24"/>
              </w:rPr>
              <w:t>1685</w:t>
            </w:r>
          </w:p>
        </w:tc>
        <w:tc>
          <w:tcPr>
            <w:tcW w:w="1560" w:type="dxa"/>
            <w:vAlign w:val="center"/>
          </w:tcPr>
          <w:p w:rsidR="00623415" w:rsidRPr="003E31FA" w:rsidRDefault="00623415" w:rsidP="00623415">
            <w:pPr>
              <w:spacing w:after="0" w:line="240" w:lineRule="auto"/>
              <w:jc w:val="center"/>
              <w:rPr>
                <w:rFonts w:ascii="Times New Roman" w:hAnsi="Times New Roman" w:cs="Times New Roman"/>
                <w:b/>
                <w:bCs/>
                <w:sz w:val="24"/>
                <w:szCs w:val="24"/>
                <w:lang w:val="en-US"/>
              </w:rPr>
            </w:pPr>
            <w:r w:rsidRPr="003E31FA">
              <w:rPr>
                <w:rFonts w:ascii="Times New Roman" w:hAnsi="Times New Roman" w:cs="Times New Roman"/>
                <w:b/>
                <w:bCs/>
                <w:sz w:val="24"/>
                <w:szCs w:val="24"/>
                <w:lang w:val="en-US"/>
              </w:rPr>
              <w:t>∑</w:t>
            </w:r>
            <w:r w:rsidRPr="003E31FA">
              <w:rPr>
                <w:rFonts w:ascii="Times New Roman" w:hAnsi="Times New Roman" w:cs="Times New Roman"/>
                <w:b/>
                <w:bCs/>
                <w:i/>
                <w:iCs/>
                <w:sz w:val="24"/>
                <w:szCs w:val="24"/>
                <w:lang w:val="en-US"/>
              </w:rPr>
              <w:t xml:space="preserve"> X</w:t>
            </w:r>
            <w:r w:rsidRPr="003E31FA">
              <w:rPr>
                <w:rFonts w:ascii="Times New Roman" w:hAnsi="Times New Roman" w:cs="Times New Roman"/>
                <w:b/>
                <w:bCs/>
                <w:sz w:val="24"/>
                <w:szCs w:val="24"/>
                <w:vertAlign w:val="subscript"/>
                <w:lang w:val="en-US"/>
              </w:rPr>
              <w:t>2</w:t>
            </w:r>
            <w:r w:rsidRPr="003E31FA">
              <w:rPr>
                <w:rFonts w:ascii="Times New Roman" w:hAnsi="Times New Roman" w:cs="Times New Roman"/>
                <w:b/>
                <w:bCs/>
                <w:sz w:val="24"/>
                <w:szCs w:val="24"/>
                <w:lang w:val="en-US"/>
              </w:rPr>
              <w:t xml:space="preserve"> = </w:t>
            </w:r>
            <w:r w:rsidRPr="003E31FA">
              <w:rPr>
                <w:rFonts w:ascii="Times New Roman" w:hAnsi="Times New Roman" w:cs="Times New Roman"/>
                <w:b/>
                <w:sz w:val="24"/>
                <w:szCs w:val="24"/>
              </w:rPr>
              <w:t>1460</w:t>
            </w:r>
          </w:p>
        </w:tc>
        <w:tc>
          <w:tcPr>
            <w:tcW w:w="1842" w:type="dxa"/>
            <w:vAlign w:val="center"/>
          </w:tcPr>
          <w:p w:rsidR="00623415" w:rsidRPr="003E31FA" w:rsidRDefault="00623415" w:rsidP="00623415">
            <w:pPr>
              <w:spacing w:after="0" w:line="240" w:lineRule="auto"/>
              <w:jc w:val="center"/>
              <w:rPr>
                <w:rFonts w:ascii="Times New Roman" w:hAnsi="Times New Roman" w:cs="Times New Roman"/>
                <w:b/>
                <w:bCs/>
                <w:sz w:val="24"/>
                <w:szCs w:val="24"/>
                <w:lang w:val="en-US"/>
              </w:rPr>
            </w:pPr>
            <w:r w:rsidRPr="003E31FA">
              <w:rPr>
                <w:rFonts w:ascii="Times New Roman" w:hAnsi="Times New Roman" w:cs="Times New Roman"/>
                <w:b/>
                <w:bCs/>
                <w:sz w:val="24"/>
                <w:szCs w:val="24"/>
                <w:lang w:val="en-US"/>
              </w:rPr>
              <w:t>∑</w:t>
            </w:r>
            <w:r w:rsidRPr="003E31FA">
              <w:rPr>
                <w:rFonts w:ascii="Times New Roman" w:hAnsi="Times New Roman" w:cs="Times New Roman"/>
                <w:b/>
                <w:bCs/>
                <w:i/>
                <w:iCs/>
                <w:sz w:val="24"/>
                <w:szCs w:val="24"/>
                <w:lang w:val="en-US"/>
              </w:rPr>
              <w:t xml:space="preserve"> X</w:t>
            </w:r>
            <w:r w:rsidRPr="003E31FA">
              <w:rPr>
                <w:rFonts w:ascii="Times New Roman" w:hAnsi="Times New Roman" w:cs="Times New Roman"/>
                <w:b/>
                <w:bCs/>
                <w:sz w:val="24"/>
                <w:szCs w:val="24"/>
                <w:vertAlign w:val="subscript"/>
                <w:lang w:val="en-US"/>
              </w:rPr>
              <w:t>1</w:t>
            </w:r>
            <w:r w:rsidRPr="003E31FA">
              <w:rPr>
                <w:rFonts w:ascii="Times New Roman" w:hAnsi="Times New Roman" w:cs="Times New Roman"/>
                <w:b/>
                <w:bCs/>
                <w:sz w:val="24"/>
                <w:szCs w:val="24"/>
                <w:vertAlign w:val="superscript"/>
                <w:lang w:val="en-US"/>
              </w:rPr>
              <w:t>2</w:t>
            </w:r>
            <w:r w:rsidRPr="003E31FA">
              <w:rPr>
                <w:rFonts w:ascii="Times New Roman" w:hAnsi="Times New Roman" w:cs="Times New Roman"/>
                <w:b/>
                <w:bCs/>
                <w:sz w:val="24"/>
                <w:szCs w:val="24"/>
                <w:lang w:val="en-US"/>
              </w:rPr>
              <w:t xml:space="preserve"> = </w:t>
            </w:r>
            <w:r w:rsidR="003E31FA" w:rsidRPr="003E31FA">
              <w:rPr>
                <w:rFonts w:ascii="Times New Roman" w:hAnsi="Times New Roman" w:cs="Times New Roman"/>
                <w:b/>
                <w:bCs/>
                <w:sz w:val="24"/>
                <w:szCs w:val="24"/>
                <w:lang w:val="en-US"/>
              </w:rPr>
              <w:t>1</w:t>
            </w:r>
            <w:r w:rsidR="003E31FA" w:rsidRPr="003E31FA">
              <w:rPr>
                <w:rFonts w:ascii="Times New Roman" w:hAnsi="Times New Roman" w:cs="Times New Roman"/>
                <w:b/>
                <w:sz w:val="24"/>
                <w:szCs w:val="24"/>
                <w:lang w:val="en-US"/>
              </w:rPr>
              <w:t>3</w:t>
            </w:r>
            <w:r w:rsidR="006C366B">
              <w:rPr>
                <w:rFonts w:ascii="Times New Roman" w:hAnsi="Times New Roman" w:cs="Times New Roman"/>
                <w:b/>
                <w:sz w:val="24"/>
                <w:szCs w:val="24"/>
                <w:lang w:val="en-US"/>
              </w:rPr>
              <w:t>88</w:t>
            </w:r>
            <w:r w:rsidR="003E31FA" w:rsidRPr="003E31FA">
              <w:rPr>
                <w:rFonts w:ascii="Times New Roman" w:hAnsi="Times New Roman" w:cs="Times New Roman"/>
                <w:b/>
                <w:sz w:val="24"/>
                <w:szCs w:val="24"/>
                <w:lang w:val="en-US"/>
              </w:rPr>
              <w:t>25</w:t>
            </w:r>
          </w:p>
        </w:tc>
        <w:tc>
          <w:tcPr>
            <w:tcW w:w="1874" w:type="dxa"/>
            <w:vAlign w:val="center"/>
          </w:tcPr>
          <w:p w:rsidR="00623415" w:rsidRPr="003E31FA" w:rsidRDefault="00623415" w:rsidP="00623415">
            <w:pPr>
              <w:spacing w:after="0" w:line="240" w:lineRule="auto"/>
              <w:jc w:val="center"/>
              <w:rPr>
                <w:rFonts w:ascii="Times New Roman" w:hAnsi="Times New Roman" w:cs="Times New Roman"/>
                <w:b/>
                <w:bCs/>
                <w:sz w:val="24"/>
                <w:szCs w:val="24"/>
                <w:lang w:val="en-US"/>
              </w:rPr>
            </w:pPr>
            <w:r w:rsidRPr="003E31FA">
              <w:rPr>
                <w:rFonts w:ascii="Times New Roman" w:hAnsi="Times New Roman" w:cs="Times New Roman"/>
                <w:b/>
                <w:bCs/>
                <w:sz w:val="24"/>
                <w:szCs w:val="24"/>
                <w:lang w:val="en-US"/>
              </w:rPr>
              <w:t>∑</w:t>
            </w:r>
            <w:r w:rsidRPr="003E31FA">
              <w:rPr>
                <w:rFonts w:ascii="Times New Roman" w:hAnsi="Times New Roman" w:cs="Times New Roman"/>
                <w:b/>
                <w:bCs/>
                <w:i/>
                <w:iCs/>
                <w:sz w:val="24"/>
                <w:szCs w:val="24"/>
                <w:lang w:val="en-US"/>
              </w:rPr>
              <w:t xml:space="preserve"> X</w:t>
            </w:r>
            <w:r w:rsidRPr="003E31FA">
              <w:rPr>
                <w:rFonts w:ascii="Times New Roman" w:hAnsi="Times New Roman" w:cs="Times New Roman"/>
                <w:b/>
                <w:bCs/>
                <w:sz w:val="24"/>
                <w:szCs w:val="24"/>
                <w:vertAlign w:val="subscript"/>
                <w:lang w:val="en-US"/>
              </w:rPr>
              <w:t>2</w:t>
            </w:r>
            <w:r w:rsidRPr="003E31FA">
              <w:rPr>
                <w:rFonts w:ascii="Times New Roman" w:hAnsi="Times New Roman" w:cs="Times New Roman"/>
                <w:b/>
                <w:bCs/>
                <w:sz w:val="24"/>
                <w:szCs w:val="24"/>
                <w:vertAlign w:val="superscript"/>
                <w:lang w:val="en-US"/>
              </w:rPr>
              <w:t>2</w:t>
            </w:r>
            <w:r w:rsidRPr="003E31FA">
              <w:rPr>
                <w:rFonts w:ascii="Times New Roman" w:hAnsi="Times New Roman" w:cs="Times New Roman"/>
                <w:b/>
                <w:bCs/>
                <w:sz w:val="24"/>
                <w:szCs w:val="24"/>
                <w:lang w:val="en-US"/>
              </w:rPr>
              <w:t xml:space="preserve"> = </w:t>
            </w:r>
            <w:r w:rsidR="003E31FA">
              <w:rPr>
                <w:rFonts w:ascii="Times New Roman" w:hAnsi="Times New Roman" w:cs="Times New Roman"/>
                <w:b/>
                <w:bCs/>
                <w:sz w:val="24"/>
                <w:szCs w:val="24"/>
                <w:lang w:val="en-US"/>
              </w:rPr>
              <w:t>106800</w:t>
            </w:r>
          </w:p>
        </w:tc>
      </w:tr>
    </w:tbl>
    <w:p w:rsidR="00EB5B31" w:rsidRPr="003E31FA" w:rsidRDefault="00EB5B31" w:rsidP="00C442A2">
      <w:pPr>
        <w:spacing w:after="0" w:line="360" w:lineRule="auto"/>
        <w:jc w:val="center"/>
        <w:rPr>
          <w:rFonts w:ascii="Times New Roman" w:eastAsiaTheme="minorEastAsia" w:hAnsi="Times New Roman" w:cs="Times New Roman"/>
          <w:b/>
          <w:sz w:val="24"/>
          <w:szCs w:val="24"/>
          <w:lang w:val="en-US"/>
        </w:rPr>
      </w:pPr>
    </w:p>
    <w:p w:rsidR="00EB5B31" w:rsidRDefault="00EB5B31" w:rsidP="003849D1">
      <w:p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Rata-rata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w:t>
      </w:r>
    </w:p>
    <w:p w:rsidR="00EB5B31" w:rsidRDefault="0004042C" w:rsidP="003849D1">
      <w:pPr>
        <w:spacing w:after="0" w:line="480" w:lineRule="auto"/>
        <w:ind w:left="426"/>
        <w:jc w:val="both"/>
        <w:rPr>
          <w:rFonts w:asciiTheme="majorBidi" w:eastAsiaTheme="minorEastAsia" w:hAnsiTheme="majorBidi" w:cstheme="majorBidi"/>
          <w:sz w:val="24"/>
          <w:szCs w:val="24"/>
          <w:lang w:val="en-US"/>
        </w:rPr>
      </w:pPr>
      <m:oMathPara>
        <m:oMathParaPr>
          <m:jc m:val="left"/>
        </m:oMathParaPr>
        <m:oMath>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1</m:t>
                      </m:r>
                    </m:sub>
                  </m:sSub>
                </m:e>
              </m:nary>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1685</m:t>
              </m:r>
            </m:num>
            <m:den>
              <m:r>
                <w:rPr>
                  <w:rFonts w:ascii="Cambria Math" w:hAnsi="Cambria Math" w:cstheme="majorBidi"/>
                  <w:sz w:val="24"/>
                  <w:szCs w:val="24"/>
                  <w:lang w:val="en-US"/>
                </w:rPr>
                <m:t>21</m:t>
              </m:r>
            </m:den>
          </m:f>
          <m:r>
            <w:rPr>
              <w:rFonts w:ascii="Cambria Math" w:hAnsi="Cambria Math" w:cstheme="majorBidi"/>
              <w:sz w:val="24"/>
              <w:szCs w:val="24"/>
              <w:lang w:val="en-US"/>
            </w:rPr>
            <m:t>=80,2</m:t>
          </m:r>
          <m:r>
            <m:rPr>
              <m:sty m:val="p"/>
            </m:rPr>
            <w:rPr>
              <w:rFonts w:ascii="Cambria Math" w:hAnsi="Cambria Math" w:cs="Times New Roman"/>
              <w:sz w:val="24"/>
              <w:szCs w:val="24"/>
              <w:lang w:val="en-US"/>
            </w:rPr>
            <m:t>3</m:t>
          </m:r>
        </m:oMath>
      </m:oMathPara>
    </w:p>
    <w:p w:rsidR="00EB5B31" w:rsidRDefault="0004042C" w:rsidP="003849D1">
      <w:pPr>
        <w:spacing w:after="0" w:line="480" w:lineRule="auto"/>
        <w:ind w:left="426"/>
        <w:jc w:val="both"/>
        <w:rPr>
          <w:rFonts w:asciiTheme="majorBidi" w:eastAsiaTheme="minorEastAsia" w:hAnsiTheme="majorBidi" w:cstheme="majorBidi"/>
          <w:sz w:val="24"/>
          <w:szCs w:val="24"/>
          <w:lang w:val="en-US"/>
        </w:rPr>
      </w:pPr>
      <m:oMathPara>
        <m:oMathParaPr>
          <m:jc m:val="left"/>
        </m:oMathParaPr>
        <m:oMath>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2</m:t>
                      </m:r>
                    </m:sub>
                  </m:sSub>
                </m:e>
              </m:nary>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1460</m:t>
              </m:r>
            </m:num>
            <m:den>
              <m:r>
                <w:rPr>
                  <w:rFonts w:ascii="Cambria Math" w:hAnsi="Cambria Math" w:cstheme="majorBidi"/>
                  <w:sz w:val="24"/>
                  <w:szCs w:val="24"/>
                  <w:lang w:val="en-US"/>
                </w:rPr>
                <m:t>21</m:t>
              </m:r>
            </m:den>
          </m:f>
          <m:r>
            <w:rPr>
              <w:rFonts w:ascii="Cambria Math" w:hAnsi="Cambria Math" w:cstheme="majorBidi"/>
              <w:sz w:val="24"/>
              <w:szCs w:val="24"/>
              <w:lang w:val="en-US"/>
            </w:rPr>
            <m:t>=69,5</m:t>
          </m:r>
          <m:r>
            <m:rPr>
              <m:sty m:val="p"/>
            </m:rPr>
            <w:rPr>
              <w:rFonts w:ascii="Cambria Math" w:hAnsi="Cambria Math" w:cs="Times New Roman"/>
              <w:sz w:val="24"/>
              <w:szCs w:val="24"/>
              <w:lang w:val="en-US"/>
            </w:rPr>
            <m:t>2</m:t>
          </m:r>
        </m:oMath>
      </m:oMathPara>
    </w:p>
    <w:p w:rsidR="00EB5B31" w:rsidRDefault="00EB5B31" w:rsidP="003849D1">
      <w:pPr>
        <w:spacing w:after="0" w:line="480" w:lineRule="auto"/>
        <w:ind w:left="426"/>
        <w:jc w:val="both"/>
        <w:rPr>
          <w:rFonts w:asciiTheme="majorBidi" w:eastAsiaTheme="minorEastAsia" w:hAnsiTheme="majorBidi" w:cstheme="majorBidi"/>
          <w:sz w:val="24"/>
          <w:szCs w:val="24"/>
          <w:lang w:val="en-US"/>
        </w:rPr>
      </w:pPr>
      <w:proofErr w:type="spellStart"/>
      <w:r>
        <w:rPr>
          <w:rFonts w:asciiTheme="majorBidi" w:eastAsiaTheme="minorEastAsia" w:hAnsiTheme="majorBidi" w:cstheme="majorBidi"/>
          <w:sz w:val="24"/>
          <w:szCs w:val="24"/>
          <w:lang w:val="en-US"/>
        </w:rPr>
        <w:t>Nilai</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variannya</w:t>
      </w:r>
      <w:proofErr w:type="spellEnd"/>
      <w:r>
        <w:rPr>
          <w:rFonts w:asciiTheme="majorBidi" w:eastAsiaTheme="minorEastAsia" w:hAnsiTheme="majorBidi" w:cstheme="majorBidi"/>
          <w:sz w:val="24"/>
          <w:szCs w:val="24"/>
          <w:lang w:val="en-US"/>
        </w:rPr>
        <w:t>:</w:t>
      </w:r>
    </w:p>
    <w:p w:rsidR="00EB5B31" w:rsidRDefault="0004042C" w:rsidP="003849D1">
      <w:pPr>
        <w:spacing w:after="0" w:line="480" w:lineRule="auto"/>
        <w:ind w:left="426"/>
        <w:jc w:val="both"/>
        <w:rPr>
          <w:rFonts w:asciiTheme="majorBidi" w:eastAsiaTheme="minorEastAsia" w:hAnsiTheme="majorBidi" w:cstheme="majorBidi"/>
          <w:sz w:val="24"/>
          <w:szCs w:val="24"/>
          <w:lang w:val="en-US"/>
        </w:rPr>
      </w:pPr>
      <m:oMathPara>
        <m:oMathParaPr>
          <m:jc m:val="left"/>
        </m:oMathPara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nary>
                    <m:naryPr>
                      <m:chr m:val="∑"/>
                      <m:limLoc m:val="undOvr"/>
                      <m:subHide m:val="on"/>
                      <m:supHide m:val="on"/>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1</m:t>
                          </m:r>
                        </m:sub>
                      </m:sSub>
                    </m:e>
                  </m:nary>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e>
              </m:d>
            </m:e>
            <m:sup>
              <m:r>
                <w:rPr>
                  <w:rFonts w:ascii="Cambria Math" w:hAnsi="Cambria Math" w:cstheme="majorBidi"/>
                  <w:sz w:val="24"/>
                  <w:szCs w:val="24"/>
                  <w:lang w:val="en-US"/>
                </w:rPr>
                <m:t>2</m:t>
              </m:r>
            </m:sup>
          </m:sSup>
        </m:oMath>
      </m:oMathPara>
    </w:p>
    <w:p w:rsidR="00EB5B31" w:rsidRDefault="00EB5B31" w:rsidP="003849D1">
      <w:pPr>
        <w:spacing w:after="0" w:line="480" w:lineRule="auto"/>
        <w:ind w:left="993"/>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m:rPr>
                  <m:sty m:val="p"/>
                </m:rPr>
                <w:rPr>
                  <w:rFonts w:ascii="Cambria Math" w:hAnsi="Cambria Math" w:cs="Times New Roman"/>
                  <w:sz w:val="24"/>
                  <w:szCs w:val="24"/>
                  <w:lang w:val="en-US"/>
                </w:rPr>
                <m:t>138825</m:t>
              </m:r>
            </m:num>
            <m:den>
              <m:r>
                <w:rPr>
                  <w:rFonts w:ascii="Cambria Math" w:hAnsi="Cambria Math" w:cstheme="majorBidi"/>
                  <w:sz w:val="24"/>
                  <w:szCs w:val="24"/>
                  <w:lang w:val="en-US"/>
                </w:rPr>
                <m:t>21</m:t>
              </m:r>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r>
                    <w:rPr>
                      <w:rFonts w:ascii="Cambria Math" w:hAnsi="Cambria Math" w:cstheme="majorBidi"/>
                      <w:sz w:val="24"/>
                      <w:szCs w:val="24"/>
                      <w:lang w:val="en-US"/>
                    </w:rPr>
                    <m:t>80,2</m:t>
                  </m:r>
                  <m:r>
                    <m:rPr>
                      <m:sty m:val="p"/>
                    </m:rPr>
                    <w:rPr>
                      <w:rFonts w:ascii="Cambria Math" w:hAnsi="Cambria Math" w:cs="Times New Roman"/>
                      <w:sz w:val="24"/>
                      <w:szCs w:val="24"/>
                      <w:lang w:val="en-US"/>
                    </w:rPr>
                    <m:t>3</m:t>
                  </m:r>
                </m:e>
              </m:d>
            </m:e>
            <m:sup>
              <m:r>
                <w:rPr>
                  <w:rFonts w:ascii="Cambria Math" w:hAnsi="Cambria Math" w:cstheme="majorBidi"/>
                  <w:sz w:val="24"/>
                  <w:szCs w:val="24"/>
                  <w:lang w:val="en-US"/>
                </w:rPr>
                <m:t>2</m:t>
              </m:r>
            </m:sup>
          </m:sSup>
        </m:oMath>
      </m:oMathPara>
    </w:p>
    <w:p w:rsidR="00EB5B31" w:rsidRDefault="00527147" w:rsidP="003849D1">
      <w:pPr>
        <w:spacing w:after="0" w:line="480" w:lineRule="auto"/>
        <w:ind w:left="993"/>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=6610,71-64</m:t>
          </m:r>
          <m:r>
            <m:rPr>
              <m:sty m:val="p"/>
            </m:rPr>
            <w:rPr>
              <w:rFonts w:ascii="Cambria Math" w:hAnsi="Cambria Math" w:cs="Times New Roman"/>
              <w:sz w:val="24"/>
              <w:szCs w:val="24"/>
              <w:lang w:val="en-US"/>
            </w:rPr>
            <m:t>36,85</m:t>
          </m:r>
        </m:oMath>
      </m:oMathPara>
    </w:p>
    <w:p w:rsidR="00EB5B31" w:rsidRDefault="006C366B" w:rsidP="003849D1">
      <w:pPr>
        <w:spacing w:after="0" w:line="480" w:lineRule="auto"/>
        <w:ind w:left="993"/>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=17</m:t>
          </m:r>
          <m:r>
            <m:rPr>
              <m:sty m:val="p"/>
            </m:rPr>
            <w:rPr>
              <w:rFonts w:ascii="Cambria Math" w:hAnsi="Cambria Math" w:cs="Times New Roman"/>
              <w:sz w:val="24"/>
              <w:szCs w:val="24"/>
              <w:lang w:val="en-US"/>
            </w:rPr>
            <m:t>3</m:t>
          </m:r>
          <m:r>
            <w:rPr>
              <w:rFonts w:ascii="Cambria Math" w:hAnsi="Cambria Math" w:cstheme="majorBidi"/>
              <w:sz w:val="24"/>
              <w:szCs w:val="24"/>
              <w:lang w:val="en-US"/>
            </w:rPr>
            <m:t>,86</m:t>
          </m:r>
        </m:oMath>
      </m:oMathPara>
    </w:p>
    <w:p w:rsidR="00EB5B31" w:rsidRDefault="0004042C" w:rsidP="003849D1">
      <w:pPr>
        <w:spacing w:after="0" w:line="480" w:lineRule="auto"/>
        <w:ind w:left="426"/>
        <w:jc w:val="both"/>
        <w:rPr>
          <w:rFonts w:asciiTheme="majorBidi" w:eastAsiaTheme="minorEastAsia" w:hAnsiTheme="majorBidi" w:cstheme="majorBidi"/>
          <w:sz w:val="24"/>
          <w:szCs w:val="24"/>
          <w:lang w:val="en-US"/>
        </w:rPr>
      </w:pPr>
      <m:oMathPara>
        <m:oMathParaPr>
          <m:jc m:val="left"/>
        </m:oMathPara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2</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nary>
                    <m:naryPr>
                      <m:chr m:val="∑"/>
                      <m:limLoc m:val="undOvr"/>
                      <m:subHide m:val="on"/>
                      <m:supHide m:val="on"/>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2</m:t>
                          </m:r>
                        </m:sub>
                      </m:sSub>
                    </m:e>
                  </m:nary>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2</m:t>
                  </m:r>
                </m:sub>
              </m:sSub>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e>
              </m:d>
            </m:e>
            <m:sup>
              <m:r>
                <w:rPr>
                  <w:rFonts w:ascii="Cambria Math" w:hAnsi="Cambria Math" w:cstheme="majorBidi"/>
                  <w:sz w:val="24"/>
                  <w:szCs w:val="24"/>
                  <w:lang w:val="en-US"/>
                </w:rPr>
                <m:t>2</m:t>
              </m:r>
            </m:sup>
          </m:sSup>
        </m:oMath>
      </m:oMathPara>
    </w:p>
    <w:p w:rsidR="00EB5B31" w:rsidRDefault="00EB5B31" w:rsidP="003849D1">
      <w:pPr>
        <w:spacing w:after="0" w:line="480" w:lineRule="auto"/>
        <w:ind w:left="993"/>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m:rPr>
                  <m:sty m:val="p"/>
                </m:rPr>
                <w:rPr>
                  <w:rFonts w:ascii="Cambria Math" w:hAnsi="Cambria Math" w:cs="Times New Roman"/>
                  <w:sz w:val="24"/>
                  <w:szCs w:val="24"/>
                  <w:lang w:val="en-US"/>
                </w:rPr>
                <m:t>106800</m:t>
              </m:r>
            </m:num>
            <m:den>
              <m:r>
                <w:rPr>
                  <w:rFonts w:ascii="Cambria Math" w:hAnsi="Cambria Math" w:cstheme="majorBidi"/>
                  <w:sz w:val="24"/>
                  <w:szCs w:val="24"/>
                  <w:lang w:val="en-US"/>
                </w:rPr>
                <m:t>21</m:t>
              </m:r>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r>
                    <w:rPr>
                      <w:rFonts w:ascii="Cambria Math" w:hAnsi="Cambria Math" w:cstheme="majorBidi"/>
                      <w:sz w:val="24"/>
                      <w:szCs w:val="24"/>
                      <w:lang w:val="en-US"/>
                    </w:rPr>
                    <m:t>69,5</m:t>
                  </m:r>
                  <m:r>
                    <m:rPr>
                      <m:sty m:val="p"/>
                    </m:rPr>
                    <w:rPr>
                      <w:rFonts w:ascii="Cambria Math" w:hAnsi="Cambria Math" w:cs="Times New Roman"/>
                      <w:sz w:val="24"/>
                      <w:szCs w:val="24"/>
                      <w:lang w:val="en-US"/>
                    </w:rPr>
                    <m:t>2</m:t>
                  </m:r>
                </m:e>
              </m:d>
            </m:e>
            <m:sup>
              <m:r>
                <w:rPr>
                  <w:rFonts w:ascii="Cambria Math" w:hAnsi="Cambria Math" w:cstheme="majorBidi"/>
                  <w:sz w:val="24"/>
                  <w:szCs w:val="24"/>
                  <w:lang w:val="en-US"/>
                </w:rPr>
                <m:t>2</m:t>
              </m:r>
            </m:sup>
          </m:sSup>
        </m:oMath>
      </m:oMathPara>
    </w:p>
    <w:p w:rsidR="00EB5B31" w:rsidRDefault="006C366B" w:rsidP="003849D1">
      <w:pPr>
        <w:spacing w:after="0" w:line="480" w:lineRule="auto"/>
        <w:ind w:left="993"/>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=5085,71-4795,56</m:t>
          </m:r>
        </m:oMath>
      </m:oMathPara>
    </w:p>
    <w:p w:rsidR="00EB5B31" w:rsidRDefault="00EB5B31" w:rsidP="003849D1">
      <w:pPr>
        <w:spacing w:after="0" w:line="480" w:lineRule="auto"/>
        <w:ind w:left="993"/>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m:t>
          </m:r>
          <m:r>
            <m:rPr>
              <m:sty m:val="p"/>
            </m:rPr>
            <w:rPr>
              <w:rFonts w:ascii="Cambria Math" w:hAnsi="Cambria Math" w:cstheme="majorBidi"/>
              <w:sz w:val="24"/>
              <w:szCs w:val="24"/>
              <w:lang w:val="en-US"/>
            </w:rPr>
            <m:t>290,15</m:t>
          </m:r>
        </m:oMath>
      </m:oMathPara>
    </w:p>
    <w:p w:rsidR="009610A6" w:rsidRDefault="009610A6" w:rsidP="00EB5B31">
      <w:pPr>
        <w:spacing w:after="0" w:line="480" w:lineRule="auto"/>
        <w:ind w:left="1418"/>
        <w:jc w:val="both"/>
        <w:rPr>
          <w:rFonts w:asciiTheme="majorBidi" w:eastAsiaTheme="minorEastAsia" w:hAnsiTheme="majorBidi" w:cstheme="majorBidi"/>
          <w:sz w:val="24"/>
          <w:szCs w:val="24"/>
          <w:lang w:val="en-US"/>
        </w:rPr>
      </w:pPr>
    </w:p>
    <w:p w:rsidR="00EB5B31" w:rsidRPr="00641E7D" w:rsidRDefault="00EB5B31" w:rsidP="003849D1">
      <w:pPr>
        <w:spacing w:after="0" w:line="480" w:lineRule="auto"/>
        <w:ind w:left="426"/>
        <w:jc w:val="both"/>
        <w:rPr>
          <w:rFonts w:asciiTheme="majorBidi" w:eastAsiaTheme="minorEastAsia" w:hAnsiTheme="majorBidi" w:cstheme="majorBidi"/>
          <w:iCs/>
          <w:sz w:val="24"/>
          <w:szCs w:val="24"/>
          <w:lang w:val="en-US"/>
        </w:rPr>
      </w:pPr>
      <w:proofErr w:type="spellStart"/>
      <w:r>
        <w:rPr>
          <w:rFonts w:asciiTheme="majorBidi" w:eastAsiaTheme="minorEastAsia" w:hAnsiTheme="majorBidi" w:cstheme="majorBidi"/>
          <w:iCs/>
          <w:sz w:val="24"/>
          <w:szCs w:val="24"/>
          <w:lang w:val="en-US"/>
        </w:rPr>
        <w:t>Berdasarkan</w:t>
      </w:r>
      <w:proofErr w:type="spellEnd"/>
      <w:r>
        <w:rPr>
          <w:rFonts w:asciiTheme="majorBidi" w:eastAsiaTheme="minorEastAsia" w:hAnsiTheme="majorBidi" w:cstheme="majorBidi"/>
          <w:iCs/>
          <w:sz w:val="24"/>
          <w:szCs w:val="24"/>
          <w:lang w:val="en-US"/>
        </w:rPr>
        <w:t xml:space="preserve"> </w:t>
      </w:r>
      <w:proofErr w:type="spellStart"/>
      <w:r>
        <w:rPr>
          <w:rFonts w:asciiTheme="majorBidi" w:eastAsiaTheme="minorEastAsia" w:hAnsiTheme="majorBidi" w:cstheme="majorBidi"/>
          <w:iCs/>
          <w:sz w:val="24"/>
          <w:szCs w:val="24"/>
          <w:lang w:val="en-US"/>
        </w:rPr>
        <w:t>perhitungan</w:t>
      </w:r>
      <w:proofErr w:type="spellEnd"/>
      <w:r>
        <w:rPr>
          <w:rFonts w:asciiTheme="majorBidi" w:eastAsiaTheme="minorEastAsia" w:hAnsiTheme="majorBidi" w:cstheme="majorBidi"/>
          <w:iCs/>
          <w:sz w:val="24"/>
          <w:szCs w:val="24"/>
          <w:lang w:val="en-US"/>
        </w:rPr>
        <w:t xml:space="preserve"> </w:t>
      </w:r>
      <w:proofErr w:type="spellStart"/>
      <w:r>
        <w:rPr>
          <w:rFonts w:asciiTheme="majorBidi" w:eastAsiaTheme="minorEastAsia" w:hAnsiTheme="majorBidi" w:cstheme="majorBidi"/>
          <w:iCs/>
          <w:sz w:val="24"/>
          <w:szCs w:val="24"/>
          <w:lang w:val="en-US"/>
        </w:rPr>
        <w:t>tersebut</w:t>
      </w:r>
      <w:proofErr w:type="spellEnd"/>
      <w:r>
        <w:rPr>
          <w:rFonts w:asciiTheme="majorBidi" w:eastAsiaTheme="minorEastAsia" w:hAnsiTheme="majorBidi" w:cstheme="majorBidi"/>
          <w:iCs/>
          <w:sz w:val="24"/>
          <w:szCs w:val="24"/>
          <w:lang w:val="en-US"/>
        </w:rPr>
        <w:t xml:space="preserve">, </w:t>
      </w:r>
      <w:proofErr w:type="spellStart"/>
      <w:r>
        <w:rPr>
          <w:rFonts w:asciiTheme="majorBidi" w:eastAsiaTheme="minorEastAsia" w:hAnsiTheme="majorBidi" w:cstheme="majorBidi"/>
          <w:iCs/>
          <w:sz w:val="24"/>
          <w:szCs w:val="24"/>
          <w:lang w:val="en-US"/>
        </w:rPr>
        <w:t>maka</w:t>
      </w:r>
      <w:proofErr w:type="spellEnd"/>
      <w:r>
        <w:rPr>
          <w:rFonts w:asciiTheme="majorBidi" w:eastAsiaTheme="minorEastAsia" w:hAnsiTheme="majorBidi" w:cstheme="majorBidi"/>
          <w:iCs/>
          <w:sz w:val="24"/>
          <w:szCs w:val="24"/>
          <w:lang w:val="en-US"/>
        </w:rPr>
        <w:t xml:space="preserve"> </w:t>
      </w:r>
      <w:proofErr w:type="spellStart"/>
      <w:r>
        <w:rPr>
          <w:rFonts w:asciiTheme="majorBidi" w:eastAsiaTheme="minorEastAsia" w:hAnsiTheme="majorBidi" w:cstheme="majorBidi"/>
          <w:iCs/>
          <w:sz w:val="24"/>
          <w:szCs w:val="24"/>
          <w:lang w:val="en-US"/>
        </w:rPr>
        <w:t>nilai</w:t>
      </w:r>
      <w:proofErr w:type="spellEnd"/>
      <w:r>
        <w:rPr>
          <w:rFonts w:asciiTheme="majorBidi" w:eastAsiaTheme="minorEastAsia" w:hAnsiTheme="majorBidi" w:cstheme="majorBidi"/>
          <w:iCs/>
          <w:sz w:val="24"/>
          <w:szCs w:val="24"/>
          <w:lang w:val="en-US"/>
        </w:rPr>
        <w:t xml:space="preserve"> </w:t>
      </w:r>
      <w:r>
        <w:rPr>
          <w:rFonts w:asciiTheme="majorBidi" w:eastAsiaTheme="minorEastAsia" w:hAnsiTheme="majorBidi" w:cstheme="majorBidi"/>
          <w:i/>
          <w:sz w:val="24"/>
          <w:szCs w:val="24"/>
          <w:lang w:val="en-US"/>
        </w:rPr>
        <w:t>t-test</w:t>
      </w:r>
      <w:r>
        <w:rPr>
          <w:rFonts w:asciiTheme="majorBidi" w:eastAsiaTheme="minorEastAsia" w:hAnsiTheme="majorBidi" w:cstheme="majorBidi"/>
          <w:iCs/>
          <w:sz w:val="24"/>
          <w:szCs w:val="24"/>
          <w:lang w:val="en-US"/>
        </w:rPr>
        <w:t xml:space="preserve"> </w:t>
      </w:r>
      <w:proofErr w:type="spellStart"/>
      <w:r>
        <w:rPr>
          <w:rFonts w:asciiTheme="majorBidi" w:eastAsiaTheme="minorEastAsia" w:hAnsiTheme="majorBidi" w:cstheme="majorBidi"/>
          <w:iCs/>
          <w:sz w:val="24"/>
          <w:szCs w:val="24"/>
          <w:lang w:val="en-US"/>
        </w:rPr>
        <w:t>dapat</w:t>
      </w:r>
      <w:proofErr w:type="spellEnd"/>
      <w:r>
        <w:rPr>
          <w:rFonts w:asciiTheme="majorBidi" w:eastAsiaTheme="minorEastAsia" w:hAnsiTheme="majorBidi" w:cstheme="majorBidi"/>
          <w:iCs/>
          <w:sz w:val="24"/>
          <w:szCs w:val="24"/>
          <w:lang w:val="en-US"/>
        </w:rPr>
        <w:t xml:space="preserve"> </w:t>
      </w:r>
      <w:proofErr w:type="spellStart"/>
      <w:r>
        <w:rPr>
          <w:rFonts w:asciiTheme="majorBidi" w:eastAsiaTheme="minorEastAsia" w:hAnsiTheme="majorBidi" w:cstheme="majorBidi"/>
          <w:iCs/>
          <w:sz w:val="24"/>
          <w:szCs w:val="24"/>
          <w:lang w:val="en-US"/>
        </w:rPr>
        <w:t>dihitung</w:t>
      </w:r>
      <w:proofErr w:type="spellEnd"/>
      <w:r>
        <w:rPr>
          <w:rFonts w:asciiTheme="majorBidi" w:eastAsiaTheme="minorEastAsia" w:hAnsiTheme="majorBidi" w:cstheme="majorBidi"/>
          <w:iCs/>
          <w:sz w:val="24"/>
          <w:szCs w:val="24"/>
          <w:lang w:val="en-US"/>
        </w:rPr>
        <w:t xml:space="preserve"> </w:t>
      </w:r>
      <w:proofErr w:type="spellStart"/>
      <w:r>
        <w:rPr>
          <w:rFonts w:asciiTheme="majorBidi" w:eastAsiaTheme="minorEastAsia" w:hAnsiTheme="majorBidi" w:cstheme="majorBidi"/>
          <w:iCs/>
          <w:sz w:val="24"/>
          <w:szCs w:val="24"/>
          <w:lang w:val="en-US"/>
        </w:rPr>
        <w:t>dengan</w:t>
      </w:r>
      <w:proofErr w:type="spellEnd"/>
      <w:r>
        <w:rPr>
          <w:rFonts w:asciiTheme="majorBidi" w:eastAsiaTheme="minorEastAsia" w:hAnsiTheme="majorBidi" w:cstheme="majorBidi"/>
          <w:iCs/>
          <w:sz w:val="24"/>
          <w:szCs w:val="24"/>
          <w:lang w:val="en-US"/>
        </w:rPr>
        <w:t>:</w:t>
      </w:r>
    </w:p>
    <w:p w:rsidR="00EB5B31" w:rsidRDefault="00EB5B31" w:rsidP="003849D1">
      <w:pPr>
        <w:spacing w:after="0" w:line="480" w:lineRule="auto"/>
        <w:ind w:left="426"/>
        <w:jc w:val="center"/>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t-test= </m:t>
          </m:r>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r>
                            <w:rPr>
                              <w:rFonts w:ascii="Cambria Math" w:hAnsi="Cambria Math" w:cstheme="majorBidi"/>
                              <w:sz w:val="24"/>
                              <w:szCs w:val="24"/>
                              <w:lang w:val="en-US"/>
                            </w:rPr>
                            <m:t>- 1</m:t>
                          </m:r>
                        </m:den>
                      </m:f>
                    </m:e>
                  </m:d>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2</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2</m:t>
                              </m:r>
                            </m:sub>
                          </m:sSub>
                          <m:r>
                            <w:rPr>
                              <w:rFonts w:ascii="Cambria Math" w:hAnsi="Cambria Math" w:cstheme="majorBidi"/>
                              <w:sz w:val="24"/>
                              <w:szCs w:val="24"/>
                              <w:lang w:val="en-US"/>
                            </w:rPr>
                            <m:t>- 1</m:t>
                          </m:r>
                        </m:den>
                      </m:f>
                    </m:e>
                  </m:d>
                </m:e>
              </m:rad>
            </m:den>
          </m:f>
        </m:oMath>
      </m:oMathPara>
    </w:p>
    <w:p w:rsidR="00EB5B31" w:rsidRDefault="00EB5B31" w:rsidP="003849D1">
      <w:pPr>
        <w:spacing w:after="0" w:line="480" w:lineRule="auto"/>
        <w:ind w:left="1418"/>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80,2</m:t>
              </m:r>
              <m:r>
                <m:rPr>
                  <m:sty m:val="p"/>
                </m:rPr>
                <w:rPr>
                  <w:rFonts w:ascii="Cambria Math" w:hAnsi="Cambria Math" w:cs="Times New Roman"/>
                  <w:sz w:val="24"/>
                  <w:szCs w:val="24"/>
                  <w:lang w:val="en-US"/>
                </w:rPr>
                <m:t>3</m:t>
              </m:r>
              <m:r>
                <w:rPr>
                  <w:rFonts w:ascii="Cambria Math" w:hAnsi="Cambria Math" w:cstheme="majorBidi"/>
                  <w:sz w:val="24"/>
                  <w:szCs w:val="24"/>
                  <w:lang w:val="en-US"/>
                </w:rPr>
                <m:t>-69,5</m:t>
              </m:r>
              <m:r>
                <m:rPr>
                  <m:sty m:val="p"/>
                </m:rPr>
                <w:rPr>
                  <w:rFonts w:ascii="Cambria Math" w:hAnsi="Cambria Math" w:cs="Times New Roman"/>
                  <w:sz w:val="24"/>
                  <w:szCs w:val="24"/>
                  <w:lang w:val="en-US"/>
                </w:rPr>
                <m:t>2</m:t>
              </m:r>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17</m:t>
                          </m:r>
                          <m:r>
                            <m:rPr>
                              <m:sty m:val="p"/>
                            </m:rPr>
                            <w:rPr>
                              <w:rFonts w:ascii="Cambria Math" w:hAnsi="Cambria Math" w:cs="Times New Roman"/>
                              <w:sz w:val="24"/>
                              <w:szCs w:val="24"/>
                              <w:lang w:val="en-US"/>
                            </w:rPr>
                            <m:t>3</m:t>
                          </m:r>
                          <m:r>
                            <w:rPr>
                              <w:rFonts w:ascii="Cambria Math" w:hAnsi="Cambria Math" w:cstheme="majorBidi"/>
                              <w:sz w:val="24"/>
                              <w:szCs w:val="24"/>
                              <w:lang w:val="en-US"/>
                            </w:rPr>
                            <m:t>,86</m:t>
                          </m:r>
                        </m:num>
                        <m:den>
                          <m:r>
                            <w:rPr>
                              <w:rFonts w:ascii="Cambria Math" w:hAnsi="Cambria Math" w:cstheme="majorBidi"/>
                              <w:sz w:val="24"/>
                              <w:szCs w:val="24"/>
                              <w:lang w:val="en-US"/>
                            </w:rPr>
                            <m:t>21-1</m:t>
                          </m:r>
                        </m:den>
                      </m:f>
                    </m:e>
                  </m:d>
                  <m:r>
                    <w:rPr>
                      <w:rFonts w:ascii="Cambria Math" w:hAnsi="Cambria Math" w:cstheme="majorBidi"/>
                      <w:sz w:val="24"/>
                      <w:szCs w:val="24"/>
                      <w:lang w:val="en-US"/>
                    </w:rPr>
                    <m:t>+</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290,15</m:t>
                          </m:r>
                        </m:num>
                        <m:den>
                          <m:r>
                            <w:rPr>
                              <w:rFonts w:ascii="Cambria Math" w:hAnsi="Cambria Math" w:cstheme="majorBidi"/>
                              <w:sz w:val="24"/>
                              <w:szCs w:val="24"/>
                              <w:lang w:val="en-US"/>
                            </w:rPr>
                            <m:t>21-1</m:t>
                          </m:r>
                        </m:den>
                      </m:f>
                    </m:e>
                  </m:d>
                </m:e>
              </m:rad>
            </m:den>
          </m:f>
        </m:oMath>
      </m:oMathPara>
    </w:p>
    <w:p w:rsidR="00EB5B31" w:rsidRDefault="00EB5B31" w:rsidP="003849D1">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10,71</m:t>
              </m:r>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17</m:t>
                          </m:r>
                          <m:r>
                            <m:rPr>
                              <m:sty m:val="p"/>
                            </m:rPr>
                            <w:rPr>
                              <w:rFonts w:ascii="Cambria Math" w:hAnsi="Cambria Math" w:cs="Times New Roman"/>
                              <w:sz w:val="24"/>
                              <w:szCs w:val="24"/>
                              <w:lang w:val="en-US"/>
                            </w:rPr>
                            <m:t>3</m:t>
                          </m:r>
                          <m:r>
                            <w:rPr>
                              <w:rFonts w:ascii="Cambria Math" w:hAnsi="Cambria Math" w:cstheme="majorBidi"/>
                              <w:sz w:val="24"/>
                              <w:szCs w:val="24"/>
                              <w:lang w:val="en-US"/>
                            </w:rPr>
                            <m:t>,86</m:t>
                          </m:r>
                        </m:num>
                        <m:den>
                          <m:r>
                            <w:rPr>
                              <w:rFonts w:ascii="Cambria Math" w:hAnsi="Cambria Math" w:cstheme="majorBidi"/>
                              <w:sz w:val="24"/>
                              <w:szCs w:val="24"/>
                              <w:lang w:val="en-US"/>
                            </w:rPr>
                            <m:t>20</m:t>
                          </m:r>
                        </m:den>
                      </m:f>
                    </m:e>
                  </m:d>
                  <m:r>
                    <w:rPr>
                      <w:rFonts w:ascii="Cambria Math" w:hAnsi="Cambria Math" w:cstheme="majorBidi"/>
                      <w:sz w:val="24"/>
                      <w:szCs w:val="24"/>
                      <w:lang w:val="en-US"/>
                    </w:rPr>
                    <m:t>+</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290,15</m:t>
                          </m:r>
                        </m:num>
                        <m:den>
                          <m:r>
                            <w:rPr>
                              <w:rFonts w:ascii="Cambria Math" w:hAnsi="Cambria Math" w:cstheme="majorBidi"/>
                              <w:sz w:val="24"/>
                              <w:szCs w:val="24"/>
                              <w:lang w:val="en-US"/>
                            </w:rPr>
                            <m:t>20</m:t>
                          </m:r>
                        </m:den>
                      </m:f>
                    </m:e>
                  </m:d>
                </m:e>
              </m:rad>
            </m:den>
          </m:f>
        </m:oMath>
      </m:oMathPara>
    </w:p>
    <w:p w:rsidR="00EB5B31" w:rsidRDefault="00EB5B31" w:rsidP="003849D1">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10,71</m:t>
              </m:r>
            </m:num>
            <m:den>
              <m:rad>
                <m:radPr>
                  <m:degHide m:val="on"/>
                  <m:ctrlPr>
                    <w:rPr>
                      <w:rFonts w:ascii="Cambria Math" w:hAnsi="Cambria Math" w:cstheme="majorBidi"/>
                      <w:i/>
                      <w:sz w:val="24"/>
                      <w:szCs w:val="24"/>
                      <w:lang w:val="en-US"/>
                    </w:rPr>
                  </m:ctrlPr>
                </m:radPr>
                <m:deg/>
                <m:e>
                  <m:r>
                    <w:rPr>
                      <w:rFonts w:ascii="Cambria Math" w:hAnsi="Cambria Math" w:cstheme="majorBidi"/>
                      <w:sz w:val="24"/>
                      <w:szCs w:val="24"/>
                      <w:lang w:val="en-US"/>
                    </w:rPr>
                    <m:t>8,69+14,50</m:t>
                  </m:r>
                </m:e>
              </m:rad>
            </m:den>
          </m:f>
        </m:oMath>
      </m:oMathPara>
    </w:p>
    <w:p w:rsidR="00EB5B31" w:rsidRDefault="00EB5B31" w:rsidP="003849D1">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w:lastRenderedPageBreak/>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10,71</m:t>
              </m:r>
            </m:num>
            <m:den>
              <m:rad>
                <m:radPr>
                  <m:degHide m:val="on"/>
                  <m:ctrlPr>
                    <w:rPr>
                      <w:rFonts w:ascii="Cambria Math" w:hAnsi="Cambria Math" w:cstheme="majorBidi"/>
                      <w:i/>
                      <w:sz w:val="24"/>
                      <w:szCs w:val="24"/>
                      <w:lang w:val="en-US"/>
                    </w:rPr>
                  </m:ctrlPr>
                </m:radPr>
                <m:deg/>
                <m:e>
                  <m:r>
                    <w:rPr>
                      <w:rFonts w:ascii="Cambria Math" w:hAnsi="Cambria Math" w:cstheme="majorBidi"/>
                      <w:sz w:val="24"/>
                      <w:szCs w:val="24"/>
                      <w:lang w:val="en-US"/>
                    </w:rPr>
                    <m:t>2</m:t>
                  </m:r>
                  <m:r>
                    <m:rPr>
                      <m:sty m:val="p"/>
                    </m:rPr>
                    <w:rPr>
                      <w:rFonts w:ascii="Cambria Math" w:hAnsi="Cambria Math" w:cs="Times New Roman"/>
                      <w:sz w:val="24"/>
                      <w:szCs w:val="24"/>
                      <w:lang w:val="en-US"/>
                    </w:rPr>
                    <m:t>3.19</m:t>
                  </m:r>
                </m:e>
              </m:rad>
            </m:den>
          </m:f>
        </m:oMath>
      </m:oMathPara>
    </w:p>
    <w:p w:rsidR="00EB5B31" w:rsidRDefault="00EB5B31" w:rsidP="003849D1">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 xml:space="preserve">10,72 </m:t>
              </m:r>
            </m:num>
            <m:den>
              <m:r>
                <w:rPr>
                  <w:rFonts w:ascii="Cambria Math" w:hAnsi="Cambria Math" w:cstheme="majorBidi"/>
                  <w:sz w:val="24"/>
                  <w:szCs w:val="24"/>
                  <w:lang w:val="en-US"/>
                </w:rPr>
                <m:t>4,81</m:t>
              </m:r>
            </m:den>
          </m:f>
        </m:oMath>
      </m:oMathPara>
    </w:p>
    <w:p w:rsidR="00EB5B31" w:rsidRDefault="00EB5B31" w:rsidP="003849D1">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2,22</m:t>
          </m:r>
        </m:oMath>
      </m:oMathPara>
    </w:p>
    <w:p w:rsidR="00EB5B31" w:rsidRDefault="00EB5B31" w:rsidP="003849D1">
      <w:pPr>
        <w:spacing w:after="0" w:line="480" w:lineRule="auto"/>
        <w:ind w:left="426" w:firstLine="851"/>
        <w:jc w:val="both"/>
        <w:rPr>
          <w:rFonts w:asciiTheme="majorBidi" w:eastAsiaTheme="minorEastAsia" w:hAnsiTheme="majorBidi" w:cstheme="majorBidi"/>
          <w:sz w:val="24"/>
          <w:szCs w:val="24"/>
          <w:lang w:val="en-US"/>
        </w:rPr>
      </w:pPr>
      <w:proofErr w:type="spellStart"/>
      <w:proofErr w:type="gramStart"/>
      <w:r>
        <w:rPr>
          <w:rFonts w:asciiTheme="majorBidi" w:eastAsiaTheme="minorEastAsia" w:hAnsiTheme="majorBidi" w:cstheme="majorBidi"/>
          <w:sz w:val="24"/>
          <w:szCs w:val="24"/>
          <w:lang w:val="en-US"/>
        </w:rPr>
        <w:t>Hasil</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perhitungan</w:t>
      </w:r>
      <w:proofErr w:type="spellEnd"/>
      <w:r>
        <w:rPr>
          <w:rFonts w:asciiTheme="majorBidi" w:eastAsiaTheme="minorEastAsia" w:hAnsiTheme="majorBidi" w:cstheme="majorBidi"/>
          <w:sz w:val="24"/>
          <w:szCs w:val="24"/>
          <w:lang w:val="en-US"/>
        </w:rPr>
        <w:t xml:space="preserve"> </w:t>
      </w:r>
      <w:r>
        <w:rPr>
          <w:rFonts w:asciiTheme="majorBidi" w:eastAsiaTheme="minorEastAsia" w:hAnsiTheme="majorBidi" w:cstheme="majorBidi"/>
          <w:i/>
          <w:iCs/>
          <w:sz w:val="24"/>
          <w:szCs w:val="24"/>
          <w:lang w:val="en-US"/>
        </w:rPr>
        <w:t>t-test</w:t>
      </w:r>
      <w:r w:rsidR="00EB7572">
        <w:rPr>
          <w:rFonts w:asciiTheme="majorBidi" w:eastAsiaTheme="minorEastAsia" w:hAnsiTheme="majorBidi" w:cstheme="majorBidi"/>
          <w:sz w:val="24"/>
          <w:szCs w:val="24"/>
          <w:lang w:val="en-US"/>
        </w:rPr>
        <w:t xml:space="preserve"> </w:t>
      </w:r>
      <w:proofErr w:type="spellStart"/>
      <w:r w:rsidR="00EB7572">
        <w:rPr>
          <w:rFonts w:asciiTheme="majorBidi" w:eastAsiaTheme="minorEastAsia" w:hAnsiTheme="majorBidi" w:cstheme="majorBidi"/>
          <w:sz w:val="24"/>
          <w:szCs w:val="24"/>
          <w:lang w:val="en-US"/>
        </w:rPr>
        <w:t>sebesar</w:t>
      </w:r>
      <w:proofErr w:type="spellEnd"/>
      <w:r w:rsidR="00EB7572">
        <w:rPr>
          <w:rFonts w:asciiTheme="majorBidi" w:eastAsiaTheme="minorEastAsia" w:hAnsiTheme="majorBidi" w:cstheme="majorBidi"/>
          <w:sz w:val="24"/>
          <w:szCs w:val="24"/>
          <w:lang w:val="en-US"/>
        </w:rPr>
        <w:t xml:space="preserve"> 2,</w:t>
      </w:r>
      <m:oMath>
        <m:r>
          <w:rPr>
            <w:rFonts w:ascii="Cambria Math" w:hAnsi="Cambria Math" w:cstheme="majorBidi"/>
            <w:sz w:val="24"/>
            <w:szCs w:val="24"/>
            <w:lang w:val="en-US"/>
          </w:rPr>
          <m:t xml:space="preserve"> 22</m:t>
        </m:r>
      </m:oMath>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tersebut</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disebut</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w:t>
      </w:r>
      <w:r>
        <w:rPr>
          <w:rFonts w:asciiTheme="majorBidi" w:eastAsiaTheme="minorEastAsia" w:hAnsiTheme="majorBidi" w:cstheme="majorBidi"/>
          <w:sz w:val="24"/>
          <w:szCs w:val="24"/>
          <w:vertAlign w:val="subscript"/>
          <w:lang w:val="en-US"/>
        </w:rPr>
        <w:t>hitung</w:t>
      </w:r>
      <w:proofErr w:type="spellEnd"/>
      <w:r>
        <w:rPr>
          <w:rFonts w:asciiTheme="majorBidi" w:eastAsiaTheme="minorEastAsia" w:hAnsiTheme="majorBidi" w:cstheme="majorBidi"/>
          <w:sz w:val="24"/>
          <w:szCs w:val="24"/>
          <w:lang w:val="en-US"/>
        </w:rPr>
        <w:t>.</w:t>
      </w:r>
      <w:proofErr w:type="gram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Untuk</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menentukan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taraf</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signifikasi</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perbedaannya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harus</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digunakan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w:t>
      </w:r>
      <w:r>
        <w:rPr>
          <w:rFonts w:asciiTheme="majorBidi" w:eastAsiaTheme="minorEastAsia" w:hAnsiTheme="majorBidi" w:cstheme="majorBidi"/>
          <w:sz w:val="24"/>
          <w:szCs w:val="24"/>
          <w:vertAlign w:val="subscript"/>
          <w:lang w:val="en-US"/>
        </w:rPr>
        <w:t>tabel</w:t>
      </w:r>
      <w:proofErr w:type="spellEnd"/>
      <w:r>
        <w:rPr>
          <w:rFonts w:asciiTheme="majorBidi" w:eastAsiaTheme="minorEastAsia" w:hAnsiTheme="majorBidi" w:cstheme="majorBidi"/>
          <w:sz w:val="24"/>
          <w:szCs w:val="24"/>
          <w:lang w:val="en-US"/>
        </w:rPr>
        <w:t xml:space="preserve"> yang </w:t>
      </w:r>
      <w:proofErr w:type="spellStart"/>
      <w:r>
        <w:rPr>
          <w:rFonts w:asciiTheme="majorBidi" w:eastAsiaTheme="minorEastAsia" w:hAnsiTheme="majorBidi" w:cstheme="majorBidi"/>
          <w:sz w:val="24"/>
          <w:szCs w:val="24"/>
          <w:lang w:val="en-US"/>
        </w:rPr>
        <w:t>terdapat</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pada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tabel</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nilai-nilai</w:t>
      </w:r>
      <w:proofErr w:type="spellEnd"/>
      <w:r>
        <w:rPr>
          <w:rFonts w:asciiTheme="majorBidi" w:eastAsiaTheme="minorEastAsia" w:hAnsiTheme="majorBidi" w:cstheme="majorBidi"/>
          <w:sz w:val="24"/>
          <w:szCs w:val="24"/>
          <w:lang w:val="en-US"/>
        </w:rPr>
        <w:t xml:space="preserve"> t. </w:t>
      </w:r>
      <w:proofErr w:type="spellStart"/>
      <w:r>
        <w:rPr>
          <w:rFonts w:asciiTheme="majorBidi" w:eastAsiaTheme="minorEastAsia" w:hAnsiTheme="majorBidi" w:cstheme="majorBidi"/>
          <w:sz w:val="24"/>
          <w:szCs w:val="24"/>
          <w:lang w:val="en-US"/>
        </w:rPr>
        <w:t>Sebelum</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melihat</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tabel</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nilai-nilai</w:t>
      </w:r>
      <w:proofErr w:type="spellEnd"/>
      <w:r>
        <w:rPr>
          <w:rFonts w:asciiTheme="majorBidi" w:eastAsiaTheme="minorEastAsia" w:hAnsiTheme="majorBidi" w:cstheme="majorBidi"/>
          <w:sz w:val="24"/>
          <w:szCs w:val="24"/>
          <w:lang w:val="en-US"/>
        </w:rPr>
        <w:t xml:space="preserve"> t, </w:t>
      </w:r>
      <w:proofErr w:type="spellStart"/>
      <w:r>
        <w:rPr>
          <w:rFonts w:asciiTheme="majorBidi" w:eastAsiaTheme="minorEastAsia" w:hAnsiTheme="majorBidi" w:cstheme="majorBidi"/>
          <w:sz w:val="24"/>
          <w:szCs w:val="24"/>
          <w:lang w:val="en-US"/>
        </w:rPr>
        <w:t>terlebih</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dahulu</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harus</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ditentukan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derajat</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kebebasan</w:t>
      </w:r>
      <w:proofErr w:type="spellEnd"/>
      <w:r>
        <w:rPr>
          <w:rFonts w:asciiTheme="majorBidi" w:eastAsiaTheme="minorEastAsia" w:hAnsiTheme="majorBidi" w:cstheme="majorBidi"/>
          <w:sz w:val="24"/>
          <w:szCs w:val="24"/>
          <w:lang w:val="en-US"/>
        </w:rPr>
        <w:t xml:space="preserve"> (db) </w:t>
      </w:r>
      <w:proofErr w:type="spellStart"/>
      <w:r>
        <w:rPr>
          <w:rFonts w:asciiTheme="majorBidi" w:eastAsiaTheme="minorEastAsia" w:hAnsiTheme="majorBidi" w:cstheme="majorBidi"/>
          <w:sz w:val="24"/>
          <w:szCs w:val="24"/>
          <w:lang w:val="en-US"/>
        </w:rPr>
        <w:t>pada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keseluruhan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sampel</w:t>
      </w:r>
      <w:proofErr w:type="spellEnd"/>
      <w:r>
        <w:rPr>
          <w:rFonts w:asciiTheme="majorBidi" w:eastAsiaTheme="minorEastAsia" w:hAnsiTheme="majorBidi" w:cstheme="majorBidi"/>
          <w:sz w:val="24"/>
          <w:szCs w:val="24"/>
          <w:lang w:val="en-US"/>
        </w:rPr>
        <w:t xml:space="preserve"> yang </w:t>
      </w:r>
      <w:proofErr w:type="spellStart"/>
      <w:r>
        <w:rPr>
          <w:rFonts w:asciiTheme="majorBidi" w:eastAsiaTheme="minorEastAsia" w:hAnsiTheme="majorBidi" w:cstheme="majorBidi"/>
          <w:sz w:val="24"/>
          <w:szCs w:val="24"/>
          <w:lang w:val="en-US"/>
        </w:rPr>
        <w:t>diteliti</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dengna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rumus</w:t>
      </w:r>
      <w:proofErr w:type="spellEnd"/>
      <w:r>
        <w:rPr>
          <w:rFonts w:asciiTheme="majorBidi" w:eastAsiaTheme="minorEastAsia" w:hAnsiTheme="majorBidi" w:cstheme="majorBidi"/>
          <w:sz w:val="24"/>
          <w:szCs w:val="24"/>
          <w:lang w:val="en-US"/>
        </w:rPr>
        <w:t xml:space="preserve"> db = N – 2. </w:t>
      </w:r>
      <w:proofErr w:type="spellStart"/>
      <w:r>
        <w:rPr>
          <w:rFonts w:asciiTheme="majorBidi" w:eastAsiaTheme="minorEastAsia" w:hAnsiTheme="majorBidi" w:cstheme="majorBidi"/>
          <w:sz w:val="24"/>
          <w:szCs w:val="24"/>
          <w:lang w:val="en-US"/>
        </w:rPr>
        <w:t>Karena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jumla</w:t>
      </w:r>
      <w:r w:rsidR="00361053">
        <w:rPr>
          <w:rFonts w:asciiTheme="majorBidi" w:eastAsiaTheme="minorEastAsia" w:hAnsiTheme="majorBidi" w:cstheme="majorBidi"/>
          <w:sz w:val="24"/>
          <w:szCs w:val="24"/>
          <w:lang w:val="en-US"/>
        </w:rPr>
        <w:t>h</w:t>
      </w:r>
      <w:proofErr w:type="spellEnd"/>
      <w:r w:rsidR="00361053">
        <w:rPr>
          <w:rFonts w:asciiTheme="majorBidi" w:eastAsiaTheme="minorEastAsia" w:hAnsiTheme="majorBidi" w:cstheme="majorBidi"/>
          <w:sz w:val="24"/>
          <w:szCs w:val="24"/>
          <w:lang w:val="en-US"/>
        </w:rPr>
        <w:t xml:space="preserve"> </w:t>
      </w:r>
      <w:proofErr w:type="spellStart"/>
      <w:r w:rsidR="00361053">
        <w:rPr>
          <w:rFonts w:asciiTheme="majorBidi" w:eastAsiaTheme="minorEastAsia" w:hAnsiTheme="majorBidi" w:cstheme="majorBidi"/>
          <w:sz w:val="24"/>
          <w:szCs w:val="24"/>
          <w:lang w:val="en-US"/>
        </w:rPr>
        <w:t>sampel</w:t>
      </w:r>
      <w:proofErr w:type="spellEnd"/>
      <w:r w:rsidR="00361053">
        <w:rPr>
          <w:rFonts w:asciiTheme="majorBidi" w:eastAsiaTheme="minorEastAsia" w:hAnsiTheme="majorBidi" w:cstheme="majorBidi"/>
          <w:sz w:val="24"/>
          <w:szCs w:val="24"/>
          <w:lang w:val="en-US"/>
        </w:rPr>
        <w:t xml:space="preserve"> yang </w:t>
      </w:r>
      <w:proofErr w:type="spellStart"/>
      <w:r w:rsidR="00361053">
        <w:rPr>
          <w:rFonts w:asciiTheme="majorBidi" w:eastAsiaTheme="minorEastAsia" w:hAnsiTheme="majorBidi" w:cstheme="majorBidi"/>
          <w:sz w:val="24"/>
          <w:szCs w:val="24"/>
          <w:lang w:val="en-US"/>
        </w:rPr>
        <w:t>diteliti</w:t>
      </w:r>
      <w:proofErr w:type="spellEnd"/>
      <w:r w:rsidR="00361053">
        <w:rPr>
          <w:rFonts w:asciiTheme="majorBidi" w:eastAsiaTheme="minorEastAsia" w:hAnsiTheme="majorBidi" w:cstheme="majorBidi"/>
          <w:sz w:val="24"/>
          <w:szCs w:val="24"/>
          <w:lang w:val="en-US"/>
        </w:rPr>
        <w:t xml:space="preserve"> </w:t>
      </w:r>
      <w:proofErr w:type="spellStart"/>
      <w:r w:rsidR="00361053">
        <w:rPr>
          <w:rFonts w:asciiTheme="majorBidi" w:eastAsiaTheme="minorEastAsia" w:hAnsiTheme="majorBidi" w:cstheme="majorBidi"/>
          <w:sz w:val="24"/>
          <w:szCs w:val="24"/>
          <w:lang w:val="en-US"/>
        </w:rPr>
        <w:t>adalah</w:t>
      </w:r>
      <w:proofErr w:type="spellEnd"/>
      <w:r w:rsidR="00361053">
        <w:rPr>
          <w:rFonts w:asciiTheme="majorBidi" w:eastAsiaTheme="minorEastAsia" w:hAnsiTheme="majorBidi" w:cstheme="majorBidi"/>
          <w:sz w:val="24"/>
          <w:szCs w:val="24"/>
          <w:lang w:val="en-US"/>
        </w:rPr>
        <w:t xml:space="preserve"> 42</w:t>
      </w:r>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peserta</w:t>
      </w:r>
      <w:proofErr w:type="spellEnd"/>
      <w:r w:rsidR="00361053">
        <w:rPr>
          <w:rFonts w:asciiTheme="majorBidi" w:eastAsiaTheme="minorEastAsia" w:hAnsiTheme="majorBidi" w:cstheme="majorBidi"/>
          <w:sz w:val="24"/>
          <w:szCs w:val="24"/>
          <w:lang w:val="en-US"/>
        </w:rPr>
        <w:t xml:space="preserve"> </w:t>
      </w:r>
      <w:proofErr w:type="spellStart"/>
      <w:r w:rsidR="00361053">
        <w:rPr>
          <w:rFonts w:asciiTheme="majorBidi" w:eastAsiaTheme="minorEastAsia" w:hAnsiTheme="majorBidi" w:cstheme="majorBidi"/>
          <w:sz w:val="24"/>
          <w:szCs w:val="24"/>
          <w:lang w:val="en-US"/>
        </w:rPr>
        <w:t>didik</w:t>
      </w:r>
      <w:proofErr w:type="spellEnd"/>
      <w:r w:rsidR="00361053">
        <w:rPr>
          <w:rFonts w:asciiTheme="majorBidi" w:eastAsiaTheme="minorEastAsia" w:hAnsiTheme="majorBidi" w:cstheme="majorBidi"/>
          <w:sz w:val="24"/>
          <w:szCs w:val="24"/>
          <w:lang w:val="en-US"/>
        </w:rPr>
        <w:t xml:space="preserve">, </w:t>
      </w:r>
      <w:proofErr w:type="spellStart"/>
      <w:r w:rsidR="00361053">
        <w:rPr>
          <w:rFonts w:asciiTheme="majorBidi" w:eastAsiaTheme="minorEastAsia" w:hAnsiTheme="majorBidi" w:cstheme="majorBidi"/>
          <w:sz w:val="24"/>
          <w:szCs w:val="24"/>
          <w:lang w:val="en-US"/>
        </w:rPr>
        <w:t>maka</w:t>
      </w:r>
      <w:proofErr w:type="spellEnd"/>
      <w:r w:rsidR="00361053">
        <w:rPr>
          <w:rFonts w:asciiTheme="majorBidi" w:eastAsiaTheme="minorEastAsia" w:hAnsiTheme="majorBidi" w:cstheme="majorBidi"/>
          <w:sz w:val="24"/>
          <w:szCs w:val="24"/>
          <w:lang w:val="en-US"/>
        </w:rPr>
        <w:t xml:space="preserve"> db = 42 – 2 = 40</w:t>
      </w:r>
      <w:r w:rsidR="00C96704">
        <w:rPr>
          <w:rFonts w:asciiTheme="majorBidi" w:eastAsiaTheme="minorEastAsia" w:hAnsiTheme="majorBidi" w:cstheme="majorBidi"/>
          <w:sz w:val="24"/>
          <w:szCs w:val="24"/>
          <w:lang w:val="en-US"/>
        </w:rPr>
        <w:t xml:space="preserve"> </w:t>
      </w:r>
      <w:proofErr w:type="spellStart"/>
      <w:r w:rsidR="00C96704">
        <w:rPr>
          <w:rFonts w:asciiTheme="majorBidi" w:eastAsiaTheme="minorEastAsia" w:hAnsiTheme="majorBidi" w:cstheme="majorBidi"/>
          <w:sz w:val="24"/>
          <w:szCs w:val="24"/>
          <w:lang w:val="en-US"/>
        </w:rPr>
        <w:t>dengan</w:t>
      </w:r>
      <w:proofErr w:type="spellEnd"/>
      <w:r w:rsidR="00C96704">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taraf</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signifikasi</w:t>
      </w:r>
      <w:proofErr w:type="spellEnd"/>
      <w:r>
        <w:rPr>
          <w:rFonts w:asciiTheme="majorBidi" w:eastAsiaTheme="minorEastAsia" w:hAnsiTheme="majorBidi" w:cstheme="majorBidi"/>
          <w:sz w:val="24"/>
          <w:szCs w:val="24"/>
          <w:lang w:val="en-US"/>
        </w:rPr>
        <w:t xml:space="preserve"> 5% </w:t>
      </w:r>
      <w:proofErr w:type="spellStart"/>
      <w:r>
        <w:rPr>
          <w:rFonts w:asciiTheme="majorBidi" w:eastAsiaTheme="minorEastAsia" w:hAnsiTheme="majorBidi" w:cstheme="majorBidi"/>
          <w:sz w:val="24"/>
          <w:szCs w:val="24"/>
          <w:lang w:val="en-US"/>
        </w:rPr>
        <w:t>ditemukan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w:t>
      </w:r>
      <w:r>
        <w:rPr>
          <w:rFonts w:asciiTheme="majorBidi" w:eastAsiaTheme="minorEastAsia" w:hAnsiTheme="majorBidi" w:cstheme="majorBidi"/>
          <w:sz w:val="24"/>
          <w:szCs w:val="24"/>
          <w:vertAlign w:val="subscript"/>
          <w:lang w:val="en-US"/>
        </w:rPr>
        <w:t>tabel</w:t>
      </w:r>
      <w:proofErr w:type="spellEnd"/>
      <w:r w:rsidR="00DB4F5D">
        <w:rPr>
          <w:rFonts w:asciiTheme="majorBidi" w:eastAsiaTheme="minorEastAsia" w:hAnsiTheme="majorBidi" w:cstheme="majorBidi"/>
          <w:sz w:val="24"/>
          <w:szCs w:val="24"/>
          <w:lang w:val="en-US"/>
        </w:rPr>
        <w:t xml:space="preserve"> = </w:t>
      </w:r>
      <w:r w:rsidR="00DB4F5D" w:rsidRPr="00DB4F5D">
        <w:rPr>
          <w:rFonts w:ascii="Times New Roman" w:hAnsi="Times New Roman" w:cs="Times New Roman"/>
          <w:sz w:val="24"/>
          <w:szCs w:val="24"/>
        </w:rPr>
        <w:t>0,312</w:t>
      </w:r>
      <w:r w:rsidR="00DB4F5D">
        <w:rPr>
          <w:rFonts w:asciiTheme="majorBidi" w:eastAsiaTheme="minorEastAsia" w:hAnsiTheme="majorBidi" w:cstheme="majorBidi"/>
          <w:sz w:val="24"/>
          <w:szCs w:val="24"/>
          <w:lang w:val="en-US"/>
        </w:rPr>
        <w:t xml:space="preserve"> </w:t>
      </w:r>
      <w:proofErr w:type="spellStart"/>
      <w:r w:rsidR="00DB4F5D">
        <w:rPr>
          <w:rFonts w:asciiTheme="majorBidi" w:eastAsiaTheme="minorEastAsia" w:hAnsiTheme="majorBidi" w:cstheme="majorBidi"/>
          <w:sz w:val="24"/>
          <w:szCs w:val="24"/>
          <w:lang w:val="en-US"/>
        </w:rPr>
        <w:t>dan</w:t>
      </w:r>
      <w:proofErr w:type="spellEnd"/>
      <w:r w:rsidR="00DB4F5D">
        <w:rPr>
          <w:rFonts w:asciiTheme="majorBidi" w:eastAsiaTheme="minorEastAsia" w:hAnsiTheme="majorBidi" w:cstheme="majorBidi"/>
          <w:sz w:val="24"/>
          <w:szCs w:val="24"/>
          <w:lang w:val="en-US"/>
        </w:rPr>
        <w:t xml:space="preserve"> </w:t>
      </w:r>
      <w:proofErr w:type="spellStart"/>
      <w:r w:rsidR="00DB4F5D">
        <w:rPr>
          <w:rFonts w:asciiTheme="majorBidi" w:eastAsiaTheme="minorEastAsia" w:hAnsiTheme="majorBidi" w:cstheme="majorBidi"/>
          <w:sz w:val="24"/>
          <w:szCs w:val="24"/>
          <w:lang w:val="en-US"/>
        </w:rPr>
        <w:t>pada</w:t>
      </w:r>
      <w:proofErr w:type="spellEnd"/>
      <w:r w:rsidR="00DB4F5D">
        <w:rPr>
          <w:rFonts w:asciiTheme="majorBidi" w:eastAsiaTheme="minorEastAsia" w:hAnsiTheme="majorBidi" w:cstheme="majorBidi"/>
          <w:sz w:val="24"/>
          <w:szCs w:val="24"/>
          <w:lang w:val="en-US"/>
        </w:rPr>
        <w:t xml:space="preserve"> </w:t>
      </w:r>
      <w:proofErr w:type="spellStart"/>
      <w:r w:rsidR="00DB4F5D">
        <w:rPr>
          <w:rFonts w:asciiTheme="majorBidi" w:eastAsiaTheme="minorEastAsia" w:hAnsiTheme="majorBidi" w:cstheme="majorBidi"/>
          <w:sz w:val="24"/>
          <w:szCs w:val="24"/>
          <w:lang w:val="en-US"/>
        </w:rPr>
        <w:t>taraf</w:t>
      </w:r>
      <w:proofErr w:type="spellEnd"/>
      <w:r w:rsidR="00DB4F5D">
        <w:rPr>
          <w:rFonts w:asciiTheme="majorBidi" w:eastAsiaTheme="minorEastAsia" w:hAnsiTheme="majorBidi" w:cstheme="majorBidi"/>
          <w:sz w:val="24"/>
          <w:szCs w:val="24"/>
          <w:lang w:val="en-US"/>
        </w:rPr>
        <w:t xml:space="preserve"> </w:t>
      </w:r>
      <w:proofErr w:type="spellStart"/>
      <w:r w:rsidR="00DB4F5D">
        <w:rPr>
          <w:rFonts w:asciiTheme="majorBidi" w:eastAsiaTheme="minorEastAsia" w:hAnsiTheme="majorBidi" w:cstheme="majorBidi"/>
          <w:sz w:val="24"/>
          <w:szCs w:val="24"/>
          <w:lang w:val="en-US"/>
        </w:rPr>
        <w:t>signifikasi</w:t>
      </w:r>
      <w:proofErr w:type="spellEnd"/>
      <w:r w:rsidR="00DB4F5D">
        <w:rPr>
          <w:rFonts w:asciiTheme="majorBidi" w:eastAsiaTheme="minorEastAsia" w:hAnsiTheme="majorBidi" w:cstheme="majorBidi"/>
          <w:sz w:val="24"/>
          <w:szCs w:val="24"/>
          <w:lang w:val="en-US"/>
        </w:rPr>
        <w:t xml:space="preserve"> 1% </w:t>
      </w:r>
      <w:proofErr w:type="spellStart"/>
      <w:r w:rsidR="00DB4F5D">
        <w:rPr>
          <w:rFonts w:asciiTheme="majorBidi" w:eastAsiaTheme="minorEastAsia" w:hAnsiTheme="majorBidi" w:cstheme="majorBidi"/>
          <w:sz w:val="24"/>
          <w:szCs w:val="24"/>
          <w:lang w:val="en-US"/>
        </w:rPr>
        <w:t>ditemukan</w:t>
      </w:r>
      <w:proofErr w:type="spellEnd"/>
      <w:r w:rsidR="00DB4F5D">
        <w:rPr>
          <w:rFonts w:asciiTheme="majorBidi" w:eastAsiaTheme="minorEastAsia" w:hAnsiTheme="majorBidi" w:cstheme="majorBidi"/>
          <w:sz w:val="24"/>
          <w:szCs w:val="24"/>
          <w:lang w:val="en-US"/>
        </w:rPr>
        <w:t xml:space="preserve"> </w:t>
      </w:r>
      <w:proofErr w:type="spellStart"/>
      <w:r w:rsidR="00DB4F5D">
        <w:rPr>
          <w:rFonts w:asciiTheme="majorBidi" w:eastAsiaTheme="minorEastAsia" w:hAnsiTheme="majorBidi" w:cstheme="majorBidi"/>
          <w:sz w:val="24"/>
          <w:szCs w:val="24"/>
          <w:lang w:val="en-US"/>
        </w:rPr>
        <w:t>t</w:t>
      </w:r>
      <w:r w:rsidR="00DB4F5D">
        <w:rPr>
          <w:rFonts w:asciiTheme="majorBidi" w:eastAsiaTheme="minorEastAsia" w:hAnsiTheme="majorBidi" w:cstheme="majorBidi"/>
          <w:sz w:val="24"/>
          <w:szCs w:val="24"/>
          <w:vertAlign w:val="subscript"/>
          <w:lang w:val="en-US"/>
        </w:rPr>
        <w:t>tabel</w:t>
      </w:r>
      <w:proofErr w:type="spellEnd"/>
      <w:r w:rsidR="00DB4F5D">
        <w:rPr>
          <w:rFonts w:asciiTheme="majorBidi" w:eastAsiaTheme="minorEastAsia" w:hAnsiTheme="majorBidi" w:cstheme="majorBidi"/>
          <w:sz w:val="24"/>
          <w:szCs w:val="24"/>
          <w:lang w:val="en-US"/>
        </w:rPr>
        <w:t xml:space="preserve"> = </w:t>
      </w:r>
      <w:r w:rsidR="00DB4F5D" w:rsidRPr="00DB4F5D">
        <w:rPr>
          <w:rFonts w:ascii="Times New Roman" w:hAnsi="Times New Roman" w:cs="Times New Roman"/>
          <w:sz w:val="24"/>
          <w:szCs w:val="24"/>
        </w:rPr>
        <w:t>0,</w:t>
      </w:r>
      <w:r w:rsidR="00DB4F5D">
        <w:rPr>
          <w:rFonts w:ascii="Times New Roman" w:hAnsi="Times New Roman" w:cs="Times New Roman"/>
          <w:sz w:val="24"/>
          <w:szCs w:val="24"/>
          <w:lang w:val="en-US"/>
        </w:rPr>
        <w:t>40</w:t>
      </w:r>
      <w:r w:rsidR="00DB4F5D" w:rsidRPr="00DB4F5D">
        <w:rPr>
          <w:rFonts w:ascii="Times New Roman" w:hAnsi="Times New Roman" w:cs="Times New Roman"/>
          <w:sz w:val="24"/>
          <w:szCs w:val="24"/>
        </w:rPr>
        <w:t>3</w:t>
      </w:r>
      <w:r w:rsidR="00C96704">
        <w:rPr>
          <w:rFonts w:asciiTheme="majorBidi" w:eastAsiaTheme="minorEastAsia" w:hAnsiTheme="majorBidi" w:cstheme="majorBidi"/>
          <w:sz w:val="24"/>
          <w:szCs w:val="24"/>
          <w:lang w:val="en-US"/>
        </w:rPr>
        <w:t xml:space="preserve">. </w:t>
      </w:r>
      <w:r w:rsidR="00C96704">
        <w:rPr>
          <w:rFonts w:ascii="Times New Roman" w:hAnsi="Times New Roman" w:cs="Times New Roman"/>
          <w:sz w:val="24"/>
          <w:szCs w:val="24"/>
        </w:rPr>
        <w:t>Dengan demikian         t</w:t>
      </w:r>
      <w:r w:rsidR="00C96704">
        <w:rPr>
          <w:rFonts w:ascii="Times New Roman" w:hAnsi="Times New Roman" w:cs="Times New Roman"/>
          <w:sz w:val="24"/>
          <w:szCs w:val="24"/>
          <w:vertAlign w:val="subscript"/>
        </w:rPr>
        <w:t>hitung</w:t>
      </w:r>
      <w:r w:rsidR="00C96704">
        <w:rPr>
          <w:rFonts w:ascii="Times New Roman" w:hAnsi="Times New Roman" w:cs="Times New Roman"/>
          <w:sz w:val="24"/>
          <w:szCs w:val="24"/>
        </w:rPr>
        <w:t xml:space="preserve"> &gt; t</w:t>
      </w:r>
      <w:r w:rsidR="00C96704">
        <w:rPr>
          <w:rFonts w:ascii="Times New Roman" w:hAnsi="Times New Roman" w:cs="Times New Roman"/>
          <w:sz w:val="24"/>
          <w:szCs w:val="24"/>
          <w:vertAlign w:val="subscript"/>
        </w:rPr>
        <w:t>tabel</w:t>
      </w:r>
      <w:r w:rsidR="00C96704">
        <w:rPr>
          <w:rFonts w:ascii="Times New Roman" w:hAnsi="Times New Roman" w:cs="Times New Roman"/>
          <w:sz w:val="24"/>
          <w:szCs w:val="24"/>
        </w:rPr>
        <w:t xml:space="preserve"> maka Ha diterima.</w:t>
      </w:r>
    </w:p>
    <w:p w:rsidR="00EB5B31" w:rsidRDefault="00EB5B31" w:rsidP="003849D1">
      <w:pPr>
        <w:spacing w:before="240" w:after="0" w:line="480" w:lineRule="auto"/>
        <w:ind w:left="426" w:firstLine="851"/>
        <w:jc w:val="both"/>
        <w:rPr>
          <w:rFonts w:asciiTheme="majorBidi" w:hAnsiTheme="majorBidi" w:cstheme="majorBidi"/>
          <w:sz w:val="24"/>
          <w:szCs w:val="24"/>
          <w:lang w:val="en-US"/>
        </w:rPr>
      </w:pPr>
      <w:proofErr w:type="spellStart"/>
      <w:proofErr w:type="gramStart"/>
      <w:r>
        <w:rPr>
          <w:rFonts w:asciiTheme="majorBidi" w:eastAsiaTheme="minorEastAsia" w:hAnsiTheme="majorBidi" w:cstheme="majorBidi"/>
          <w:sz w:val="24"/>
          <w:szCs w:val="24"/>
          <w:lang w:val="en-US"/>
        </w:rPr>
        <w:t>Berdasarkan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analisis</w:t>
      </w:r>
      <w:proofErr w:type="spellEnd"/>
      <w:r>
        <w:rPr>
          <w:rFonts w:asciiTheme="majorBidi" w:eastAsiaTheme="minorEastAsia" w:hAnsiTheme="majorBidi" w:cstheme="majorBidi"/>
          <w:sz w:val="24"/>
          <w:szCs w:val="24"/>
          <w:lang w:val="en-US"/>
        </w:rPr>
        <w:t xml:space="preserve"> data </w:t>
      </w:r>
      <w:proofErr w:type="spellStart"/>
      <w:r>
        <w:rPr>
          <w:rFonts w:asciiTheme="majorBidi" w:eastAsiaTheme="minorEastAsia" w:hAnsiTheme="majorBidi" w:cstheme="majorBidi"/>
          <w:sz w:val="24"/>
          <w:szCs w:val="24"/>
          <w:lang w:val="en-US"/>
        </w:rPr>
        <w:t>tersebut</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dapat</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disimpulkan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bahwa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ada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perbedaan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hasil</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belajar</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antara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peserta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didik</w:t>
      </w:r>
      <w:proofErr w:type="spellEnd"/>
      <w:r>
        <w:rPr>
          <w:rFonts w:asciiTheme="majorBidi" w:eastAsiaTheme="minorEastAsia" w:hAnsiTheme="majorBidi" w:cstheme="majorBidi"/>
          <w:sz w:val="24"/>
          <w:szCs w:val="24"/>
          <w:lang w:val="en-US"/>
        </w:rPr>
        <w:t xml:space="preserve"> yang </w:t>
      </w:r>
      <w:proofErr w:type="spellStart"/>
      <w:r>
        <w:rPr>
          <w:rFonts w:asciiTheme="majorBidi" w:eastAsiaTheme="minorEastAsia" w:hAnsiTheme="majorBidi" w:cstheme="majorBidi"/>
          <w:sz w:val="24"/>
          <w:szCs w:val="24"/>
          <w:lang w:val="en-US"/>
        </w:rPr>
        <w:t>diajar</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dengan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pembela</w:t>
      </w:r>
      <w:r w:rsidR="00B36452">
        <w:rPr>
          <w:rFonts w:asciiTheme="majorBidi" w:eastAsiaTheme="minorEastAsia" w:hAnsiTheme="majorBidi" w:cstheme="majorBidi"/>
          <w:sz w:val="24"/>
          <w:szCs w:val="24"/>
          <w:lang w:val="en-US"/>
        </w:rPr>
        <w:t>jaran</w:t>
      </w:r>
      <w:proofErr w:type="spellEnd"/>
      <w:r w:rsidR="00B36452">
        <w:rPr>
          <w:rFonts w:asciiTheme="majorBidi" w:eastAsiaTheme="minorEastAsia" w:hAnsiTheme="majorBidi" w:cstheme="majorBidi"/>
          <w:sz w:val="24"/>
          <w:szCs w:val="24"/>
          <w:lang w:val="en-US"/>
        </w:rPr>
        <w:t xml:space="preserve"> </w:t>
      </w:r>
      <w:proofErr w:type="spellStart"/>
      <w:r w:rsidR="00B36452">
        <w:rPr>
          <w:rFonts w:asciiTheme="majorBidi" w:eastAsiaTheme="minorEastAsia" w:hAnsiTheme="majorBidi" w:cstheme="majorBidi"/>
          <w:sz w:val="24"/>
          <w:szCs w:val="24"/>
          <w:lang w:val="en-US"/>
        </w:rPr>
        <w:t>matematika</w:t>
      </w:r>
      <w:proofErr w:type="spellEnd"/>
      <w:r w:rsidR="00B36452">
        <w:rPr>
          <w:rFonts w:asciiTheme="majorBidi" w:eastAsiaTheme="minorEastAsia" w:hAnsiTheme="majorBidi" w:cstheme="majorBidi"/>
          <w:sz w:val="24"/>
          <w:szCs w:val="24"/>
          <w:lang w:val="en-US"/>
        </w:rPr>
        <w:t xml:space="preserve"> </w:t>
      </w:r>
      <w:proofErr w:type="spellStart"/>
      <w:r w:rsidR="00B36452">
        <w:rPr>
          <w:rFonts w:asciiTheme="majorBidi" w:eastAsiaTheme="minorEastAsia" w:hAnsiTheme="majorBidi" w:cstheme="majorBidi"/>
          <w:sz w:val="24"/>
          <w:szCs w:val="24"/>
          <w:lang w:val="en-US"/>
        </w:rPr>
        <w:t>berbasis</w:t>
      </w:r>
      <w:proofErr w:type="spellEnd"/>
      <w:r w:rsidR="00B36452">
        <w:rPr>
          <w:rFonts w:asciiTheme="majorBidi" w:eastAsiaTheme="minorEastAsia" w:hAnsiTheme="majorBidi" w:cstheme="majorBidi"/>
          <w:sz w:val="24"/>
          <w:szCs w:val="24"/>
          <w:lang w:val="en-US"/>
        </w:rPr>
        <w:t xml:space="preserve"> </w:t>
      </w:r>
      <w:proofErr w:type="spellStart"/>
      <w:r w:rsidR="00B36452">
        <w:rPr>
          <w:rFonts w:asciiTheme="majorBidi" w:eastAsiaTheme="minorEastAsia" w:hAnsiTheme="majorBidi" w:cstheme="majorBidi"/>
          <w:sz w:val="24"/>
          <w:szCs w:val="24"/>
          <w:lang w:val="en-US"/>
        </w:rPr>
        <w:t>otak</w:t>
      </w:r>
      <w:proofErr w:type="spellEnd"/>
      <w:r w:rsidR="00B36452">
        <w:rPr>
          <w:rFonts w:asciiTheme="majorBidi" w:eastAsiaTheme="minorEastAsia" w:hAnsiTheme="majorBidi" w:cstheme="majorBidi"/>
          <w:sz w:val="24"/>
          <w:szCs w:val="24"/>
          <w:lang w:val="en-US"/>
        </w:rPr>
        <w:t xml:space="preserve"> </w:t>
      </w:r>
      <w:r w:rsidR="00B36452">
        <w:rPr>
          <w:rFonts w:asciiTheme="majorBidi" w:eastAsiaTheme="minorEastAsia" w:hAnsiTheme="majorBidi" w:cstheme="majorBidi"/>
          <w:i/>
          <w:sz w:val="24"/>
          <w:szCs w:val="24"/>
          <w:lang w:val="en-US"/>
        </w:rPr>
        <w:t>(brain based learning)</w:t>
      </w:r>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dengan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peserta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didik</w:t>
      </w:r>
      <w:proofErr w:type="spellEnd"/>
      <w:r>
        <w:rPr>
          <w:rFonts w:asciiTheme="majorBidi" w:eastAsiaTheme="minorEastAsia" w:hAnsiTheme="majorBidi" w:cstheme="majorBidi"/>
          <w:sz w:val="24"/>
          <w:szCs w:val="24"/>
          <w:lang w:val="en-US"/>
        </w:rPr>
        <w:t xml:space="preserve"> yang </w:t>
      </w:r>
      <w:proofErr w:type="spellStart"/>
      <w:r>
        <w:rPr>
          <w:rFonts w:asciiTheme="majorBidi" w:eastAsiaTheme="minorEastAsia" w:hAnsiTheme="majorBidi" w:cstheme="majorBidi"/>
          <w:sz w:val="24"/>
          <w:szCs w:val="24"/>
          <w:lang w:val="en-US"/>
        </w:rPr>
        <w:t>diajar</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dengan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pembelajaran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matematika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konvensional</w:t>
      </w:r>
      <w:proofErr w:type="spellEnd"/>
      <w:r>
        <w:rPr>
          <w:rFonts w:asciiTheme="majorBidi" w:eastAsiaTheme="minorEastAsia" w:hAnsiTheme="majorBidi" w:cstheme="majorBidi"/>
          <w:sz w:val="24"/>
          <w:szCs w:val="24"/>
          <w:lang w:val="en-US"/>
        </w:rPr>
        <w:t>.</w:t>
      </w:r>
      <w:proofErr w:type="gram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Dengan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kata</w:t>
      </w:r>
      <w:proofErr w:type="spellEnd"/>
      <w:r>
        <w:rPr>
          <w:rFonts w:asciiTheme="majorBidi" w:eastAsiaTheme="minorEastAsia" w:hAnsiTheme="majorBidi" w:cstheme="majorBidi"/>
          <w:sz w:val="24"/>
          <w:szCs w:val="24"/>
          <w:lang w:val="en-US"/>
        </w:rPr>
        <w:t xml:space="preserve"> </w:t>
      </w:r>
      <w:proofErr w:type="gramStart"/>
      <w:r>
        <w:rPr>
          <w:rFonts w:asciiTheme="majorBidi" w:eastAsiaTheme="minorEastAsia" w:hAnsiTheme="majorBidi" w:cstheme="majorBidi"/>
          <w:sz w:val="24"/>
          <w:szCs w:val="24"/>
          <w:lang w:val="en-US"/>
        </w:rPr>
        <w:t>lain</w:t>
      </w:r>
      <w:proofErr w:type="gram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hipotesis</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diterima</w:t>
      </w:r>
      <w:proofErr w:type="spellEnd"/>
      <w:r>
        <w:rPr>
          <w:rFonts w:asciiTheme="majorBidi" w:eastAsiaTheme="minorEastAsia" w:hAnsiTheme="majorBidi" w:cstheme="majorBidi"/>
          <w:sz w:val="24"/>
          <w:szCs w:val="24"/>
          <w:lang w:val="en-US"/>
        </w:rPr>
        <w:t xml:space="preserve">, </w:t>
      </w:r>
      <w:proofErr w:type="spellStart"/>
      <w:r w:rsidRPr="00A01E41">
        <w:rPr>
          <w:rFonts w:asciiTheme="majorBidi" w:eastAsiaTheme="minorEastAsia" w:hAnsiTheme="majorBidi" w:cstheme="majorBidi"/>
          <w:sz w:val="24"/>
          <w:szCs w:val="24"/>
          <w:lang w:val="en-US"/>
        </w:rPr>
        <w:t>yaitu</w:t>
      </w:r>
      <w:proofErr w:type="spellEnd"/>
      <w:r w:rsidRPr="00A01E41">
        <w:rPr>
          <w:rFonts w:asciiTheme="majorBidi" w:eastAsiaTheme="minorEastAsia" w:hAnsiTheme="majorBidi" w:cstheme="majorBidi"/>
          <w:sz w:val="24"/>
          <w:szCs w:val="24"/>
          <w:lang w:val="en-US"/>
        </w:rPr>
        <w:t xml:space="preserve"> </w:t>
      </w:r>
      <w:proofErr w:type="spellStart"/>
      <w:r>
        <w:rPr>
          <w:rFonts w:asciiTheme="majorBidi" w:hAnsiTheme="majorBidi" w:cstheme="majorBidi"/>
          <w:sz w:val="24"/>
          <w:szCs w:val="24"/>
          <w:lang w:val="en-US"/>
        </w:rPr>
        <w:t>a</w:t>
      </w:r>
      <w:r w:rsidRPr="00A01E41">
        <w:rPr>
          <w:rFonts w:asciiTheme="majorBidi" w:hAnsiTheme="majorBidi" w:cstheme="majorBidi"/>
          <w:sz w:val="24"/>
          <w:szCs w:val="24"/>
          <w:lang w:val="en-US"/>
        </w:rPr>
        <w:t>da</w:t>
      </w:r>
      <w:proofErr w:type="spellEnd"/>
      <w:r w:rsidRPr="00A01E41">
        <w:rPr>
          <w:rFonts w:asciiTheme="majorBidi" w:hAnsiTheme="majorBidi" w:cstheme="majorBidi"/>
          <w:sz w:val="24"/>
          <w:szCs w:val="24"/>
          <w:lang w:val="en-US"/>
        </w:rPr>
        <w:t xml:space="preserve"> </w:t>
      </w:r>
      <w:proofErr w:type="spellStart"/>
      <w:r w:rsidRPr="00A01E41">
        <w:rPr>
          <w:rFonts w:asciiTheme="majorBidi" w:hAnsiTheme="majorBidi" w:cstheme="majorBidi"/>
          <w:sz w:val="24"/>
          <w:szCs w:val="24"/>
          <w:lang w:val="en-US"/>
        </w:rPr>
        <w:t>pengaruh</w:t>
      </w:r>
      <w:proofErr w:type="spellEnd"/>
      <w:r w:rsidRPr="00A01E41">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pendekatan</w:t>
      </w:r>
      <w:proofErr w:type="spellEnd"/>
      <w:r w:rsidR="00B36452">
        <w:rPr>
          <w:rFonts w:asciiTheme="majorBidi" w:hAnsiTheme="majorBidi" w:cstheme="majorBidi"/>
          <w:sz w:val="24"/>
          <w:szCs w:val="24"/>
          <w:lang w:val="en-US"/>
        </w:rPr>
        <w:t xml:space="preserve"> </w:t>
      </w:r>
      <w:proofErr w:type="spellStart"/>
      <w:r w:rsidRPr="00A01E41">
        <w:rPr>
          <w:rFonts w:asciiTheme="majorBidi" w:hAnsiTheme="majorBidi" w:cstheme="majorBidi"/>
          <w:sz w:val="24"/>
          <w:szCs w:val="24"/>
          <w:lang w:val="en-US"/>
        </w:rPr>
        <w:t>pembela</w:t>
      </w:r>
      <w:r w:rsidR="00B36452">
        <w:rPr>
          <w:rFonts w:asciiTheme="majorBidi" w:hAnsiTheme="majorBidi" w:cstheme="majorBidi"/>
          <w:sz w:val="24"/>
          <w:szCs w:val="24"/>
          <w:lang w:val="en-US"/>
        </w:rPr>
        <w:t>jaran</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matematika</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berbasis</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otak</w:t>
      </w:r>
      <w:proofErr w:type="spellEnd"/>
      <w:r w:rsidR="00B36452">
        <w:rPr>
          <w:rFonts w:asciiTheme="majorBidi" w:hAnsiTheme="majorBidi" w:cstheme="majorBidi"/>
          <w:sz w:val="24"/>
          <w:szCs w:val="24"/>
          <w:lang w:val="en-US"/>
        </w:rPr>
        <w:t xml:space="preserve"> </w:t>
      </w:r>
      <w:r w:rsidR="00B36452">
        <w:rPr>
          <w:rFonts w:asciiTheme="majorBidi" w:hAnsiTheme="majorBidi" w:cstheme="majorBidi"/>
          <w:i/>
          <w:sz w:val="24"/>
          <w:szCs w:val="24"/>
          <w:lang w:val="en-US"/>
        </w:rPr>
        <w:t>(brain based learning)</w:t>
      </w:r>
      <w:r w:rsidRPr="00A01E41">
        <w:rPr>
          <w:rFonts w:asciiTheme="majorBidi" w:hAnsiTheme="majorBidi" w:cstheme="majorBidi"/>
          <w:sz w:val="24"/>
          <w:szCs w:val="24"/>
          <w:lang w:val="en-US"/>
        </w:rPr>
        <w:t xml:space="preserve"> </w:t>
      </w:r>
      <w:proofErr w:type="spellStart"/>
      <w:r w:rsidRPr="00A01E41">
        <w:rPr>
          <w:rFonts w:asciiTheme="majorBidi" w:hAnsiTheme="majorBidi" w:cstheme="majorBidi"/>
          <w:sz w:val="24"/>
          <w:szCs w:val="24"/>
          <w:lang w:val="en-US"/>
        </w:rPr>
        <w:t>terhadap</w:t>
      </w:r>
      <w:proofErr w:type="spellEnd"/>
      <w:r w:rsidRPr="00A01E41">
        <w:rPr>
          <w:rFonts w:asciiTheme="majorBidi" w:hAnsiTheme="majorBidi" w:cstheme="majorBidi"/>
          <w:sz w:val="24"/>
          <w:szCs w:val="24"/>
          <w:lang w:val="en-US"/>
        </w:rPr>
        <w:t xml:space="preserve"> </w:t>
      </w:r>
      <w:proofErr w:type="spellStart"/>
      <w:r w:rsidRPr="00A01E41">
        <w:rPr>
          <w:rFonts w:asciiTheme="majorBidi" w:hAnsiTheme="majorBidi" w:cstheme="majorBidi"/>
          <w:sz w:val="24"/>
          <w:szCs w:val="24"/>
          <w:lang w:val="en-US"/>
        </w:rPr>
        <w:t>hasil</w:t>
      </w:r>
      <w:proofErr w:type="spellEnd"/>
      <w:r w:rsidRPr="00A01E41">
        <w:rPr>
          <w:rFonts w:asciiTheme="majorBidi" w:hAnsiTheme="majorBidi" w:cstheme="majorBidi"/>
          <w:sz w:val="24"/>
          <w:szCs w:val="24"/>
          <w:lang w:val="en-US"/>
        </w:rPr>
        <w:t xml:space="preserve"> </w:t>
      </w:r>
      <w:proofErr w:type="spellStart"/>
      <w:r w:rsidRPr="00A01E41">
        <w:rPr>
          <w:rFonts w:asciiTheme="majorBidi" w:hAnsiTheme="majorBidi" w:cstheme="majorBidi"/>
          <w:sz w:val="24"/>
          <w:szCs w:val="24"/>
          <w:lang w:val="en-US"/>
        </w:rPr>
        <w:t>belajar</w:t>
      </w:r>
      <w:proofErr w:type="spellEnd"/>
      <w:r w:rsidRPr="00A01E41">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matematika</w:t>
      </w:r>
      <w:proofErr w:type="spellEnd"/>
      <w:r w:rsidR="00B36452">
        <w:rPr>
          <w:rFonts w:asciiTheme="majorBidi" w:hAnsiTheme="majorBidi" w:cstheme="majorBidi"/>
          <w:sz w:val="24"/>
          <w:szCs w:val="24"/>
          <w:lang w:val="en-US"/>
        </w:rPr>
        <w:t xml:space="preserve"> </w:t>
      </w:r>
      <w:proofErr w:type="spellStart"/>
      <w:r w:rsidRPr="00A01E41">
        <w:rPr>
          <w:rFonts w:asciiTheme="majorBidi" w:hAnsiTheme="majorBidi" w:cstheme="majorBidi"/>
          <w:sz w:val="24"/>
          <w:szCs w:val="24"/>
          <w:lang w:val="en-US"/>
        </w:rPr>
        <w:t>pokok</w:t>
      </w:r>
      <w:proofErr w:type="spellEnd"/>
      <w:r w:rsidRPr="00A01E41">
        <w:rPr>
          <w:rFonts w:asciiTheme="majorBidi" w:hAnsiTheme="majorBidi" w:cstheme="majorBidi"/>
          <w:sz w:val="24"/>
          <w:szCs w:val="24"/>
          <w:lang w:val="en-US"/>
        </w:rPr>
        <w:t xml:space="preserve"> </w:t>
      </w:r>
      <w:proofErr w:type="spellStart"/>
      <w:r w:rsidRPr="00A01E41">
        <w:rPr>
          <w:rFonts w:asciiTheme="majorBidi" w:hAnsiTheme="majorBidi" w:cstheme="majorBidi"/>
          <w:sz w:val="24"/>
          <w:szCs w:val="24"/>
          <w:lang w:val="en-US"/>
        </w:rPr>
        <w:t>bahasan</w:t>
      </w:r>
      <w:proofErr w:type="spellEnd"/>
      <w:r w:rsidRPr="00A01E41">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operasi</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hitung</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bilangan</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bulat</w:t>
      </w:r>
      <w:proofErr w:type="spellEnd"/>
      <w:r w:rsidR="00B36452">
        <w:rPr>
          <w:rFonts w:asciiTheme="majorBidi" w:hAnsiTheme="majorBidi" w:cstheme="majorBidi"/>
          <w:sz w:val="24"/>
          <w:szCs w:val="24"/>
          <w:lang w:val="en-US"/>
        </w:rPr>
        <w:t xml:space="preserve"> </w:t>
      </w:r>
      <w:proofErr w:type="spellStart"/>
      <w:r w:rsidRPr="00A01E41">
        <w:rPr>
          <w:rFonts w:asciiTheme="majorBidi" w:hAnsiTheme="majorBidi" w:cstheme="majorBidi"/>
          <w:sz w:val="24"/>
          <w:szCs w:val="24"/>
          <w:lang w:val="en-US"/>
        </w:rPr>
        <w:t>kelas</w:t>
      </w:r>
      <w:proofErr w:type="spellEnd"/>
      <w:r w:rsidR="00B36452">
        <w:rPr>
          <w:rFonts w:asciiTheme="majorBidi" w:hAnsiTheme="majorBidi" w:cstheme="majorBidi"/>
          <w:sz w:val="24"/>
          <w:szCs w:val="24"/>
          <w:lang w:val="en-US"/>
        </w:rPr>
        <w:t xml:space="preserve"> 4 SDN </w:t>
      </w:r>
      <w:proofErr w:type="spellStart"/>
      <w:r w:rsidR="00B36452">
        <w:rPr>
          <w:rFonts w:asciiTheme="majorBidi" w:hAnsiTheme="majorBidi" w:cstheme="majorBidi"/>
          <w:sz w:val="24"/>
          <w:szCs w:val="24"/>
          <w:lang w:val="en-US"/>
        </w:rPr>
        <w:t>Sambidoplang</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Sumbergempol</w:t>
      </w:r>
      <w:proofErr w:type="spellEnd"/>
      <w:r>
        <w:rPr>
          <w:rFonts w:asciiTheme="majorBidi" w:hAnsiTheme="majorBidi" w:cstheme="majorBidi"/>
          <w:sz w:val="24"/>
          <w:szCs w:val="24"/>
          <w:lang w:val="en-US"/>
        </w:rPr>
        <w:t>.</w:t>
      </w:r>
    </w:p>
    <w:p w:rsidR="00EB5B31" w:rsidRDefault="00EB5B31" w:rsidP="003849D1">
      <w:pPr>
        <w:spacing w:after="0" w:line="480" w:lineRule="auto"/>
        <w:ind w:left="426" w:firstLine="851"/>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besarnya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pendekatan</w:t>
      </w:r>
      <w:proofErr w:type="spellEnd"/>
      <w:r w:rsidR="00B36452">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pembela</w:t>
      </w:r>
      <w:r w:rsidR="00B36452">
        <w:rPr>
          <w:rFonts w:asciiTheme="majorBidi" w:hAnsiTheme="majorBidi" w:cstheme="majorBidi"/>
          <w:sz w:val="24"/>
          <w:szCs w:val="24"/>
          <w:lang w:val="en-US"/>
        </w:rPr>
        <w:t>jaran</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matematika</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berbasis</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otak</w:t>
      </w:r>
      <w:proofErr w:type="spellEnd"/>
      <w:r w:rsidR="00B36452">
        <w:rPr>
          <w:rFonts w:asciiTheme="majorBidi" w:hAnsiTheme="majorBidi" w:cstheme="majorBidi"/>
          <w:sz w:val="24"/>
          <w:szCs w:val="24"/>
          <w:lang w:val="en-US"/>
        </w:rPr>
        <w:t xml:space="preserve"> </w:t>
      </w:r>
      <w:r w:rsidR="00B36452">
        <w:rPr>
          <w:rFonts w:asciiTheme="majorBidi" w:hAnsiTheme="majorBidi" w:cstheme="majorBidi"/>
          <w:i/>
          <w:sz w:val="24"/>
          <w:szCs w:val="24"/>
          <w:lang w:val="en-US"/>
        </w:rPr>
        <w:t>(brain based learning)</w:t>
      </w:r>
      <w:r w:rsidR="00B36452" w:rsidRPr="00A01E41">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terhadap</w:t>
      </w:r>
      <w:proofErr w:type="spellEnd"/>
      <w:r w:rsidR="00B36452" w:rsidRPr="00A01E41">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hasil</w:t>
      </w:r>
      <w:proofErr w:type="spellEnd"/>
      <w:r w:rsidR="00B36452" w:rsidRPr="00A01E41">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belajar</w:t>
      </w:r>
      <w:proofErr w:type="spellEnd"/>
      <w:r w:rsidR="00B36452" w:rsidRPr="00A01E41">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matematika</w:t>
      </w:r>
      <w:proofErr w:type="spellEnd"/>
      <w:r w:rsidR="00B36452">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pokok</w:t>
      </w:r>
      <w:proofErr w:type="spellEnd"/>
      <w:r w:rsidR="00B36452" w:rsidRPr="00A01E41">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bahasan</w:t>
      </w:r>
      <w:proofErr w:type="spellEnd"/>
      <w:r w:rsidR="00B36452" w:rsidRPr="00A01E41">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operasi</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hitung</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bilangan</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bulat</w:t>
      </w:r>
      <w:proofErr w:type="spellEnd"/>
      <w:r w:rsidR="00B36452">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kelas</w:t>
      </w:r>
      <w:proofErr w:type="spellEnd"/>
      <w:r w:rsidR="00B36452">
        <w:rPr>
          <w:rFonts w:asciiTheme="majorBidi" w:hAnsiTheme="majorBidi" w:cstheme="majorBidi"/>
          <w:sz w:val="24"/>
          <w:szCs w:val="24"/>
          <w:lang w:val="en-US"/>
        </w:rPr>
        <w:t xml:space="preserve"> 4 SDN </w:t>
      </w:r>
      <w:proofErr w:type="spellStart"/>
      <w:r w:rsidR="00B36452">
        <w:rPr>
          <w:rFonts w:asciiTheme="majorBidi" w:hAnsiTheme="majorBidi" w:cstheme="majorBidi"/>
          <w:sz w:val="24"/>
          <w:szCs w:val="24"/>
          <w:lang w:val="en-US"/>
        </w:rPr>
        <w:t>Sambidoplang</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Sumbergempol</w:t>
      </w:r>
      <w:proofErr w:type="spellEnd"/>
      <w:r w:rsidR="00B36452">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diketahui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perhitungan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EB5B31" w:rsidRDefault="00EB5B31" w:rsidP="003849D1">
      <w:pPr>
        <w:spacing w:after="0" w:line="480" w:lineRule="auto"/>
        <w:ind w:left="426"/>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Cambria Math" w:cstheme="majorBidi"/>
              <w:sz w:val="24"/>
              <w:szCs w:val="24"/>
              <w:lang w:val="en-US"/>
            </w:rPr>
            <w:lastRenderedPageBreak/>
            <m:t xml:space="preserve">Y = </m:t>
          </m:r>
          <m:f>
            <m:fPr>
              <m:ctrlPr>
                <w:rPr>
                  <w:rFonts w:ascii="Cambria Math" w:eastAsiaTheme="minorEastAsia" w:hAnsi="Cambria Math" w:cstheme="majorBidi"/>
                  <w:i/>
                  <w:sz w:val="24"/>
                  <w:szCs w:val="24"/>
                  <w:lang w:val="en-US"/>
                </w:rPr>
              </m:ctrlPr>
            </m:fPr>
            <m:num>
              <m:sSub>
                <m:sSubPr>
                  <m:ctrlPr>
                    <w:rPr>
                      <w:rFonts w:ascii="Cambria Math" w:eastAsiaTheme="minorEastAsia" w:hAnsi="Cambria Math" w:cstheme="majorBidi"/>
                      <w:i/>
                      <w:sz w:val="24"/>
                      <w:szCs w:val="24"/>
                      <w:lang w:val="en-US"/>
                    </w:rPr>
                  </m:ctrlPr>
                </m:sSubPr>
                <m:e>
                  <m:acc>
                    <m:accPr>
                      <m:chr m:val="̅"/>
                      <m:ctrlPr>
                        <w:rPr>
                          <w:rFonts w:ascii="Cambria Math" w:eastAsiaTheme="minorEastAsia" w:hAnsi="Cambria Math" w:cstheme="majorBidi"/>
                          <w:i/>
                          <w:sz w:val="24"/>
                          <w:szCs w:val="24"/>
                          <w:lang w:val="en-US"/>
                        </w:rPr>
                      </m:ctrlPr>
                    </m:accPr>
                    <m:e>
                      <m:r>
                        <w:rPr>
                          <w:rFonts w:ascii="Cambria Math" w:eastAsiaTheme="minorEastAsia" w:hAnsi="Cambria Math" w:cstheme="majorBidi"/>
                          <w:sz w:val="24"/>
                          <w:szCs w:val="24"/>
                          <w:lang w:val="en-US"/>
                        </w:rPr>
                        <m:t>X</m:t>
                      </m:r>
                    </m:e>
                  </m:acc>
                </m:e>
                <m:sub>
                  <m:r>
                    <w:rPr>
                      <w:rFonts w:ascii="Cambria Math" w:eastAsiaTheme="minorEastAsia" w:hAnsi="Cambria Math" w:cstheme="majorBidi"/>
                      <w:sz w:val="24"/>
                      <w:szCs w:val="24"/>
                      <w:lang w:val="en-US"/>
                    </w:rPr>
                    <m:t>1</m:t>
                  </m:r>
                </m:sub>
              </m:sSub>
              <m:r>
                <w:rPr>
                  <w:rFonts w:ascii="Cambria Math" w:eastAsiaTheme="minorEastAsia" w:hAnsi="Cambria Math" w:cstheme="majorBidi"/>
                  <w:sz w:val="24"/>
                  <w:szCs w:val="24"/>
                  <w:lang w:val="en-US"/>
                </w:rPr>
                <m:t>-</m:t>
              </m:r>
              <m:sSub>
                <m:sSubPr>
                  <m:ctrlPr>
                    <w:rPr>
                      <w:rFonts w:ascii="Cambria Math" w:eastAsiaTheme="minorEastAsia" w:hAnsi="Cambria Math" w:cstheme="majorBidi"/>
                      <w:i/>
                      <w:sz w:val="24"/>
                      <w:szCs w:val="24"/>
                      <w:lang w:val="en-US"/>
                    </w:rPr>
                  </m:ctrlPr>
                </m:sSubPr>
                <m:e>
                  <m:acc>
                    <m:accPr>
                      <m:chr m:val="̅"/>
                      <m:ctrlPr>
                        <w:rPr>
                          <w:rFonts w:ascii="Cambria Math" w:eastAsiaTheme="minorEastAsia" w:hAnsi="Cambria Math" w:cstheme="majorBidi"/>
                          <w:i/>
                          <w:sz w:val="24"/>
                          <w:szCs w:val="24"/>
                          <w:lang w:val="en-US"/>
                        </w:rPr>
                      </m:ctrlPr>
                    </m:accPr>
                    <m:e>
                      <m:r>
                        <w:rPr>
                          <w:rFonts w:ascii="Cambria Math" w:eastAsiaTheme="minorEastAsia" w:hAnsi="Cambria Math" w:cstheme="majorBidi"/>
                          <w:sz w:val="24"/>
                          <w:szCs w:val="24"/>
                          <w:lang w:val="en-US"/>
                        </w:rPr>
                        <m:t>X</m:t>
                      </m:r>
                    </m:e>
                  </m:acc>
                </m:e>
                <m:sub>
                  <m:r>
                    <w:rPr>
                      <w:rFonts w:ascii="Cambria Math" w:eastAsiaTheme="minorEastAsia" w:hAnsi="Cambria Math" w:cstheme="majorBidi"/>
                      <w:sz w:val="24"/>
                      <w:szCs w:val="24"/>
                      <w:lang w:val="en-US"/>
                    </w:rPr>
                    <m:t>2</m:t>
                  </m:r>
                </m:sub>
              </m:sSub>
              <m:r>
                <w:rPr>
                  <w:rFonts w:ascii="Cambria Math" w:eastAsiaTheme="minorEastAsia" w:hAnsi="Cambria Math" w:cstheme="majorBidi"/>
                  <w:sz w:val="24"/>
                  <w:szCs w:val="24"/>
                  <w:lang w:val="en-US"/>
                </w:rPr>
                <m:t xml:space="preserve"> </m:t>
              </m:r>
            </m:num>
            <m:den>
              <m:sSub>
                <m:sSubPr>
                  <m:ctrlPr>
                    <w:rPr>
                      <w:rFonts w:ascii="Cambria Math" w:eastAsiaTheme="minorEastAsia" w:hAnsi="Cambria Math" w:cstheme="majorBidi"/>
                      <w:i/>
                      <w:sz w:val="24"/>
                      <w:szCs w:val="24"/>
                      <w:lang w:val="en-US"/>
                    </w:rPr>
                  </m:ctrlPr>
                </m:sSubPr>
                <m:e>
                  <m:acc>
                    <m:accPr>
                      <m:chr m:val="̅"/>
                      <m:ctrlPr>
                        <w:rPr>
                          <w:rFonts w:ascii="Cambria Math" w:eastAsiaTheme="minorEastAsia" w:hAnsi="Cambria Math" w:cstheme="majorBidi"/>
                          <w:i/>
                          <w:sz w:val="24"/>
                          <w:szCs w:val="24"/>
                          <w:lang w:val="en-US"/>
                        </w:rPr>
                      </m:ctrlPr>
                    </m:accPr>
                    <m:e>
                      <m:r>
                        <w:rPr>
                          <w:rFonts w:ascii="Cambria Math" w:eastAsiaTheme="minorEastAsia" w:hAnsi="Cambria Math" w:cstheme="majorBidi"/>
                          <w:sz w:val="24"/>
                          <w:szCs w:val="24"/>
                          <w:lang w:val="en-US"/>
                        </w:rPr>
                        <m:t>X</m:t>
                      </m:r>
                    </m:e>
                  </m:acc>
                </m:e>
                <m:sub>
                  <m:r>
                    <w:rPr>
                      <w:rFonts w:ascii="Cambria Math" w:eastAsiaTheme="minorEastAsia" w:hAnsi="Cambria Math" w:cstheme="majorBidi"/>
                      <w:sz w:val="24"/>
                      <w:szCs w:val="24"/>
                      <w:lang w:val="en-US"/>
                    </w:rPr>
                    <m:t>2</m:t>
                  </m:r>
                </m:sub>
              </m:sSub>
            </m:den>
          </m:f>
          <m:r>
            <w:rPr>
              <w:rFonts w:ascii="Cambria Math" w:eastAsiaTheme="minorEastAsia" w:hAnsi="Cambria Math" w:cstheme="majorBidi"/>
              <w:sz w:val="24"/>
              <w:szCs w:val="24"/>
              <w:lang w:val="en-US"/>
            </w:rPr>
            <m:t xml:space="preserve"> ×100%</m:t>
          </m:r>
        </m:oMath>
      </m:oMathPara>
    </w:p>
    <w:p w:rsidR="00EB5B31" w:rsidRPr="00D3445F" w:rsidRDefault="00EB5B31" w:rsidP="003849D1">
      <w:pPr>
        <w:spacing w:after="0" w:line="480" w:lineRule="auto"/>
        <w:ind w:left="709"/>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Cambria Math" w:cstheme="majorBidi"/>
              <w:sz w:val="24"/>
              <w:szCs w:val="24"/>
              <w:lang w:val="en-US"/>
            </w:rPr>
            <m:t xml:space="preserve">= </m:t>
          </m:r>
          <m:f>
            <m:fPr>
              <m:ctrlPr>
                <w:rPr>
                  <w:rFonts w:ascii="Cambria Math" w:eastAsiaTheme="minorEastAsia" w:hAnsi="Cambria Math" w:cstheme="majorBidi"/>
                  <w:i/>
                  <w:sz w:val="24"/>
                  <w:szCs w:val="24"/>
                  <w:lang w:val="en-US"/>
                </w:rPr>
              </m:ctrlPr>
            </m:fPr>
            <m:num>
              <m:r>
                <w:rPr>
                  <w:rFonts w:ascii="Cambria Math" w:hAnsi="Cambria Math" w:cstheme="majorBidi"/>
                  <w:sz w:val="24"/>
                  <w:szCs w:val="24"/>
                  <w:lang w:val="en-US"/>
                </w:rPr>
                <m:t>80,2</m:t>
              </m:r>
              <m:r>
                <m:rPr>
                  <m:sty m:val="p"/>
                </m:rPr>
                <w:rPr>
                  <w:rFonts w:ascii="Cambria Math" w:hAnsi="Cambria Math" w:cs="Times New Roman"/>
                  <w:sz w:val="24"/>
                  <w:szCs w:val="24"/>
                  <w:lang w:val="en-US"/>
                </w:rPr>
                <m:t>3</m:t>
              </m:r>
              <m:r>
                <w:rPr>
                  <w:rFonts w:ascii="Cambria Math" w:eastAsiaTheme="minorEastAsia" w:hAnsi="Cambria Math" w:cstheme="majorBidi"/>
                  <w:sz w:val="24"/>
                  <w:szCs w:val="24"/>
                  <w:lang w:val="en-US"/>
                </w:rPr>
                <m:t>-</m:t>
              </m:r>
              <m:r>
                <w:rPr>
                  <w:rFonts w:ascii="Cambria Math" w:hAnsi="Cambria Math" w:cstheme="majorBidi"/>
                  <w:sz w:val="24"/>
                  <w:szCs w:val="24"/>
                  <w:lang w:val="en-US"/>
                </w:rPr>
                <m:t>69,5</m:t>
              </m:r>
              <m:r>
                <m:rPr>
                  <m:sty m:val="p"/>
                </m:rPr>
                <w:rPr>
                  <w:rFonts w:ascii="Cambria Math" w:hAnsi="Cambria Math" w:cs="Times New Roman"/>
                  <w:sz w:val="24"/>
                  <w:szCs w:val="24"/>
                  <w:lang w:val="en-US"/>
                </w:rPr>
                <m:t>2</m:t>
              </m:r>
              <m:r>
                <w:rPr>
                  <w:rFonts w:ascii="Cambria Math" w:eastAsiaTheme="minorEastAsia" w:hAnsi="Cambria Math" w:cstheme="majorBidi"/>
                  <w:sz w:val="24"/>
                  <w:szCs w:val="24"/>
                  <w:lang w:val="en-US"/>
                </w:rPr>
                <m:t xml:space="preserve"> </m:t>
              </m:r>
            </m:num>
            <m:den>
              <m:r>
                <w:rPr>
                  <w:rFonts w:ascii="Cambria Math" w:hAnsi="Cambria Math" w:cstheme="majorBidi"/>
                  <w:sz w:val="24"/>
                  <w:szCs w:val="24"/>
                  <w:lang w:val="en-US"/>
                </w:rPr>
                <m:t>69,5</m:t>
              </m:r>
              <m:r>
                <m:rPr>
                  <m:sty m:val="p"/>
                </m:rPr>
                <w:rPr>
                  <w:rFonts w:ascii="Cambria Math" w:hAnsi="Cambria Math" w:cs="Times New Roman"/>
                  <w:sz w:val="24"/>
                  <w:szCs w:val="24"/>
                  <w:lang w:val="en-US"/>
                </w:rPr>
                <m:t>2</m:t>
              </m:r>
            </m:den>
          </m:f>
          <m:r>
            <w:rPr>
              <w:rFonts w:ascii="Cambria Math" w:eastAsiaTheme="minorEastAsia" w:hAnsi="Cambria Math" w:cstheme="majorBidi"/>
              <w:sz w:val="24"/>
              <w:szCs w:val="24"/>
              <w:lang w:val="en-US"/>
            </w:rPr>
            <m:t xml:space="preserve"> ×100%</m:t>
          </m:r>
        </m:oMath>
      </m:oMathPara>
    </w:p>
    <w:p w:rsidR="00EB5B31" w:rsidRPr="00D3445F" w:rsidRDefault="00EB5B31" w:rsidP="003849D1">
      <w:pPr>
        <w:spacing w:after="0" w:line="480" w:lineRule="auto"/>
        <w:ind w:left="709"/>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Cambria Math" w:cstheme="majorBidi"/>
              <w:sz w:val="24"/>
              <w:szCs w:val="24"/>
              <w:lang w:val="en-US"/>
            </w:rPr>
            <m:t xml:space="preserve">= </m:t>
          </m:r>
          <m:f>
            <m:fPr>
              <m:ctrlPr>
                <w:rPr>
                  <w:rFonts w:ascii="Cambria Math" w:eastAsiaTheme="minorEastAsia" w:hAnsi="Cambria Math" w:cstheme="majorBidi"/>
                  <w:i/>
                  <w:sz w:val="24"/>
                  <w:szCs w:val="24"/>
                  <w:lang w:val="en-US"/>
                </w:rPr>
              </m:ctrlPr>
            </m:fPr>
            <m:num>
              <m:r>
                <w:rPr>
                  <w:rFonts w:ascii="Cambria Math" w:eastAsiaTheme="minorEastAsia" w:hAnsi="Cambria Math" w:cstheme="majorBidi"/>
                  <w:sz w:val="24"/>
                  <w:szCs w:val="24"/>
                  <w:lang w:val="en-US"/>
                </w:rPr>
                <m:t>10,71</m:t>
              </m:r>
            </m:num>
            <m:den>
              <m:r>
                <w:rPr>
                  <w:rFonts w:ascii="Cambria Math" w:hAnsi="Cambria Math" w:cstheme="majorBidi"/>
                  <w:sz w:val="24"/>
                  <w:szCs w:val="24"/>
                  <w:lang w:val="en-US"/>
                </w:rPr>
                <m:t>69,5</m:t>
              </m:r>
              <m:r>
                <m:rPr>
                  <m:sty m:val="p"/>
                </m:rPr>
                <w:rPr>
                  <w:rFonts w:ascii="Cambria Math" w:hAnsi="Cambria Math" w:cs="Times New Roman"/>
                  <w:sz w:val="24"/>
                  <w:szCs w:val="24"/>
                  <w:lang w:val="en-US"/>
                </w:rPr>
                <m:t>2</m:t>
              </m:r>
            </m:den>
          </m:f>
          <m:r>
            <w:rPr>
              <w:rFonts w:ascii="Cambria Math" w:eastAsiaTheme="minorEastAsia" w:hAnsi="Cambria Math" w:cstheme="majorBidi"/>
              <w:sz w:val="24"/>
              <w:szCs w:val="24"/>
              <w:lang w:val="en-US"/>
            </w:rPr>
            <m:t xml:space="preserve"> ×100%</m:t>
          </m:r>
        </m:oMath>
      </m:oMathPara>
    </w:p>
    <w:p w:rsidR="00EB5B31" w:rsidRDefault="00DB4F5D" w:rsidP="003849D1">
      <w:pPr>
        <w:spacing w:after="0" w:line="480" w:lineRule="auto"/>
        <w:ind w:left="709"/>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Cambria Math" w:cstheme="majorBidi"/>
              <w:sz w:val="24"/>
              <w:szCs w:val="24"/>
              <w:lang w:val="en-US"/>
            </w:rPr>
            <m:t>= 15,40%</m:t>
          </m:r>
        </m:oMath>
      </m:oMathPara>
    </w:p>
    <w:p w:rsidR="008D434A" w:rsidRDefault="008D434A" w:rsidP="008D434A">
      <w:pPr>
        <w:spacing w:after="0" w:line="480" w:lineRule="auto"/>
        <w:ind w:left="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kriteria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interpretasi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8D434A" w:rsidRPr="008D434A" w:rsidRDefault="008D434A" w:rsidP="008D434A">
      <w:pPr>
        <w:pStyle w:val="ListParagraph"/>
        <w:numPr>
          <w:ilvl w:val="0"/>
          <w:numId w:val="9"/>
        </w:numPr>
        <w:tabs>
          <w:tab w:val="left" w:pos="1701"/>
          <w:tab w:val="left" w:pos="1985"/>
          <w:tab w:val="left" w:pos="2694"/>
        </w:tabs>
        <w:spacing w:after="0" w:line="480" w:lineRule="auto"/>
        <w:jc w:val="both"/>
        <w:rPr>
          <w:rFonts w:asciiTheme="majorBidi" w:hAnsiTheme="majorBidi" w:cstheme="majorBidi"/>
          <w:bCs/>
          <w:sz w:val="24"/>
          <w:szCs w:val="24"/>
          <w:lang w:val="en-US"/>
        </w:rPr>
      </w:pPr>
      <w:r>
        <w:rPr>
          <w:rFonts w:asciiTheme="majorBidi" w:hAnsiTheme="majorBidi" w:cstheme="majorBidi"/>
          <w:sz w:val="24"/>
          <w:szCs w:val="24"/>
          <w:lang w:val="en-US"/>
        </w:rPr>
        <w:t>0%</w:t>
      </w:r>
      <w:r>
        <w:rPr>
          <w:rFonts w:asciiTheme="majorBidi" w:hAnsiTheme="majorBidi" w:cstheme="majorBidi"/>
          <w:sz w:val="24"/>
          <w:szCs w:val="24"/>
          <w:lang w:val="en-US"/>
        </w:rPr>
        <w:tab/>
        <w:t>-</w:t>
      </w:r>
      <w:r>
        <w:rPr>
          <w:rFonts w:asciiTheme="majorBidi" w:hAnsiTheme="majorBidi" w:cstheme="majorBidi"/>
          <w:sz w:val="24"/>
          <w:szCs w:val="24"/>
          <w:lang w:val="en-US"/>
        </w:rPr>
        <w:tab/>
        <w:t>39%</w:t>
      </w:r>
      <w:r>
        <w:rPr>
          <w:rFonts w:asciiTheme="majorBidi" w:hAnsiTheme="majorBidi" w:cstheme="majorBidi"/>
          <w:sz w:val="24"/>
          <w:szCs w:val="24"/>
          <w:lang w:val="en-US"/>
        </w:rPr>
        <w:tab/>
        <w:t>=  Rendah</w:t>
      </w:r>
    </w:p>
    <w:p w:rsidR="008D434A" w:rsidRPr="008D434A" w:rsidRDefault="008D434A" w:rsidP="008D434A">
      <w:pPr>
        <w:pStyle w:val="ListParagraph"/>
        <w:numPr>
          <w:ilvl w:val="0"/>
          <w:numId w:val="9"/>
        </w:numPr>
        <w:tabs>
          <w:tab w:val="left" w:pos="1701"/>
          <w:tab w:val="left" w:pos="1985"/>
          <w:tab w:val="left" w:pos="2694"/>
        </w:tabs>
        <w:spacing w:after="0" w:line="480" w:lineRule="auto"/>
        <w:jc w:val="both"/>
        <w:rPr>
          <w:rFonts w:asciiTheme="majorBidi" w:hAnsiTheme="majorBidi" w:cstheme="majorBidi"/>
          <w:bCs/>
          <w:sz w:val="24"/>
          <w:szCs w:val="24"/>
          <w:lang w:val="en-US"/>
        </w:rPr>
      </w:pPr>
      <w:r w:rsidRPr="008D434A">
        <w:rPr>
          <w:rFonts w:asciiTheme="majorBidi" w:hAnsiTheme="majorBidi" w:cstheme="majorBidi"/>
          <w:sz w:val="24"/>
          <w:szCs w:val="24"/>
          <w:lang w:val="en-US"/>
        </w:rPr>
        <w:t>40%</w:t>
      </w:r>
      <w:r w:rsidRPr="008D434A">
        <w:rPr>
          <w:rFonts w:asciiTheme="majorBidi" w:hAnsiTheme="majorBidi" w:cstheme="majorBidi"/>
          <w:sz w:val="24"/>
          <w:szCs w:val="24"/>
          <w:lang w:val="en-US"/>
        </w:rPr>
        <w:tab/>
        <w:t>-</w:t>
      </w:r>
      <w:r w:rsidRPr="008D434A">
        <w:rPr>
          <w:rFonts w:asciiTheme="majorBidi" w:hAnsiTheme="majorBidi" w:cstheme="majorBidi"/>
          <w:sz w:val="24"/>
          <w:szCs w:val="24"/>
          <w:lang w:val="en-US"/>
        </w:rPr>
        <w:tab/>
        <w:t>59%</w:t>
      </w:r>
      <w:r w:rsidRPr="008D434A">
        <w:rPr>
          <w:rFonts w:asciiTheme="majorBidi" w:hAnsiTheme="majorBidi" w:cstheme="majorBidi"/>
          <w:sz w:val="24"/>
          <w:szCs w:val="24"/>
          <w:lang w:val="en-US"/>
        </w:rPr>
        <w:tab/>
        <w:t xml:space="preserve">=  </w:t>
      </w:r>
      <w:proofErr w:type="spellStart"/>
      <w:r w:rsidRPr="008D434A">
        <w:rPr>
          <w:rFonts w:asciiTheme="majorBidi" w:hAnsiTheme="majorBidi" w:cstheme="majorBidi"/>
          <w:sz w:val="24"/>
          <w:szCs w:val="24"/>
          <w:lang w:val="en-US"/>
        </w:rPr>
        <w:t>Sedang</w:t>
      </w:r>
      <w:proofErr w:type="spellEnd"/>
    </w:p>
    <w:p w:rsidR="008D434A" w:rsidRPr="00F256F3" w:rsidRDefault="008D434A" w:rsidP="008D434A">
      <w:pPr>
        <w:pStyle w:val="ListParagraph"/>
        <w:numPr>
          <w:ilvl w:val="0"/>
          <w:numId w:val="9"/>
        </w:numPr>
        <w:tabs>
          <w:tab w:val="left" w:pos="1701"/>
          <w:tab w:val="left" w:pos="1985"/>
          <w:tab w:val="left" w:pos="2694"/>
        </w:tabs>
        <w:spacing w:after="0" w:line="480" w:lineRule="auto"/>
        <w:jc w:val="both"/>
        <w:rPr>
          <w:rFonts w:asciiTheme="majorBidi" w:hAnsiTheme="majorBidi" w:cstheme="majorBidi"/>
          <w:bCs/>
          <w:sz w:val="24"/>
          <w:szCs w:val="24"/>
          <w:lang w:val="en-US"/>
        </w:rPr>
      </w:pPr>
      <w:r>
        <w:rPr>
          <w:rFonts w:asciiTheme="majorBidi" w:hAnsiTheme="majorBidi" w:cstheme="majorBidi"/>
          <w:sz w:val="24"/>
          <w:szCs w:val="24"/>
          <w:lang w:val="en-US"/>
        </w:rPr>
        <w:t>60%</w:t>
      </w:r>
      <w:r>
        <w:rPr>
          <w:rFonts w:asciiTheme="majorBidi" w:hAnsiTheme="majorBidi" w:cstheme="majorBidi"/>
          <w:sz w:val="24"/>
          <w:szCs w:val="24"/>
          <w:lang w:val="en-US"/>
        </w:rPr>
        <w:tab/>
        <w:t>-</w:t>
      </w:r>
      <w:r>
        <w:rPr>
          <w:rFonts w:asciiTheme="majorBidi" w:hAnsiTheme="majorBidi" w:cstheme="majorBidi"/>
          <w:sz w:val="24"/>
          <w:szCs w:val="24"/>
          <w:lang w:val="en-US"/>
        </w:rPr>
        <w:tab/>
        <w:t>79%</w:t>
      </w:r>
      <w:r>
        <w:rPr>
          <w:rFonts w:asciiTheme="majorBidi" w:hAnsiTheme="majorBidi" w:cstheme="majorBidi"/>
          <w:sz w:val="24"/>
          <w:szCs w:val="24"/>
          <w:lang w:val="en-US"/>
        </w:rPr>
        <w:tab/>
        <w:t xml:space="preserve">=  </w:t>
      </w:r>
      <w:proofErr w:type="spellStart"/>
      <w:r>
        <w:rPr>
          <w:rFonts w:asciiTheme="majorBidi" w:hAnsiTheme="majorBidi" w:cstheme="majorBidi"/>
          <w:sz w:val="24"/>
          <w:szCs w:val="24"/>
          <w:lang w:val="en-US"/>
        </w:rPr>
        <w:t>Cukup</w:t>
      </w:r>
      <w:proofErr w:type="spellEnd"/>
    </w:p>
    <w:p w:rsidR="008D434A" w:rsidRPr="008D434A" w:rsidRDefault="008D434A" w:rsidP="008D434A">
      <w:pPr>
        <w:pStyle w:val="ListParagraph"/>
        <w:numPr>
          <w:ilvl w:val="0"/>
          <w:numId w:val="9"/>
        </w:numPr>
        <w:tabs>
          <w:tab w:val="left" w:pos="1701"/>
          <w:tab w:val="left" w:pos="1985"/>
          <w:tab w:val="left" w:pos="2694"/>
        </w:tabs>
        <w:spacing w:after="0" w:line="480" w:lineRule="auto"/>
        <w:jc w:val="both"/>
        <w:rPr>
          <w:rFonts w:asciiTheme="majorBidi" w:hAnsiTheme="majorBidi" w:cstheme="majorBidi"/>
          <w:bCs/>
          <w:sz w:val="24"/>
          <w:szCs w:val="24"/>
          <w:lang w:val="en-US"/>
        </w:rPr>
      </w:pPr>
      <w:r>
        <w:rPr>
          <w:rFonts w:asciiTheme="majorBidi" w:hAnsiTheme="majorBidi" w:cstheme="majorBidi"/>
          <w:sz w:val="24"/>
          <w:szCs w:val="24"/>
          <w:lang w:val="en-US"/>
        </w:rPr>
        <w:t>80%</w:t>
      </w:r>
      <w:r>
        <w:rPr>
          <w:rFonts w:asciiTheme="majorBidi" w:hAnsiTheme="majorBidi" w:cstheme="majorBidi"/>
          <w:sz w:val="24"/>
          <w:szCs w:val="24"/>
          <w:lang w:val="en-US"/>
        </w:rPr>
        <w:tab/>
        <w:t>-</w:t>
      </w:r>
      <w:r>
        <w:rPr>
          <w:rFonts w:asciiTheme="majorBidi" w:hAnsiTheme="majorBidi" w:cstheme="majorBidi"/>
          <w:sz w:val="24"/>
          <w:szCs w:val="24"/>
          <w:lang w:val="en-US"/>
        </w:rPr>
        <w:tab/>
        <w:t>100%</w:t>
      </w:r>
      <w:r>
        <w:rPr>
          <w:rFonts w:asciiTheme="majorBidi" w:hAnsiTheme="majorBidi" w:cstheme="majorBidi"/>
          <w:sz w:val="24"/>
          <w:szCs w:val="24"/>
          <w:lang w:val="en-US"/>
        </w:rPr>
        <w:tab/>
        <w:t xml:space="preserve">=  </w:t>
      </w:r>
      <w:proofErr w:type="spellStart"/>
      <w:r>
        <w:rPr>
          <w:rFonts w:asciiTheme="majorBidi" w:hAnsiTheme="majorBidi" w:cstheme="majorBidi"/>
          <w:sz w:val="24"/>
          <w:szCs w:val="24"/>
          <w:lang w:val="en-US"/>
        </w:rPr>
        <w:t>Tinggi</w:t>
      </w:r>
      <w:proofErr w:type="spellEnd"/>
    </w:p>
    <w:p w:rsidR="00C442A2" w:rsidRPr="00EB5B31" w:rsidRDefault="00EB5B31" w:rsidP="000C6D7F">
      <w:pPr>
        <w:spacing w:after="0" w:line="480" w:lineRule="auto"/>
        <w:ind w:left="426" w:firstLine="850"/>
        <w:jc w:val="both"/>
        <w:rPr>
          <w:rFonts w:asciiTheme="majorBidi" w:eastAsiaTheme="minorEastAsia" w:hAnsiTheme="majorBidi" w:cstheme="majorBidi"/>
          <w:sz w:val="24"/>
          <w:szCs w:val="24"/>
          <w:lang w:val="en-US"/>
        </w:rPr>
      </w:pPr>
      <w:proofErr w:type="spellStart"/>
      <w:r>
        <w:rPr>
          <w:rFonts w:asciiTheme="majorBidi" w:eastAsiaTheme="minorEastAsia" w:hAnsiTheme="majorBidi" w:cstheme="majorBidi"/>
          <w:sz w:val="24"/>
          <w:szCs w:val="24"/>
          <w:lang w:val="en-US"/>
        </w:rPr>
        <w:t>Berdasarkan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perhitungan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tersebut</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dapat</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disimpulkan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bahwa</w:t>
      </w:r>
      <w:proofErr w:type="spellEnd"/>
      <w:r>
        <w:rPr>
          <w:rFonts w:asciiTheme="majorBidi" w:eastAsiaTheme="minorEastAsia" w:hAnsiTheme="majorBidi" w:cstheme="majorBidi"/>
          <w:sz w:val="24"/>
          <w:szCs w:val="24"/>
          <w:lang w:val="en-US"/>
        </w:rPr>
        <w:t xml:space="preserve"> </w:t>
      </w:r>
      <w:proofErr w:type="spellStart"/>
      <w:r>
        <w:rPr>
          <w:rFonts w:asciiTheme="majorBidi" w:hAnsiTheme="majorBidi" w:cstheme="majorBidi"/>
          <w:sz w:val="24"/>
          <w:szCs w:val="24"/>
          <w:lang w:val="en-US"/>
        </w:rPr>
        <w:t>besarnya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pendekatan</w:t>
      </w:r>
      <w:proofErr w:type="spellEnd"/>
      <w:r w:rsidR="00B36452">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pembela</w:t>
      </w:r>
      <w:r w:rsidR="00B36452">
        <w:rPr>
          <w:rFonts w:asciiTheme="majorBidi" w:hAnsiTheme="majorBidi" w:cstheme="majorBidi"/>
          <w:sz w:val="24"/>
          <w:szCs w:val="24"/>
          <w:lang w:val="en-US"/>
        </w:rPr>
        <w:t>jaran</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matematika</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berbasis</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otak</w:t>
      </w:r>
      <w:proofErr w:type="spellEnd"/>
      <w:r w:rsidR="00B36452">
        <w:rPr>
          <w:rFonts w:asciiTheme="majorBidi" w:hAnsiTheme="majorBidi" w:cstheme="majorBidi"/>
          <w:sz w:val="24"/>
          <w:szCs w:val="24"/>
          <w:lang w:val="en-US"/>
        </w:rPr>
        <w:t xml:space="preserve"> </w:t>
      </w:r>
      <w:r w:rsidR="00B36452">
        <w:rPr>
          <w:rFonts w:asciiTheme="majorBidi" w:hAnsiTheme="majorBidi" w:cstheme="majorBidi"/>
          <w:i/>
          <w:sz w:val="24"/>
          <w:szCs w:val="24"/>
          <w:lang w:val="en-US"/>
        </w:rPr>
        <w:t>(brain based learning)</w:t>
      </w:r>
      <w:r w:rsidR="00B36452" w:rsidRPr="00A01E41">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terhadap</w:t>
      </w:r>
      <w:proofErr w:type="spellEnd"/>
      <w:r w:rsidR="00B36452" w:rsidRPr="00A01E41">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hasil</w:t>
      </w:r>
      <w:proofErr w:type="spellEnd"/>
      <w:r w:rsidR="00B36452" w:rsidRPr="00A01E41">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belajar</w:t>
      </w:r>
      <w:proofErr w:type="spellEnd"/>
      <w:r w:rsidR="00B36452" w:rsidRPr="00A01E41">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matematika</w:t>
      </w:r>
      <w:proofErr w:type="spellEnd"/>
      <w:r w:rsidR="00B36452">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pokok</w:t>
      </w:r>
      <w:proofErr w:type="spellEnd"/>
      <w:r w:rsidR="00B36452" w:rsidRPr="00A01E41">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bahasan</w:t>
      </w:r>
      <w:proofErr w:type="spellEnd"/>
      <w:r w:rsidR="00B36452" w:rsidRPr="00A01E41">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operasi</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hitung</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bilangan</w:t>
      </w:r>
      <w:proofErr w:type="spellEnd"/>
      <w:r w:rsidR="00B36452">
        <w:rPr>
          <w:rFonts w:asciiTheme="majorBidi" w:hAnsiTheme="majorBidi" w:cstheme="majorBidi"/>
          <w:sz w:val="24"/>
          <w:szCs w:val="24"/>
          <w:lang w:val="en-US"/>
        </w:rPr>
        <w:t xml:space="preserve"> </w:t>
      </w:r>
      <w:proofErr w:type="spellStart"/>
      <w:r w:rsidR="00B36452">
        <w:rPr>
          <w:rFonts w:asciiTheme="majorBidi" w:hAnsiTheme="majorBidi" w:cstheme="majorBidi"/>
          <w:sz w:val="24"/>
          <w:szCs w:val="24"/>
          <w:lang w:val="en-US"/>
        </w:rPr>
        <w:t>bulat</w:t>
      </w:r>
      <w:proofErr w:type="spellEnd"/>
      <w:r w:rsidR="00B36452">
        <w:rPr>
          <w:rFonts w:asciiTheme="majorBidi" w:hAnsiTheme="majorBidi" w:cstheme="majorBidi"/>
          <w:sz w:val="24"/>
          <w:szCs w:val="24"/>
          <w:lang w:val="en-US"/>
        </w:rPr>
        <w:t xml:space="preserve"> </w:t>
      </w:r>
      <w:proofErr w:type="spellStart"/>
      <w:r w:rsidR="00B36452" w:rsidRPr="00A01E41">
        <w:rPr>
          <w:rFonts w:asciiTheme="majorBidi" w:hAnsiTheme="majorBidi" w:cstheme="majorBidi"/>
          <w:sz w:val="24"/>
          <w:szCs w:val="24"/>
          <w:lang w:val="en-US"/>
        </w:rPr>
        <w:t>kelas</w:t>
      </w:r>
      <w:proofErr w:type="spellEnd"/>
      <w:r w:rsidR="00B36452">
        <w:rPr>
          <w:rFonts w:asciiTheme="majorBidi" w:hAnsiTheme="majorBidi" w:cstheme="majorBidi"/>
          <w:sz w:val="24"/>
          <w:szCs w:val="24"/>
          <w:lang w:val="en-US"/>
        </w:rPr>
        <w:t xml:space="preserve"> 4 SDN </w:t>
      </w:r>
      <w:proofErr w:type="spellStart"/>
      <w:r w:rsidR="00B36452">
        <w:rPr>
          <w:rFonts w:asciiTheme="majorBidi" w:hAnsiTheme="majorBidi" w:cstheme="majorBidi"/>
          <w:sz w:val="24"/>
          <w:szCs w:val="24"/>
          <w:lang w:val="en-US"/>
        </w:rPr>
        <w:t>Sambid</w:t>
      </w:r>
      <w:r w:rsidR="00DB4F5D">
        <w:rPr>
          <w:rFonts w:asciiTheme="majorBidi" w:hAnsiTheme="majorBidi" w:cstheme="majorBidi"/>
          <w:sz w:val="24"/>
          <w:szCs w:val="24"/>
          <w:lang w:val="en-US"/>
        </w:rPr>
        <w:t>oplang</w:t>
      </w:r>
      <w:proofErr w:type="spellEnd"/>
      <w:r w:rsidR="00DB4F5D">
        <w:rPr>
          <w:rFonts w:asciiTheme="majorBidi" w:hAnsiTheme="majorBidi" w:cstheme="majorBidi"/>
          <w:sz w:val="24"/>
          <w:szCs w:val="24"/>
          <w:lang w:val="en-US"/>
        </w:rPr>
        <w:t xml:space="preserve"> </w:t>
      </w:r>
      <w:proofErr w:type="spellStart"/>
      <w:r w:rsidR="00DB4F5D">
        <w:rPr>
          <w:rFonts w:asciiTheme="majorBidi" w:hAnsiTheme="majorBidi" w:cstheme="majorBidi"/>
          <w:sz w:val="24"/>
          <w:szCs w:val="24"/>
          <w:lang w:val="en-US"/>
        </w:rPr>
        <w:t>Sumbergempol</w:t>
      </w:r>
      <w:proofErr w:type="spellEnd"/>
      <w:r w:rsidR="00DB4F5D">
        <w:rPr>
          <w:rFonts w:asciiTheme="majorBidi" w:hAnsiTheme="majorBidi" w:cstheme="majorBidi"/>
          <w:sz w:val="24"/>
          <w:szCs w:val="24"/>
          <w:lang w:val="en-US"/>
        </w:rPr>
        <w:t xml:space="preserve"> </w:t>
      </w:r>
      <w:proofErr w:type="spellStart"/>
      <w:r w:rsidR="00DB4F5D">
        <w:rPr>
          <w:rFonts w:asciiTheme="majorBidi" w:hAnsiTheme="majorBidi" w:cstheme="majorBidi"/>
          <w:sz w:val="24"/>
          <w:szCs w:val="24"/>
          <w:lang w:val="en-US"/>
        </w:rPr>
        <w:t>adalah</w:t>
      </w:r>
      <w:proofErr w:type="spellEnd"/>
      <w:r w:rsidR="00DB4F5D">
        <w:rPr>
          <w:rFonts w:asciiTheme="majorBidi" w:hAnsiTheme="majorBidi" w:cstheme="majorBidi"/>
          <w:sz w:val="24"/>
          <w:szCs w:val="24"/>
          <w:lang w:val="en-US"/>
        </w:rPr>
        <w:t xml:space="preserve"> 15,40</w:t>
      </w:r>
      <w:r>
        <w:rPr>
          <w:rFonts w:asciiTheme="majorBidi" w:hAnsiTheme="majorBidi" w:cstheme="majorBidi"/>
          <w:sz w:val="24"/>
          <w:szCs w:val="24"/>
          <w:lang w:val="en-US"/>
        </w:rPr>
        <w:t>%</w:t>
      </w:r>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dan</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sesuai</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dengan</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kriteria</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interpretasi</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di</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atas</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besarnya</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pengaruh</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masuk</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dalam</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kategori</w:t>
      </w:r>
      <w:proofErr w:type="spellEnd"/>
      <w:r w:rsidR="008D434A">
        <w:rPr>
          <w:rFonts w:asciiTheme="majorBidi" w:hAnsiTheme="majorBidi" w:cstheme="majorBidi"/>
          <w:sz w:val="24"/>
          <w:szCs w:val="24"/>
          <w:lang w:val="en-US"/>
        </w:rPr>
        <w:t xml:space="preserve"> </w:t>
      </w:r>
      <w:proofErr w:type="spellStart"/>
      <w:r w:rsidR="008D434A">
        <w:rPr>
          <w:rFonts w:asciiTheme="majorBidi" w:hAnsiTheme="majorBidi" w:cstheme="majorBidi"/>
          <w:sz w:val="24"/>
          <w:szCs w:val="24"/>
          <w:lang w:val="en-US"/>
        </w:rPr>
        <w:t>rendah</w:t>
      </w:r>
      <w:proofErr w:type="spellEnd"/>
      <w:r>
        <w:rPr>
          <w:rFonts w:asciiTheme="majorBidi" w:hAnsiTheme="majorBidi" w:cstheme="majorBidi"/>
          <w:sz w:val="24"/>
          <w:szCs w:val="24"/>
          <w:lang w:val="en-US"/>
        </w:rPr>
        <w:t>.</w:t>
      </w:r>
    </w:p>
    <w:p w:rsidR="00C442A2" w:rsidRPr="00C442A2" w:rsidRDefault="00C442A2" w:rsidP="00C442A2">
      <w:pPr>
        <w:pStyle w:val="ListParagraph"/>
        <w:spacing w:after="0" w:line="480" w:lineRule="auto"/>
        <w:ind w:left="425"/>
        <w:rPr>
          <w:rFonts w:ascii="Times New Roman" w:hAnsi="Times New Roman" w:cs="Times New Roman"/>
          <w:b/>
          <w:sz w:val="24"/>
          <w:lang w:val="en-US"/>
        </w:rPr>
      </w:pPr>
    </w:p>
    <w:p w:rsidR="00E66365" w:rsidRPr="00B36452" w:rsidRDefault="00180A75" w:rsidP="00E66365">
      <w:pPr>
        <w:pStyle w:val="ListParagraph"/>
        <w:numPr>
          <w:ilvl w:val="0"/>
          <w:numId w:val="1"/>
        </w:numPr>
        <w:spacing w:after="0" w:line="480" w:lineRule="auto"/>
        <w:ind w:left="426"/>
        <w:rPr>
          <w:rFonts w:ascii="Times New Roman" w:hAnsi="Times New Roman" w:cs="Times New Roman"/>
          <w:b/>
          <w:sz w:val="24"/>
          <w:lang w:val="en-US"/>
        </w:rPr>
      </w:pPr>
      <w:r w:rsidRPr="00180A75">
        <w:rPr>
          <w:rFonts w:asciiTheme="majorBidi" w:hAnsiTheme="majorBidi" w:cstheme="majorBidi"/>
          <w:b/>
          <w:sz w:val="24"/>
          <w:szCs w:val="24"/>
        </w:rPr>
        <w:t>Pembahasan Hasil Penelitian</w:t>
      </w:r>
    </w:p>
    <w:p w:rsidR="00B36452" w:rsidRDefault="00B36452" w:rsidP="000C6D7F">
      <w:pPr>
        <w:pStyle w:val="ListParagraph"/>
        <w:spacing w:line="480" w:lineRule="auto"/>
        <w:ind w:left="426" w:firstLine="981"/>
        <w:jc w:val="both"/>
        <w:rPr>
          <w:rFonts w:ascii="Times New Roman" w:hAnsi="Times New Roman" w:cs="Times New Roman"/>
          <w:sz w:val="24"/>
          <w:szCs w:val="24"/>
          <w:lang w:val="en-US"/>
        </w:rPr>
      </w:pPr>
      <w:r w:rsidRPr="006260D9">
        <w:rPr>
          <w:rFonts w:ascii="Times New Roman" w:hAnsi="Times New Roman" w:cs="Times New Roman"/>
          <w:sz w:val="24"/>
          <w:szCs w:val="24"/>
        </w:rPr>
        <w:t>Populasi pada penelit</w:t>
      </w:r>
      <w:r>
        <w:rPr>
          <w:rFonts w:ascii="Times New Roman" w:hAnsi="Times New Roman" w:cs="Times New Roman"/>
          <w:sz w:val="24"/>
          <w:szCs w:val="24"/>
        </w:rPr>
        <w:t xml:space="preserve">ian ini adalah seluruh siswa </w:t>
      </w:r>
      <w:r>
        <w:rPr>
          <w:rFonts w:ascii="Times New Roman" w:hAnsi="Times New Roman" w:cs="Times New Roman"/>
          <w:sz w:val="24"/>
          <w:szCs w:val="24"/>
          <w:lang w:val="en-US"/>
        </w:rPr>
        <w:t xml:space="preserve">SDN </w:t>
      </w:r>
      <w:proofErr w:type="spellStart"/>
      <w:r>
        <w:rPr>
          <w:rFonts w:ascii="Times New Roman" w:hAnsi="Times New Roman" w:cs="Times New Roman"/>
          <w:sz w:val="24"/>
          <w:szCs w:val="24"/>
          <w:lang w:val="en-US"/>
        </w:rPr>
        <w:t>Sambidoplang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Sumbergempol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tahun pelajaran 20</w:t>
      </w:r>
      <w:r>
        <w:rPr>
          <w:rFonts w:ascii="Times New Roman" w:hAnsi="Times New Roman" w:cs="Times New Roman"/>
          <w:sz w:val="24"/>
          <w:szCs w:val="24"/>
          <w:lang w:val="en-US"/>
        </w:rPr>
        <w:t>12</w:t>
      </w:r>
      <w:r>
        <w:rPr>
          <w:rFonts w:ascii="Times New Roman" w:hAnsi="Times New Roman" w:cs="Times New Roman"/>
          <w:sz w:val="24"/>
          <w:szCs w:val="24"/>
        </w:rPr>
        <w:t>/201</w:t>
      </w:r>
      <w:r w:rsidRPr="006260D9">
        <w:rPr>
          <w:rFonts w:ascii="Times New Roman" w:hAnsi="Times New Roman" w:cs="Times New Roman"/>
          <w:sz w:val="24"/>
          <w:szCs w:val="24"/>
        </w:rPr>
        <w:t xml:space="preserve"> yang berjumlah 242 siswa dan terdiri dari 6 kelas yaitu kelas I sampai dengan kelas VI.</w:t>
      </w:r>
    </w:p>
    <w:p w:rsidR="00AE2886" w:rsidRPr="009610A6" w:rsidRDefault="00B36452" w:rsidP="000C6D7F">
      <w:pPr>
        <w:pStyle w:val="ListParagraph"/>
        <w:spacing w:line="480" w:lineRule="auto"/>
        <w:ind w:left="426" w:firstLine="981"/>
        <w:jc w:val="both"/>
        <w:rPr>
          <w:rFonts w:ascii="Times New Roman" w:hAnsi="Times New Roman" w:cs="Times New Roman"/>
          <w:sz w:val="24"/>
        </w:rPr>
      </w:pPr>
      <w:r w:rsidRPr="00B36452">
        <w:rPr>
          <w:rFonts w:ascii="Times New Roman" w:hAnsi="Times New Roman" w:cs="Times New Roman"/>
          <w:sz w:val="24"/>
        </w:rPr>
        <w:t xml:space="preserve">Mengingat berbagai pertimbangan seperti waktu, tenaga, fasilitas, dan kondisi populasi yang relatif sama maka pengambilan sampel dalam penelitian ini </w:t>
      </w:r>
      <w:r w:rsidRPr="00B36452">
        <w:rPr>
          <w:rFonts w:ascii="Times New Roman" w:hAnsi="Times New Roman" w:cs="Times New Roman"/>
          <w:sz w:val="24"/>
        </w:rPr>
        <w:lastRenderedPageBreak/>
        <w:t>menggunakan teknik purposive sampling. Hal ini dilakukan dengan memperhatikan ciri-ciri antara lain siswa mendapat materi berdasarkan kurikulum yang sama, siswa diampu oleh guru yang sama, dan pembagian kelas tidak ada kelas yang unggulan. Dengan teknik purposive sampling,</w:t>
      </w:r>
      <w:r w:rsidR="00AE2886">
        <w:rPr>
          <w:rFonts w:ascii="Times New Roman" w:hAnsi="Times New Roman" w:cs="Times New Roman"/>
          <w:sz w:val="24"/>
        </w:rPr>
        <w:t xml:space="preserve"> diperoleh sampel siswa kelas </w:t>
      </w:r>
      <w:r w:rsidR="00AE2886">
        <w:rPr>
          <w:rFonts w:ascii="Times New Roman" w:hAnsi="Times New Roman" w:cs="Times New Roman"/>
          <w:sz w:val="24"/>
          <w:lang w:val="en-US"/>
        </w:rPr>
        <w:t>4</w:t>
      </w:r>
      <w:r w:rsidRPr="00B36452">
        <w:rPr>
          <w:rFonts w:ascii="Times New Roman" w:hAnsi="Times New Roman" w:cs="Times New Roman"/>
          <w:sz w:val="24"/>
        </w:rPr>
        <w:t xml:space="preserve"> </w:t>
      </w:r>
      <w:r w:rsidR="00AE2886">
        <w:rPr>
          <w:rFonts w:ascii="Times New Roman" w:hAnsi="Times New Roman" w:cs="Times New Roman"/>
          <w:sz w:val="24"/>
          <w:lang w:val="en-US"/>
        </w:rPr>
        <w:t xml:space="preserve">SDN </w:t>
      </w:r>
      <w:proofErr w:type="spellStart"/>
      <w:r w:rsidR="00AE2886">
        <w:rPr>
          <w:rFonts w:ascii="Times New Roman" w:hAnsi="Times New Roman" w:cs="Times New Roman"/>
          <w:sz w:val="24"/>
          <w:lang w:val="en-US"/>
        </w:rPr>
        <w:t>Sambidoplang</w:t>
      </w:r>
      <w:proofErr w:type="spellEnd"/>
      <w:r w:rsidR="00AE2886">
        <w:rPr>
          <w:rFonts w:ascii="Times New Roman" w:hAnsi="Times New Roman" w:cs="Times New Roman"/>
          <w:sz w:val="24"/>
          <w:lang w:val="en-US"/>
        </w:rPr>
        <w:t xml:space="preserve"> </w:t>
      </w:r>
      <w:proofErr w:type="spellStart"/>
      <w:r w:rsidR="00AE2886">
        <w:rPr>
          <w:rFonts w:ascii="Times New Roman" w:hAnsi="Times New Roman" w:cs="Times New Roman"/>
          <w:sz w:val="24"/>
          <w:lang w:val="en-US"/>
        </w:rPr>
        <w:t>Sumbergempol</w:t>
      </w:r>
      <w:proofErr w:type="spellEnd"/>
      <w:r w:rsidR="00AE2886">
        <w:rPr>
          <w:rFonts w:ascii="Times New Roman" w:hAnsi="Times New Roman" w:cs="Times New Roman"/>
          <w:sz w:val="24"/>
          <w:lang w:val="en-US"/>
        </w:rPr>
        <w:t xml:space="preserve"> </w:t>
      </w:r>
      <w:r w:rsidRPr="00B36452">
        <w:rPr>
          <w:rFonts w:ascii="Times New Roman" w:hAnsi="Times New Roman" w:cs="Times New Roman"/>
          <w:sz w:val="24"/>
        </w:rPr>
        <w:t xml:space="preserve">yang terdiri dari 42 siswa. Dengan berbagai pertimbangan dan atas persetujuan </w:t>
      </w:r>
      <w:r w:rsidR="00AE2886">
        <w:rPr>
          <w:rFonts w:ascii="Times New Roman" w:hAnsi="Times New Roman" w:cs="Times New Roman"/>
          <w:sz w:val="24"/>
        </w:rPr>
        <w:t xml:space="preserve">dari kepala sekolah, kelas </w:t>
      </w:r>
      <w:r w:rsidR="00AE2886">
        <w:rPr>
          <w:rFonts w:ascii="Times New Roman" w:hAnsi="Times New Roman" w:cs="Times New Roman"/>
          <w:sz w:val="24"/>
          <w:lang w:val="en-US"/>
        </w:rPr>
        <w:t>4</w:t>
      </w:r>
      <w:r w:rsidRPr="00B36452">
        <w:rPr>
          <w:rFonts w:ascii="Times New Roman" w:hAnsi="Times New Roman" w:cs="Times New Roman"/>
          <w:sz w:val="24"/>
        </w:rPr>
        <w:t xml:space="preserve"> yang menjadi sampel penelitian tersebut dibagi menjadi dua kelas, yaitu setengah kelompok untuk eksperimen dan setengah untuk kelompok kontrol. Sebagai kelompok eksperimen dinamakan dengan kelas kelinci yang terdiri dari 21 siswa dan untuk kelompok kontrol dinamakan kelas ayam yang terdiri dari 21 siswa. Adapun untuk pembagiannya peneliti serahkan kepada guru pengampu kelas tersebut dengan asumsi bahwa beliaulah yang mengeta</w:t>
      </w:r>
      <w:r w:rsidR="00AE2886">
        <w:rPr>
          <w:rFonts w:ascii="Times New Roman" w:hAnsi="Times New Roman" w:cs="Times New Roman"/>
          <w:sz w:val="24"/>
        </w:rPr>
        <w:t xml:space="preserve">hui karakteristik siswa kelas </w:t>
      </w:r>
      <w:r w:rsidR="00AE2886" w:rsidRPr="009610A6">
        <w:rPr>
          <w:rFonts w:ascii="Times New Roman" w:hAnsi="Times New Roman" w:cs="Times New Roman"/>
          <w:sz w:val="24"/>
        </w:rPr>
        <w:t>4</w:t>
      </w:r>
      <w:r w:rsidRPr="00B36452">
        <w:rPr>
          <w:rFonts w:ascii="Times New Roman" w:hAnsi="Times New Roman" w:cs="Times New Roman"/>
          <w:sz w:val="24"/>
        </w:rPr>
        <w:t xml:space="preserve"> sehingga diharapkan antara kelompok eksperimen dan kelompok kontrol bisa homogen.</w:t>
      </w:r>
    </w:p>
    <w:p w:rsidR="00AE2886" w:rsidRDefault="00B36452" w:rsidP="000C6D7F">
      <w:pPr>
        <w:pStyle w:val="ListParagraph"/>
        <w:spacing w:line="480" w:lineRule="auto"/>
        <w:ind w:left="426" w:firstLine="981"/>
        <w:jc w:val="both"/>
        <w:rPr>
          <w:rFonts w:ascii="Times New Roman" w:hAnsi="Times New Roman" w:cs="Times New Roman"/>
          <w:sz w:val="24"/>
          <w:szCs w:val="24"/>
          <w:lang w:val="en-US"/>
        </w:rPr>
      </w:pPr>
      <w:r w:rsidRPr="00AE2886">
        <w:rPr>
          <w:rFonts w:ascii="Times New Roman" w:hAnsi="Times New Roman" w:cs="Times New Roman"/>
          <w:sz w:val="24"/>
          <w:szCs w:val="24"/>
        </w:rPr>
        <w:t>Berdasarkan hasil analisis data tahap awal diketahui bahwa data dari masing-masing kelas berdistribusi normal dan kedua kelas yang merupakan</w:t>
      </w:r>
      <w:r w:rsidR="00AE2886" w:rsidRPr="00AE2886">
        <w:rPr>
          <w:rFonts w:ascii="Times New Roman" w:hAnsi="Times New Roman" w:cs="Times New Roman"/>
          <w:sz w:val="24"/>
          <w:szCs w:val="24"/>
          <w:lang w:val="en-US"/>
        </w:rPr>
        <w:t xml:space="preserve"> </w:t>
      </w:r>
      <w:r w:rsidR="00AE2886" w:rsidRPr="00AE2886">
        <w:rPr>
          <w:rFonts w:ascii="Times New Roman" w:hAnsi="Times New Roman" w:cs="Times New Roman"/>
          <w:sz w:val="24"/>
          <w:szCs w:val="24"/>
        </w:rPr>
        <w:t>sampel penelitian mempunyai varians yang sama. Hal ini dapat diambil kesimpulan bahwa sampel mempunyai kondisi awal yang sama.</w:t>
      </w:r>
    </w:p>
    <w:p w:rsidR="00AE2886" w:rsidRDefault="00AE2886" w:rsidP="000C6D7F">
      <w:pPr>
        <w:pStyle w:val="ListParagraph"/>
        <w:spacing w:line="480" w:lineRule="auto"/>
        <w:ind w:left="426" w:firstLine="981"/>
        <w:jc w:val="both"/>
        <w:rPr>
          <w:rFonts w:ascii="Times New Roman" w:hAnsi="Times New Roman" w:cs="Times New Roman"/>
          <w:sz w:val="24"/>
          <w:lang w:val="en-US"/>
        </w:rPr>
      </w:pPr>
      <w:r w:rsidRPr="00AE2886">
        <w:rPr>
          <w:rFonts w:ascii="Times New Roman" w:hAnsi="Times New Roman" w:cs="Times New Roman"/>
          <w:sz w:val="24"/>
        </w:rPr>
        <w:t>Uji coba soal tes dilakukan kepada 10 responden yang berasal dari kelas yang sama tetapi dari sekolah lain yaitu</w:t>
      </w:r>
      <w:r>
        <w:rPr>
          <w:rFonts w:ascii="Times New Roman" w:hAnsi="Times New Roman" w:cs="Times New Roman"/>
          <w:sz w:val="24"/>
          <w:lang w:val="en-US"/>
        </w:rPr>
        <w:t xml:space="preserve"> SDN II </w:t>
      </w:r>
      <w:proofErr w:type="spellStart"/>
      <w:r>
        <w:rPr>
          <w:rFonts w:ascii="Times New Roman" w:hAnsi="Times New Roman" w:cs="Times New Roman"/>
          <w:sz w:val="24"/>
          <w:lang w:val="en-US"/>
        </w:rPr>
        <w:t>Tanjung</w:t>
      </w:r>
      <w:proofErr w:type="spellEnd"/>
      <w:r w:rsidRPr="00AE2886">
        <w:rPr>
          <w:rFonts w:ascii="Times New Roman" w:hAnsi="Times New Roman" w:cs="Times New Roman"/>
          <w:sz w:val="24"/>
        </w:rPr>
        <w:t>. Hal itu berdasarkan asumsi bahwa responden uji coba homogen dengan sampel penelitian, karena kedua sekolah/madrasah tersebut mengimplementasikan kurikulum yang sama, dan kedua madrasah tersebut berada pada daerah yang sama.</w:t>
      </w:r>
    </w:p>
    <w:p w:rsidR="00AE2886" w:rsidRDefault="00AE2886" w:rsidP="000C6D7F">
      <w:pPr>
        <w:pStyle w:val="ListParagraph"/>
        <w:spacing w:line="480" w:lineRule="auto"/>
        <w:ind w:left="426" w:firstLine="981"/>
        <w:jc w:val="both"/>
        <w:rPr>
          <w:rFonts w:ascii="Times New Roman" w:hAnsi="Times New Roman" w:cs="Times New Roman"/>
          <w:sz w:val="24"/>
          <w:szCs w:val="24"/>
          <w:lang w:val="en-US"/>
        </w:rPr>
      </w:pPr>
      <w:r w:rsidRPr="00AE2886">
        <w:rPr>
          <w:rFonts w:ascii="Times New Roman" w:hAnsi="Times New Roman" w:cs="Times New Roman"/>
          <w:sz w:val="24"/>
          <w:szCs w:val="24"/>
        </w:rPr>
        <w:lastRenderedPageBreak/>
        <w:t xml:space="preserve">Pada pelaksanaan penelitian, jumlah waktu pembelajaran yang diberikan pada kelompok eksperimen dan kelompok kontrol adalah sama yaitu 5 jam pelajaran. Dengan rincian 4 jam digunakan untuk pembelajaran dan 1 jam pelajaran digunakan untuk test. Selain jumlah waktu pembelajaran yang sama, pokok materi yang disampaikan pada kelompok eksperimen dan kelompok kontrol juga sama yaitu operasi hitung bilangan bulat. Jadi perlakuan yang berbeda hanya pada pendekatan pembelajaran yang digunakan. Pada kelompok eksperimen pembelajaran dengan pendekatan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otak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(brain based learning)</w:t>
      </w:r>
      <w:r w:rsidRPr="00AE2886">
        <w:rPr>
          <w:rFonts w:ascii="Times New Roman" w:hAnsi="Times New Roman" w:cs="Times New Roman"/>
          <w:sz w:val="24"/>
          <w:szCs w:val="24"/>
        </w:rPr>
        <w:t>sedangkan kelompok kontrol dengan pembelajaran konvensional.</w:t>
      </w:r>
    </w:p>
    <w:p w:rsidR="00AE2886" w:rsidRDefault="00AE2886" w:rsidP="000C6D7F">
      <w:pPr>
        <w:pStyle w:val="ListParagraph"/>
        <w:spacing w:line="480" w:lineRule="auto"/>
        <w:ind w:left="426" w:firstLine="981"/>
        <w:jc w:val="both"/>
        <w:rPr>
          <w:rFonts w:ascii="Times New Roman" w:hAnsi="Times New Roman" w:cs="Times New Roman"/>
          <w:sz w:val="24"/>
          <w:lang w:val="en-US"/>
        </w:rPr>
      </w:pPr>
      <w:r w:rsidRPr="00AE2886">
        <w:rPr>
          <w:rFonts w:ascii="Times New Roman" w:hAnsi="Times New Roman" w:cs="Times New Roman"/>
          <w:sz w:val="24"/>
          <w:szCs w:val="24"/>
        </w:rPr>
        <w:t>Variabel bebas dalam penelitian ini adalah proses penerapan pendekatan</w:t>
      </w:r>
      <w:r w:rsidRPr="00AE2886">
        <w:rPr>
          <w:rFonts w:ascii="Times New Roman" w:hAnsi="Times New Roman" w:cs="Times New Roman"/>
          <w:sz w:val="24"/>
          <w:szCs w:val="24"/>
          <w:lang w:val="en-US"/>
        </w:rPr>
        <w:t xml:space="preserve"> </w:t>
      </w:r>
      <w:proofErr w:type="spellStart"/>
      <w:r w:rsidRPr="00AE2886">
        <w:rPr>
          <w:rFonts w:ascii="Times New Roman" w:hAnsi="Times New Roman" w:cs="Times New Roman"/>
          <w:sz w:val="24"/>
          <w:szCs w:val="24"/>
          <w:lang w:val="en-US"/>
        </w:rPr>
        <w:t>berbasis</w:t>
      </w:r>
      <w:proofErr w:type="spellEnd"/>
      <w:r w:rsidRPr="00AE2886">
        <w:rPr>
          <w:rFonts w:ascii="Times New Roman" w:hAnsi="Times New Roman" w:cs="Times New Roman"/>
          <w:sz w:val="24"/>
          <w:szCs w:val="24"/>
          <w:lang w:val="en-US"/>
        </w:rPr>
        <w:t xml:space="preserve"> </w:t>
      </w:r>
      <w:proofErr w:type="spellStart"/>
      <w:r w:rsidRPr="00AE2886">
        <w:rPr>
          <w:rFonts w:ascii="Times New Roman" w:hAnsi="Times New Roman" w:cs="Times New Roman"/>
          <w:sz w:val="24"/>
          <w:szCs w:val="24"/>
          <w:lang w:val="en-US"/>
        </w:rPr>
        <w:t>otak</w:t>
      </w:r>
      <w:proofErr w:type="spellEnd"/>
      <w:r w:rsidRPr="00AE2886">
        <w:rPr>
          <w:rFonts w:ascii="Times New Roman" w:hAnsi="Times New Roman" w:cs="Times New Roman"/>
          <w:sz w:val="24"/>
          <w:szCs w:val="24"/>
          <w:lang w:val="en-US"/>
        </w:rPr>
        <w:t xml:space="preserve"> </w:t>
      </w:r>
      <w:r w:rsidRPr="00AE2886">
        <w:rPr>
          <w:rFonts w:ascii="Times New Roman" w:hAnsi="Times New Roman" w:cs="Times New Roman"/>
          <w:i/>
          <w:sz w:val="24"/>
          <w:szCs w:val="24"/>
          <w:lang w:val="en-US"/>
        </w:rPr>
        <w:t>(brain based learning)</w:t>
      </w:r>
      <w:r w:rsidRPr="00AE2886">
        <w:rPr>
          <w:rFonts w:ascii="Times New Roman" w:hAnsi="Times New Roman" w:cs="Times New Roman"/>
          <w:sz w:val="24"/>
          <w:szCs w:val="24"/>
        </w:rPr>
        <w:t xml:space="preserve"> pada pembelajaran matematika, sedangkan variabel terikatnya adalah hasil belajar siswa (post test).</w:t>
      </w:r>
      <w:r w:rsidRPr="00BD27C2">
        <w:t xml:space="preserve"> </w:t>
      </w:r>
      <w:r w:rsidRPr="00AE2886">
        <w:rPr>
          <w:rFonts w:ascii="Times New Roman" w:hAnsi="Times New Roman" w:cs="Times New Roman"/>
          <w:sz w:val="24"/>
          <w:szCs w:val="24"/>
        </w:rPr>
        <w:t xml:space="preserve">Untuk mengetahui apakah pembelajaran dengan pendekatan </w:t>
      </w:r>
      <w:proofErr w:type="spellStart"/>
      <w:r w:rsidRPr="00AE2886">
        <w:rPr>
          <w:rFonts w:ascii="Times New Roman" w:hAnsi="Times New Roman" w:cs="Times New Roman"/>
          <w:sz w:val="24"/>
          <w:szCs w:val="24"/>
          <w:lang w:val="en-US"/>
        </w:rPr>
        <w:t>berbasis</w:t>
      </w:r>
      <w:proofErr w:type="spellEnd"/>
      <w:r w:rsidRPr="00AE2886">
        <w:rPr>
          <w:rFonts w:ascii="Times New Roman" w:hAnsi="Times New Roman" w:cs="Times New Roman"/>
          <w:sz w:val="24"/>
          <w:szCs w:val="24"/>
          <w:lang w:val="en-US"/>
        </w:rPr>
        <w:t xml:space="preserve"> </w:t>
      </w:r>
      <w:proofErr w:type="spellStart"/>
      <w:r w:rsidRPr="00AE2886">
        <w:rPr>
          <w:rFonts w:ascii="Times New Roman" w:hAnsi="Times New Roman" w:cs="Times New Roman"/>
          <w:sz w:val="24"/>
          <w:szCs w:val="24"/>
          <w:lang w:val="en-US"/>
        </w:rPr>
        <w:t>otak</w:t>
      </w:r>
      <w:proofErr w:type="spellEnd"/>
      <w:r w:rsidRPr="00AE2886">
        <w:rPr>
          <w:rFonts w:ascii="Times New Roman" w:hAnsi="Times New Roman" w:cs="Times New Roman"/>
          <w:sz w:val="24"/>
          <w:szCs w:val="24"/>
          <w:lang w:val="en-US"/>
        </w:rPr>
        <w:t xml:space="preserve"> </w:t>
      </w:r>
      <w:r w:rsidRPr="00AE2886">
        <w:rPr>
          <w:rFonts w:ascii="Times New Roman" w:hAnsi="Times New Roman" w:cs="Times New Roman"/>
          <w:i/>
          <w:sz w:val="24"/>
          <w:szCs w:val="24"/>
          <w:lang w:val="en-US"/>
        </w:rPr>
        <w:t>(brain based learning)</w:t>
      </w:r>
      <w:r w:rsidRPr="00AE2886">
        <w:rPr>
          <w:rFonts w:ascii="Times New Roman" w:hAnsi="Times New Roman" w:cs="Times New Roman"/>
          <w:sz w:val="24"/>
          <w:szCs w:val="24"/>
        </w:rPr>
        <w:t>berpengaruh terhadap hasil belajar siswa digunakan uji perbedaan dua rata-rata. Data yang digunakan untuk menganalis uji perbedaan</w:t>
      </w:r>
      <w:r w:rsidRPr="00AE2886">
        <w:rPr>
          <w:rFonts w:ascii="Times New Roman" w:hAnsi="Times New Roman" w:cs="Times New Roman"/>
          <w:sz w:val="24"/>
          <w:szCs w:val="24"/>
          <w:lang w:val="en-US"/>
        </w:rPr>
        <w:t xml:space="preserve"> </w:t>
      </w:r>
      <w:r w:rsidRPr="00AE2886">
        <w:rPr>
          <w:rFonts w:ascii="Times New Roman" w:hAnsi="Times New Roman" w:cs="Times New Roman"/>
          <w:sz w:val="24"/>
          <w:szCs w:val="24"/>
        </w:rPr>
        <w:t xml:space="preserve">dua rata-rata adalah data nilai post test pokok materi operasi hitung bilangan bulat yang diberikan pada akhir pembelajaran. Rumus yang digunakan adalah uji t. Hal ini disebabkan karena kelompok eksperimen dan kelompok kontrol mempunyai varians yang sama. Berdasarkan hasil perhitungan diperoleh </w:t>
      </w:r>
      <w:r w:rsidR="00DB4F5D" w:rsidRPr="00A468A9">
        <w:rPr>
          <w:rFonts w:asciiTheme="majorBidi" w:eastAsiaTheme="minorEastAsia" w:hAnsiTheme="majorBidi" w:cstheme="majorBidi"/>
          <w:i/>
          <w:iCs/>
          <w:sz w:val="24"/>
          <w:szCs w:val="24"/>
        </w:rPr>
        <w:t>t-test</w:t>
      </w:r>
      <w:r w:rsidR="00DB4F5D" w:rsidRPr="00A468A9">
        <w:rPr>
          <w:rFonts w:asciiTheme="majorBidi" w:eastAsiaTheme="minorEastAsia" w:hAnsiTheme="majorBidi" w:cstheme="majorBidi"/>
          <w:sz w:val="24"/>
          <w:szCs w:val="24"/>
        </w:rPr>
        <w:t xml:space="preserve"> sebesar 2,</w:t>
      </w:r>
      <m:oMath>
        <m:r>
          <w:rPr>
            <w:rFonts w:ascii="Cambria Math" w:hAnsi="Cambria Math" w:cstheme="majorBidi"/>
            <w:sz w:val="24"/>
            <w:szCs w:val="24"/>
          </w:rPr>
          <m:t xml:space="preserve"> 22</m:t>
        </m:r>
      </m:oMath>
      <w:r w:rsidR="00DB4F5D" w:rsidRPr="00A468A9">
        <w:rPr>
          <w:rFonts w:asciiTheme="majorBidi" w:eastAsiaTheme="minorEastAsia" w:hAnsiTheme="majorBidi" w:cstheme="majorBidi"/>
          <w:sz w:val="24"/>
          <w:szCs w:val="24"/>
        </w:rPr>
        <w:t xml:space="preserve"> tersebut disebut t</w:t>
      </w:r>
      <w:r w:rsidR="00DB4F5D" w:rsidRPr="00A468A9">
        <w:rPr>
          <w:rFonts w:asciiTheme="majorBidi" w:eastAsiaTheme="minorEastAsia" w:hAnsiTheme="majorBidi" w:cstheme="majorBidi"/>
          <w:sz w:val="24"/>
          <w:szCs w:val="24"/>
          <w:vertAlign w:val="subscript"/>
        </w:rPr>
        <w:t>hitung</w:t>
      </w:r>
      <w:r w:rsidR="00DB4F5D" w:rsidRPr="00AE2886">
        <w:rPr>
          <w:rFonts w:ascii="Times New Roman" w:hAnsi="Times New Roman" w:cs="Times New Roman"/>
          <w:sz w:val="24"/>
          <w:szCs w:val="24"/>
        </w:rPr>
        <w:t xml:space="preserve"> </w:t>
      </w:r>
      <w:r w:rsidR="00DB4F5D" w:rsidRPr="00A468A9">
        <w:rPr>
          <w:rFonts w:ascii="Times New Roman" w:hAnsi="Times New Roman" w:cs="Times New Roman"/>
          <w:sz w:val="24"/>
          <w:szCs w:val="24"/>
        </w:rPr>
        <w:t xml:space="preserve"> dan </w:t>
      </w:r>
      <w:r w:rsidR="00DB4F5D" w:rsidRPr="00A468A9">
        <w:rPr>
          <w:rFonts w:asciiTheme="majorBidi" w:eastAsiaTheme="minorEastAsia" w:hAnsiTheme="majorBidi" w:cstheme="majorBidi"/>
          <w:sz w:val="24"/>
          <w:szCs w:val="24"/>
        </w:rPr>
        <w:t>jumlah sampel yang diteliti adalah 42 peserta didik, maka db = 42 – 2 = 40 dengan taraf signifikasi 5% ditemukan t</w:t>
      </w:r>
      <w:r w:rsidR="00DB4F5D" w:rsidRPr="00A468A9">
        <w:rPr>
          <w:rFonts w:asciiTheme="majorBidi" w:eastAsiaTheme="minorEastAsia" w:hAnsiTheme="majorBidi" w:cstheme="majorBidi"/>
          <w:sz w:val="24"/>
          <w:szCs w:val="24"/>
          <w:vertAlign w:val="subscript"/>
        </w:rPr>
        <w:t>tabel</w:t>
      </w:r>
      <w:r w:rsidR="00DB4F5D" w:rsidRPr="00A468A9">
        <w:rPr>
          <w:rFonts w:asciiTheme="majorBidi" w:eastAsiaTheme="minorEastAsia" w:hAnsiTheme="majorBidi" w:cstheme="majorBidi"/>
          <w:sz w:val="24"/>
          <w:szCs w:val="24"/>
        </w:rPr>
        <w:t xml:space="preserve"> = </w:t>
      </w:r>
      <w:r w:rsidR="00DB4F5D" w:rsidRPr="00DB4F5D">
        <w:rPr>
          <w:rFonts w:ascii="Times New Roman" w:hAnsi="Times New Roman" w:cs="Times New Roman"/>
          <w:sz w:val="24"/>
          <w:szCs w:val="24"/>
        </w:rPr>
        <w:t>0,312</w:t>
      </w:r>
      <w:r w:rsidR="00DB4F5D" w:rsidRPr="00A468A9">
        <w:rPr>
          <w:rFonts w:asciiTheme="majorBidi" w:eastAsiaTheme="minorEastAsia" w:hAnsiTheme="majorBidi" w:cstheme="majorBidi"/>
          <w:sz w:val="24"/>
          <w:szCs w:val="24"/>
        </w:rPr>
        <w:t xml:space="preserve"> dan pada taraf signifikasi 1% ditemukan t</w:t>
      </w:r>
      <w:r w:rsidR="00DB4F5D" w:rsidRPr="00A468A9">
        <w:rPr>
          <w:rFonts w:asciiTheme="majorBidi" w:eastAsiaTheme="minorEastAsia" w:hAnsiTheme="majorBidi" w:cstheme="majorBidi"/>
          <w:sz w:val="24"/>
          <w:szCs w:val="24"/>
          <w:vertAlign w:val="subscript"/>
        </w:rPr>
        <w:t>tabel</w:t>
      </w:r>
      <w:r w:rsidR="00DB4F5D" w:rsidRPr="00A468A9">
        <w:rPr>
          <w:rFonts w:asciiTheme="majorBidi" w:eastAsiaTheme="minorEastAsia" w:hAnsiTheme="majorBidi" w:cstheme="majorBidi"/>
          <w:sz w:val="24"/>
          <w:szCs w:val="24"/>
        </w:rPr>
        <w:t xml:space="preserve"> = </w:t>
      </w:r>
      <w:r w:rsidR="00DB4F5D" w:rsidRPr="00DB4F5D">
        <w:rPr>
          <w:rFonts w:ascii="Times New Roman" w:hAnsi="Times New Roman" w:cs="Times New Roman"/>
          <w:sz w:val="24"/>
          <w:szCs w:val="24"/>
        </w:rPr>
        <w:t>0,</w:t>
      </w:r>
      <w:r w:rsidR="00DB4F5D" w:rsidRPr="00A468A9">
        <w:rPr>
          <w:rFonts w:ascii="Times New Roman" w:hAnsi="Times New Roman" w:cs="Times New Roman"/>
          <w:sz w:val="24"/>
          <w:szCs w:val="24"/>
        </w:rPr>
        <w:t>40</w:t>
      </w:r>
      <w:r w:rsidR="00DB4F5D" w:rsidRPr="00DB4F5D">
        <w:rPr>
          <w:rFonts w:ascii="Times New Roman" w:hAnsi="Times New Roman" w:cs="Times New Roman"/>
          <w:sz w:val="24"/>
          <w:szCs w:val="24"/>
        </w:rPr>
        <w:t>3</w:t>
      </w:r>
      <w:r w:rsidR="00DB4F5D" w:rsidRPr="00A468A9">
        <w:rPr>
          <w:rFonts w:ascii="Times New Roman" w:hAnsi="Times New Roman" w:cs="Times New Roman"/>
          <w:sz w:val="24"/>
          <w:szCs w:val="24"/>
        </w:rPr>
        <w:t xml:space="preserve"> </w:t>
      </w:r>
      <w:r w:rsidRPr="00AE2886">
        <w:rPr>
          <w:rFonts w:ascii="Times New Roman" w:hAnsi="Times New Roman" w:cs="Times New Roman"/>
          <w:sz w:val="24"/>
          <w:szCs w:val="24"/>
        </w:rPr>
        <w:t xml:space="preserve">maka dapat disimpulkan hasil belajar kelompok eksperimen lebih baik daripada kelompok kontrol. Oleh karena </w:t>
      </w:r>
      <w:r w:rsidRPr="00AE2886">
        <w:rPr>
          <w:rFonts w:ascii="Times New Roman" w:hAnsi="Times New Roman" w:cs="Times New Roman"/>
          <w:sz w:val="24"/>
          <w:szCs w:val="24"/>
        </w:rPr>
        <w:lastRenderedPageBreak/>
        <w:t xml:space="preserve">pembelajaran dengan pendekatan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otak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(brain based learning) </w:t>
      </w:r>
      <w:r w:rsidRPr="00AE2886">
        <w:rPr>
          <w:rFonts w:ascii="Times New Roman" w:hAnsi="Times New Roman" w:cs="Times New Roman"/>
          <w:sz w:val="24"/>
          <w:szCs w:val="24"/>
        </w:rPr>
        <w:t xml:space="preserve">dapat meningkatkan hasil belajar pada kelas eksperimen sehingga hipotesis yang menyatakan bahwa </w:t>
      </w:r>
      <w:r w:rsidRPr="00AE2886">
        <w:rPr>
          <w:rFonts w:ascii="Times New Roman" w:hAnsi="Times New Roman" w:cs="Times New Roman"/>
          <w:sz w:val="24"/>
        </w:rPr>
        <w:t>ada pengaruh antara pendekatan</w:t>
      </w:r>
      <w:r w:rsidRPr="00AE28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otak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(brain based learning) </w:t>
      </w:r>
      <w:r w:rsidRPr="00AE2886">
        <w:rPr>
          <w:rFonts w:ascii="Times New Roman" w:hAnsi="Times New Roman" w:cs="Times New Roman"/>
          <w:sz w:val="24"/>
        </w:rPr>
        <w:t xml:space="preserve"> terhadap hasil belajar matematika di </w:t>
      </w:r>
      <w:r>
        <w:rPr>
          <w:rFonts w:ascii="Times New Roman" w:hAnsi="Times New Roman" w:cs="Times New Roman"/>
          <w:sz w:val="24"/>
          <w:lang w:val="en-US"/>
        </w:rPr>
        <w:t xml:space="preserve">SDN </w:t>
      </w:r>
      <w:proofErr w:type="spellStart"/>
      <w:r>
        <w:rPr>
          <w:rFonts w:ascii="Times New Roman" w:hAnsi="Times New Roman" w:cs="Times New Roman"/>
          <w:sz w:val="24"/>
          <w:lang w:val="en-US"/>
        </w:rPr>
        <w:t>Sambidoplang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Sumbergempol</w:t>
      </w:r>
      <w:proofErr w:type="spellEnd"/>
      <w:r>
        <w:rPr>
          <w:rFonts w:ascii="Times New Roman" w:hAnsi="Times New Roman" w:cs="Times New Roman"/>
          <w:sz w:val="24"/>
          <w:lang w:val="en-US"/>
        </w:rPr>
        <w:t xml:space="preserve"> </w:t>
      </w:r>
      <w:r w:rsidRPr="00AE2886">
        <w:rPr>
          <w:rFonts w:ascii="Times New Roman" w:hAnsi="Times New Roman" w:cs="Times New Roman"/>
          <w:sz w:val="24"/>
        </w:rPr>
        <w:t>diterima.</w:t>
      </w:r>
    </w:p>
    <w:p w:rsidR="00A216B0" w:rsidRDefault="00A216B0" w:rsidP="00A216B0">
      <w:pPr>
        <w:spacing w:after="0" w:line="480" w:lineRule="auto"/>
        <w:ind w:left="426" w:firstLine="851"/>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serupa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pernah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r w:rsidR="00D1055A">
        <w:rPr>
          <w:rFonts w:asciiTheme="majorBidi" w:hAnsiTheme="majorBidi" w:cstheme="majorBidi"/>
          <w:sz w:val="24"/>
          <w:szCs w:val="24"/>
          <w:lang w:val="en-US"/>
        </w:rPr>
        <w:t>laksanakan</w:t>
      </w:r>
      <w:proofErr w:type="spellEnd"/>
      <w:r w:rsidR="00D1055A">
        <w:rPr>
          <w:rFonts w:asciiTheme="majorBidi" w:hAnsiTheme="majorBidi" w:cstheme="majorBidi"/>
          <w:sz w:val="24"/>
          <w:szCs w:val="24"/>
          <w:lang w:val="en-US"/>
        </w:rPr>
        <w:t xml:space="preserve"> </w:t>
      </w:r>
      <w:proofErr w:type="spellStart"/>
      <w:r w:rsidR="00D1055A">
        <w:rPr>
          <w:rFonts w:asciiTheme="majorBidi" w:hAnsiTheme="majorBidi" w:cstheme="majorBidi"/>
          <w:sz w:val="24"/>
          <w:szCs w:val="24"/>
          <w:lang w:val="en-US"/>
        </w:rPr>
        <w:t>oleh</w:t>
      </w:r>
      <w:proofErr w:type="spellEnd"/>
      <w:r w:rsidR="00D1055A">
        <w:rPr>
          <w:rFonts w:asciiTheme="majorBidi" w:hAnsiTheme="majorBidi" w:cstheme="majorBidi"/>
          <w:sz w:val="24"/>
          <w:szCs w:val="24"/>
          <w:lang w:val="en-US"/>
        </w:rPr>
        <w:t xml:space="preserve"> Sri </w:t>
      </w:r>
      <w:proofErr w:type="spellStart"/>
      <w:r w:rsidR="00D1055A">
        <w:rPr>
          <w:rFonts w:asciiTheme="majorBidi" w:hAnsiTheme="majorBidi" w:cstheme="majorBidi"/>
          <w:sz w:val="24"/>
          <w:szCs w:val="24"/>
          <w:lang w:val="en-US"/>
        </w:rPr>
        <w:t>Utami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Otak</w:t>
      </w:r>
      <w:proofErr w:type="spellEnd"/>
      <w:r>
        <w:rPr>
          <w:rFonts w:asciiTheme="majorBidi" w:hAnsiTheme="majorBidi" w:cstheme="majorBidi"/>
          <w:sz w:val="24"/>
          <w:szCs w:val="24"/>
          <w:lang w:val="en-US"/>
        </w:rPr>
        <w:t xml:space="preserve"> (Brain-Based-Learning)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IV SDN</w:t>
      </w:r>
      <w:r w:rsidR="00D1055A">
        <w:rPr>
          <w:rFonts w:asciiTheme="majorBidi" w:hAnsiTheme="majorBidi" w:cstheme="majorBidi"/>
          <w:sz w:val="24"/>
          <w:szCs w:val="24"/>
          <w:lang w:val="en-US"/>
        </w:rPr>
        <w:t xml:space="preserve"> Yakin </w:t>
      </w:r>
      <w:proofErr w:type="spellStart"/>
      <w:r w:rsidR="00D1055A">
        <w:rPr>
          <w:rFonts w:asciiTheme="majorBidi" w:hAnsiTheme="majorBidi" w:cstheme="majorBidi"/>
          <w:sz w:val="24"/>
          <w:szCs w:val="24"/>
          <w:lang w:val="en-US"/>
        </w:rPr>
        <w:t>Tutur</w:t>
      </w:r>
      <w:proofErr w:type="spellEnd"/>
      <w:r w:rsidR="00D1055A">
        <w:rPr>
          <w:rFonts w:asciiTheme="majorBidi" w:hAnsiTheme="majorBidi" w:cstheme="majorBidi"/>
          <w:sz w:val="24"/>
          <w:szCs w:val="24"/>
          <w:lang w:val="en-US"/>
        </w:rPr>
        <w:t xml:space="preserve"> </w:t>
      </w:r>
      <w:proofErr w:type="spellStart"/>
      <w:r w:rsidR="00D1055A">
        <w:rPr>
          <w:rFonts w:asciiTheme="majorBidi" w:hAnsiTheme="majorBidi" w:cstheme="majorBidi"/>
          <w:sz w:val="24"/>
          <w:szCs w:val="24"/>
          <w:lang w:val="en-US"/>
        </w:rPr>
        <w:t>Nongkojajar</w:t>
      </w:r>
      <w:proofErr w:type="spellEnd"/>
      <w:r w:rsidR="00D1055A">
        <w:rPr>
          <w:rFonts w:asciiTheme="majorBidi" w:hAnsiTheme="majorBidi" w:cstheme="majorBidi"/>
          <w:sz w:val="24"/>
          <w:szCs w:val="24"/>
          <w:lang w:val="en-US"/>
        </w:rPr>
        <w:t xml:space="preserve"> </w:t>
      </w:r>
      <w:proofErr w:type="spellStart"/>
      <w:r w:rsidR="00D1055A">
        <w:rPr>
          <w:rFonts w:asciiTheme="majorBidi" w:hAnsiTheme="majorBidi" w:cstheme="majorBidi"/>
          <w:sz w:val="24"/>
          <w:szCs w:val="24"/>
          <w:lang w:val="en-US"/>
        </w:rPr>
        <w:t>Pasuruan</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kategori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tingkat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ketercapaian</w:t>
      </w:r>
      <w:proofErr w:type="spellEnd"/>
      <w:r>
        <w:rPr>
          <w:rFonts w:asciiTheme="majorBidi" w:hAnsiTheme="majorBidi" w:cstheme="majorBidi"/>
          <w:sz w:val="24"/>
          <w:szCs w:val="24"/>
          <w:lang w:val="en-US"/>
        </w:rPr>
        <w:t xml:space="preserve"> 78</w:t>
      </w:r>
      <w:proofErr w:type="gramStart"/>
      <w:r>
        <w:rPr>
          <w:rFonts w:asciiTheme="majorBidi" w:hAnsiTheme="majorBidi" w:cstheme="majorBidi"/>
          <w:sz w:val="24"/>
          <w:szCs w:val="24"/>
          <w:lang w:val="en-US"/>
        </w:rPr>
        <w:t>,05</w:t>
      </w:r>
      <w:proofErr w:type="gramEnd"/>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
      </w:r>
    </w:p>
    <w:p w:rsidR="00A216B0" w:rsidRPr="000C3411" w:rsidRDefault="00A216B0" w:rsidP="00A216B0">
      <w:pPr>
        <w:spacing w:after="0" w:line="480" w:lineRule="auto"/>
        <w:ind w:left="426" w:firstLine="851"/>
        <w:jc w:val="both"/>
        <w:rPr>
          <w:rFonts w:asciiTheme="majorBidi" w:eastAsiaTheme="minorEastAsia" w:hAnsiTheme="majorBidi" w:cstheme="majorBidi"/>
          <w:sz w:val="24"/>
          <w:szCs w:val="24"/>
          <w:lang w:val="en-US"/>
        </w:rPr>
      </w:pPr>
      <w:proofErr w:type="spellStart"/>
      <w:proofErr w:type="gram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menunjukkan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Otak</w:t>
      </w:r>
      <w:proofErr w:type="spellEnd"/>
      <w:r>
        <w:rPr>
          <w:rFonts w:asciiTheme="majorBidi" w:hAnsiTheme="majorBidi" w:cstheme="majorBidi"/>
          <w:sz w:val="24"/>
          <w:szCs w:val="24"/>
          <w:lang w:val="en-US"/>
        </w:rPr>
        <w:t xml:space="preserve"> (Brain-Based-Learning)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konvensional</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Hal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teori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Otak</w:t>
      </w:r>
      <w:proofErr w:type="spellEnd"/>
      <w:r>
        <w:rPr>
          <w:rFonts w:asciiTheme="majorBidi" w:hAnsiTheme="majorBidi" w:cstheme="majorBidi"/>
          <w:sz w:val="24"/>
          <w:szCs w:val="24"/>
          <w:lang w:val="en-US"/>
        </w:rPr>
        <w:t xml:space="preserve"> (Brain-Based-Learning) </w:t>
      </w:r>
      <w:proofErr w:type="spellStart"/>
      <w:r>
        <w:rPr>
          <w:rFonts w:asciiTheme="majorBidi" w:hAnsiTheme="majorBidi" w:cstheme="majorBidi"/>
          <w:sz w:val="24"/>
          <w:szCs w:val="24"/>
          <w:lang w:val="en-US"/>
        </w:rPr>
        <w:t>dimana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mendorong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kinerja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otak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otak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kirinya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proses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harapan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proses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jenuh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diterima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bertahan</w:t>
      </w:r>
      <w:proofErr w:type="spellEnd"/>
      <w:r>
        <w:rPr>
          <w:rFonts w:asciiTheme="majorBidi" w:hAnsiTheme="majorBidi" w:cstheme="majorBidi"/>
          <w:sz w:val="24"/>
          <w:szCs w:val="24"/>
          <w:lang w:val="en-US"/>
        </w:rPr>
        <w:t xml:space="preserve"> lama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w:t>
      </w:r>
      <w:proofErr w:type="spellEnd"/>
      <w:r>
        <w:rPr>
          <w:rFonts w:asciiTheme="majorBidi" w:hAnsiTheme="majorBidi" w:cstheme="majorBidi"/>
          <w:sz w:val="24"/>
          <w:szCs w:val="24"/>
          <w:lang w:val="en-US"/>
        </w:rPr>
        <w:t>.</w:t>
      </w:r>
    </w:p>
    <w:p w:rsidR="00A216B0" w:rsidRPr="00A216B0" w:rsidRDefault="00A216B0" w:rsidP="000C6D7F">
      <w:pPr>
        <w:pStyle w:val="ListParagraph"/>
        <w:spacing w:line="480" w:lineRule="auto"/>
        <w:ind w:left="426" w:firstLine="981"/>
        <w:jc w:val="both"/>
        <w:rPr>
          <w:rFonts w:ascii="Times New Roman" w:hAnsi="Times New Roman" w:cs="Times New Roman"/>
          <w:sz w:val="24"/>
          <w:lang w:val="en-US"/>
        </w:rPr>
      </w:pPr>
    </w:p>
    <w:sectPr w:rsidR="00A216B0" w:rsidRPr="00A216B0" w:rsidSect="00242F0C">
      <w:headerReference w:type="default" r:id="rId15"/>
      <w:headerReference w:type="first" r:id="rId16"/>
      <w:pgSz w:w="11907" w:h="16839" w:code="9"/>
      <w:pgMar w:top="2268" w:right="1275" w:bottom="1701" w:left="2268" w:header="720" w:footer="720"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A9" w:rsidRDefault="00A468A9" w:rsidP="00E66365">
      <w:pPr>
        <w:pStyle w:val="ListParagraph"/>
        <w:spacing w:after="0" w:line="240" w:lineRule="auto"/>
      </w:pPr>
      <w:r>
        <w:separator/>
      </w:r>
    </w:p>
  </w:endnote>
  <w:endnote w:type="continuationSeparator" w:id="1">
    <w:p w:rsidR="00A468A9" w:rsidRDefault="00A468A9" w:rsidP="00E6636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A9" w:rsidRDefault="00A468A9" w:rsidP="00E66365">
      <w:pPr>
        <w:pStyle w:val="ListParagraph"/>
        <w:spacing w:after="0" w:line="240" w:lineRule="auto"/>
      </w:pPr>
      <w:r>
        <w:separator/>
      </w:r>
    </w:p>
  </w:footnote>
  <w:footnote w:type="continuationSeparator" w:id="1">
    <w:p w:rsidR="00A468A9" w:rsidRDefault="00A468A9" w:rsidP="00E66365">
      <w:pPr>
        <w:pStyle w:val="ListParagraph"/>
        <w:spacing w:after="0" w:line="240" w:lineRule="auto"/>
      </w:pPr>
      <w:r>
        <w:continuationSeparator/>
      </w:r>
    </w:p>
  </w:footnote>
  <w:footnote w:id="2">
    <w:p w:rsidR="00A468A9" w:rsidRPr="0050653A" w:rsidRDefault="00A468A9" w:rsidP="00A216B0">
      <w:pPr>
        <w:pStyle w:val="FootnoteText"/>
        <w:ind w:firstLine="567"/>
        <w:jc w:val="both"/>
        <w:rPr>
          <w:rFonts w:asciiTheme="majorBidi" w:hAnsiTheme="majorBidi" w:cstheme="majorBidi"/>
          <w:lang w:val="en-US"/>
        </w:rPr>
      </w:pPr>
      <w:r w:rsidRPr="0050653A">
        <w:rPr>
          <w:rStyle w:val="FootnoteReference"/>
          <w:rFonts w:asciiTheme="majorBidi" w:hAnsiTheme="majorBidi" w:cstheme="majorBidi"/>
        </w:rPr>
        <w:footnoteRef/>
      </w:r>
      <w:r w:rsidRPr="0050653A">
        <w:rPr>
          <w:rFonts w:asciiTheme="majorBidi" w:hAnsiTheme="majorBidi" w:cstheme="majorBidi"/>
        </w:rPr>
        <w:t xml:space="preserve"> </w:t>
      </w:r>
      <w:r>
        <w:rPr>
          <w:rFonts w:asciiTheme="majorBidi" w:hAnsiTheme="majorBidi" w:cstheme="majorBidi"/>
          <w:lang w:val="en-US"/>
        </w:rPr>
        <w:t xml:space="preserve">Sri </w:t>
      </w:r>
      <w:proofErr w:type="spellStart"/>
      <w:r>
        <w:rPr>
          <w:rFonts w:asciiTheme="majorBidi" w:hAnsiTheme="majorBidi" w:cstheme="majorBidi"/>
          <w:lang w:val="en-US"/>
        </w:rPr>
        <w:t>Utami</w:t>
      </w:r>
      <w:proofErr w:type="spellEnd"/>
      <w:r>
        <w:rPr>
          <w:rFonts w:asciiTheme="majorBidi" w:hAnsiTheme="majorBidi" w:cstheme="majorBidi"/>
          <w:lang w:val="en-US"/>
        </w:rPr>
        <w:t xml:space="preserve">, </w:t>
      </w:r>
      <w:proofErr w:type="spellStart"/>
      <w:r w:rsidRPr="0050653A">
        <w:rPr>
          <w:rFonts w:asciiTheme="majorBidi" w:hAnsiTheme="majorBidi" w:cstheme="majorBidi"/>
          <w:i/>
          <w:iCs/>
          <w:lang w:val="en-US"/>
        </w:rPr>
        <w:t>Pembelajaran</w:t>
      </w:r>
      <w:proofErr w:type="spellEnd"/>
      <w:r w:rsidRPr="0050653A">
        <w:rPr>
          <w:rFonts w:asciiTheme="majorBidi" w:hAnsiTheme="majorBidi" w:cstheme="majorBidi"/>
          <w:i/>
          <w:iCs/>
          <w:lang w:val="en-US"/>
        </w:rPr>
        <w:t xml:space="preserve"> </w:t>
      </w:r>
      <w:proofErr w:type="spellStart"/>
      <w:r w:rsidRPr="0050653A">
        <w:rPr>
          <w:rFonts w:asciiTheme="majorBidi" w:hAnsiTheme="majorBidi" w:cstheme="majorBidi"/>
          <w:i/>
          <w:iCs/>
          <w:lang w:val="en-US"/>
        </w:rPr>
        <w:t>Matematika</w:t>
      </w:r>
      <w:proofErr w:type="spellEnd"/>
      <w:r w:rsidRPr="0050653A">
        <w:rPr>
          <w:rFonts w:asciiTheme="majorBidi" w:hAnsiTheme="majorBidi" w:cstheme="majorBidi"/>
          <w:i/>
          <w:iCs/>
          <w:lang w:val="en-US"/>
        </w:rPr>
        <w:t xml:space="preserve"> </w:t>
      </w:r>
      <w:proofErr w:type="spellStart"/>
      <w:r w:rsidRPr="0050653A">
        <w:rPr>
          <w:rFonts w:asciiTheme="majorBidi" w:hAnsiTheme="majorBidi" w:cstheme="majorBidi"/>
          <w:i/>
          <w:iCs/>
          <w:lang w:val="en-US"/>
        </w:rPr>
        <w:t>dengan</w:t>
      </w:r>
      <w:proofErr w:type="spellEnd"/>
      <w:r w:rsidRPr="0050653A">
        <w:rPr>
          <w:rFonts w:asciiTheme="majorBidi" w:hAnsiTheme="majorBidi" w:cstheme="majorBidi"/>
          <w:i/>
          <w:iCs/>
          <w:lang w:val="en-US"/>
        </w:rPr>
        <w:t xml:space="preserve"> </w:t>
      </w:r>
      <w:proofErr w:type="spellStart"/>
      <w:r w:rsidRPr="0050653A">
        <w:rPr>
          <w:rFonts w:asciiTheme="majorBidi" w:hAnsiTheme="majorBidi" w:cstheme="majorBidi"/>
          <w:i/>
          <w:iCs/>
          <w:lang w:val="en-US"/>
        </w:rPr>
        <w:t>Pendekatan</w:t>
      </w:r>
      <w:proofErr w:type="spellEnd"/>
      <w:r>
        <w:rPr>
          <w:rFonts w:asciiTheme="majorBidi" w:hAnsiTheme="majorBidi" w:cstheme="majorBidi"/>
          <w:i/>
          <w:iCs/>
          <w:lang w:val="en-US"/>
        </w:rPr>
        <w:t xml:space="preserve"> </w:t>
      </w:r>
      <w:proofErr w:type="spellStart"/>
      <w:r w:rsidRPr="00D1055A">
        <w:rPr>
          <w:rFonts w:asciiTheme="majorBidi" w:hAnsiTheme="majorBidi" w:cstheme="majorBidi"/>
          <w:i/>
          <w:szCs w:val="24"/>
          <w:lang w:val="en-US"/>
        </w:rPr>
        <w:t>Pembelajaran</w:t>
      </w:r>
      <w:proofErr w:type="spellEnd"/>
      <w:r w:rsidRPr="00D1055A">
        <w:rPr>
          <w:rFonts w:asciiTheme="majorBidi" w:hAnsiTheme="majorBidi" w:cstheme="majorBidi"/>
          <w:i/>
          <w:szCs w:val="24"/>
          <w:lang w:val="en-US"/>
        </w:rPr>
        <w:t xml:space="preserve"> </w:t>
      </w:r>
      <w:proofErr w:type="spellStart"/>
      <w:r w:rsidRPr="00D1055A">
        <w:rPr>
          <w:rFonts w:asciiTheme="majorBidi" w:hAnsiTheme="majorBidi" w:cstheme="majorBidi"/>
          <w:i/>
          <w:szCs w:val="24"/>
          <w:lang w:val="en-US"/>
        </w:rPr>
        <w:t>Berbasis</w:t>
      </w:r>
      <w:proofErr w:type="spellEnd"/>
      <w:r w:rsidRPr="00D1055A">
        <w:rPr>
          <w:rFonts w:asciiTheme="majorBidi" w:hAnsiTheme="majorBidi" w:cstheme="majorBidi"/>
          <w:i/>
          <w:szCs w:val="24"/>
          <w:lang w:val="en-US"/>
        </w:rPr>
        <w:t xml:space="preserve"> </w:t>
      </w:r>
      <w:proofErr w:type="spellStart"/>
      <w:r w:rsidRPr="00D1055A">
        <w:rPr>
          <w:rFonts w:asciiTheme="majorBidi" w:hAnsiTheme="majorBidi" w:cstheme="majorBidi"/>
          <w:i/>
          <w:szCs w:val="24"/>
          <w:lang w:val="en-US"/>
        </w:rPr>
        <w:t>Otak</w:t>
      </w:r>
      <w:proofErr w:type="spellEnd"/>
      <w:r w:rsidRPr="00D1055A">
        <w:rPr>
          <w:rFonts w:asciiTheme="majorBidi" w:hAnsiTheme="majorBidi" w:cstheme="majorBidi"/>
          <w:i/>
          <w:szCs w:val="24"/>
          <w:lang w:val="en-US"/>
        </w:rPr>
        <w:t xml:space="preserve"> (Brain-Based-Learning) </w:t>
      </w:r>
      <w:proofErr w:type="spellStart"/>
      <w:r w:rsidRPr="00D1055A">
        <w:rPr>
          <w:rFonts w:asciiTheme="majorBidi" w:hAnsiTheme="majorBidi" w:cstheme="majorBidi"/>
          <w:i/>
          <w:szCs w:val="24"/>
          <w:lang w:val="en-US"/>
        </w:rPr>
        <w:t>pada</w:t>
      </w:r>
      <w:proofErr w:type="spellEnd"/>
      <w:r w:rsidRPr="00D1055A">
        <w:rPr>
          <w:rFonts w:asciiTheme="majorBidi" w:hAnsiTheme="majorBidi" w:cstheme="majorBidi"/>
          <w:i/>
          <w:szCs w:val="24"/>
          <w:lang w:val="en-US"/>
        </w:rPr>
        <w:t xml:space="preserve"> </w:t>
      </w:r>
      <w:proofErr w:type="spellStart"/>
      <w:r w:rsidRPr="00D1055A">
        <w:rPr>
          <w:rFonts w:asciiTheme="majorBidi" w:hAnsiTheme="majorBidi" w:cstheme="majorBidi"/>
          <w:i/>
          <w:szCs w:val="24"/>
          <w:lang w:val="en-US"/>
        </w:rPr>
        <w:t>Siswa</w:t>
      </w:r>
      <w:proofErr w:type="spellEnd"/>
      <w:r w:rsidRPr="00D1055A">
        <w:rPr>
          <w:rFonts w:asciiTheme="majorBidi" w:hAnsiTheme="majorBidi" w:cstheme="majorBidi"/>
          <w:i/>
          <w:szCs w:val="24"/>
          <w:lang w:val="en-US"/>
        </w:rPr>
        <w:t xml:space="preserve"> </w:t>
      </w:r>
      <w:proofErr w:type="spellStart"/>
      <w:r w:rsidRPr="00D1055A">
        <w:rPr>
          <w:rFonts w:asciiTheme="majorBidi" w:hAnsiTheme="majorBidi" w:cstheme="majorBidi"/>
          <w:i/>
          <w:szCs w:val="24"/>
          <w:lang w:val="en-US"/>
        </w:rPr>
        <w:t>Kelas</w:t>
      </w:r>
      <w:proofErr w:type="spellEnd"/>
      <w:r w:rsidRPr="00D1055A">
        <w:rPr>
          <w:rFonts w:asciiTheme="majorBidi" w:hAnsiTheme="majorBidi" w:cstheme="majorBidi"/>
          <w:i/>
          <w:szCs w:val="24"/>
          <w:lang w:val="en-US"/>
        </w:rPr>
        <w:t xml:space="preserve"> IV SDN Yakin </w:t>
      </w:r>
      <w:proofErr w:type="spellStart"/>
      <w:r w:rsidRPr="00D1055A">
        <w:rPr>
          <w:rFonts w:asciiTheme="majorBidi" w:hAnsiTheme="majorBidi" w:cstheme="majorBidi"/>
          <w:i/>
          <w:szCs w:val="24"/>
          <w:lang w:val="en-US"/>
        </w:rPr>
        <w:t>Tutur</w:t>
      </w:r>
      <w:proofErr w:type="spellEnd"/>
      <w:r w:rsidRPr="00D1055A">
        <w:rPr>
          <w:rFonts w:asciiTheme="majorBidi" w:hAnsiTheme="majorBidi" w:cstheme="majorBidi"/>
          <w:i/>
          <w:szCs w:val="24"/>
          <w:lang w:val="en-US"/>
        </w:rPr>
        <w:t xml:space="preserve"> </w:t>
      </w:r>
      <w:proofErr w:type="spellStart"/>
      <w:r w:rsidRPr="00D1055A">
        <w:rPr>
          <w:rFonts w:asciiTheme="majorBidi" w:hAnsiTheme="majorBidi" w:cstheme="majorBidi"/>
          <w:i/>
          <w:szCs w:val="24"/>
          <w:lang w:val="en-US"/>
        </w:rPr>
        <w:t>Nongkojajar</w:t>
      </w:r>
      <w:proofErr w:type="spellEnd"/>
      <w:r w:rsidRPr="00D1055A">
        <w:rPr>
          <w:rFonts w:asciiTheme="majorBidi" w:hAnsiTheme="majorBidi" w:cstheme="majorBidi"/>
          <w:i/>
          <w:szCs w:val="24"/>
          <w:lang w:val="en-US"/>
        </w:rPr>
        <w:t xml:space="preserve"> </w:t>
      </w:r>
      <w:proofErr w:type="spellStart"/>
      <w:r w:rsidRPr="00D1055A">
        <w:rPr>
          <w:rFonts w:asciiTheme="majorBidi" w:hAnsiTheme="majorBidi" w:cstheme="majorBidi"/>
          <w:i/>
          <w:szCs w:val="24"/>
          <w:lang w:val="en-US"/>
        </w:rPr>
        <w:t>Pasuruan</w:t>
      </w:r>
      <w:proofErr w:type="spellEnd"/>
      <w:r>
        <w:rPr>
          <w:rFonts w:asciiTheme="majorBidi" w:hAnsiTheme="majorBidi" w:cstheme="majorBidi"/>
          <w:lang w:val="en-US"/>
        </w:rPr>
        <w:t xml:space="preserve">, (Malang: </w:t>
      </w:r>
      <w:proofErr w:type="spellStart"/>
      <w:r>
        <w:rPr>
          <w:rFonts w:asciiTheme="majorBidi" w:hAnsiTheme="majorBidi" w:cstheme="majorBidi"/>
          <w:lang w:val="en-US"/>
        </w:rPr>
        <w:t>Skripsi</w:t>
      </w:r>
      <w:proofErr w:type="spellEnd"/>
      <w:r>
        <w:rPr>
          <w:rFonts w:asciiTheme="majorBidi" w:hAnsiTheme="majorBidi" w:cstheme="majorBidi"/>
          <w:lang w:val="en-US"/>
        </w:rPr>
        <w:t xml:space="preserve"> </w:t>
      </w:r>
      <w:proofErr w:type="spellStart"/>
      <w:r>
        <w:rPr>
          <w:rFonts w:asciiTheme="majorBidi" w:hAnsiTheme="majorBidi" w:cstheme="majorBidi"/>
          <w:lang w:val="en-US"/>
        </w:rPr>
        <w:t>Tidak</w:t>
      </w:r>
      <w:proofErr w:type="spellEnd"/>
      <w:r>
        <w:rPr>
          <w:rFonts w:asciiTheme="majorBidi" w:hAnsiTheme="majorBidi" w:cstheme="majorBidi"/>
          <w:lang w:val="en-US"/>
        </w:rPr>
        <w:t xml:space="preserve"> </w:t>
      </w:r>
      <w:proofErr w:type="spellStart"/>
      <w:r>
        <w:rPr>
          <w:rFonts w:asciiTheme="majorBidi" w:hAnsiTheme="majorBidi" w:cstheme="majorBidi"/>
          <w:lang w:val="en-US"/>
        </w:rPr>
        <w:t>diterbitkan</w:t>
      </w:r>
      <w:proofErr w:type="spellEnd"/>
      <w:r>
        <w:rPr>
          <w:rFonts w:asciiTheme="majorBidi" w:hAnsiTheme="majorBidi" w:cstheme="majorBidi"/>
          <w:lang w:val="en-US"/>
        </w:rPr>
        <w:t xml:space="preserve">, 2009), </w:t>
      </w:r>
      <w:proofErr w:type="spellStart"/>
      <w:r>
        <w:rPr>
          <w:rFonts w:asciiTheme="majorBidi" w:hAnsiTheme="majorBidi" w:cstheme="majorBidi"/>
          <w:lang w:val="en-US"/>
        </w:rPr>
        <w:t>hal</w:t>
      </w:r>
      <w:proofErr w:type="spellEnd"/>
      <w:r>
        <w:rPr>
          <w:rFonts w:asciiTheme="majorBidi" w:hAnsiTheme="majorBidi" w:cstheme="majorBidi"/>
          <w:lang w:val="en-US"/>
        </w:rPr>
        <w:t>.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669"/>
      <w:docPartObj>
        <w:docPartGallery w:val="Page Numbers (Top of Page)"/>
        <w:docPartUnique/>
      </w:docPartObj>
    </w:sdtPr>
    <w:sdtEndPr>
      <w:rPr>
        <w:rFonts w:ascii="Times New Roman" w:hAnsi="Times New Roman" w:cs="Times New Roman"/>
        <w:sz w:val="24"/>
      </w:rPr>
    </w:sdtEndPr>
    <w:sdtContent>
      <w:p w:rsidR="008D434A" w:rsidRPr="005236B8" w:rsidRDefault="0004042C">
        <w:pPr>
          <w:pStyle w:val="Header"/>
          <w:jc w:val="right"/>
          <w:rPr>
            <w:rFonts w:ascii="Times New Roman" w:hAnsi="Times New Roman" w:cs="Times New Roman"/>
            <w:sz w:val="24"/>
          </w:rPr>
        </w:pPr>
        <w:r w:rsidRPr="005236B8">
          <w:rPr>
            <w:rFonts w:ascii="Times New Roman" w:hAnsi="Times New Roman" w:cs="Times New Roman"/>
            <w:sz w:val="24"/>
          </w:rPr>
          <w:fldChar w:fldCharType="begin"/>
        </w:r>
        <w:r w:rsidR="00C92C7B" w:rsidRPr="005236B8">
          <w:rPr>
            <w:rFonts w:ascii="Times New Roman" w:hAnsi="Times New Roman" w:cs="Times New Roman"/>
            <w:sz w:val="24"/>
          </w:rPr>
          <w:instrText xml:space="preserve"> PAGE   \* MERGEFORMAT </w:instrText>
        </w:r>
        <w:r w:rsidRPr="005236B8">
          <w:rPr>
            <w:rFonts w:ascii="Times New Roman" w:hAnsi="Times New Roman" w:cs="Times New Roman"/>
            <w:sz w:val="24"/>
          </w:rPr>
          <w:fldChar w:fldCharType="separate"/>
        </w:r>
        <w:r w:rsidR="00242F0C">
          <w:rPr>
            <w:rFonts w:ascii="Times New Roman" w:hAnsi="Times New Roman" w:cs="Times New Roman"/>
            <w:noProof/>
            <w:sz w:val="24"/>
          </w:rPr>
          <w:t>84</w:t>
        </w:r>
        <w:r w:rsidRPr="005236B8">
          <w:rPr>
            <w:rFonts w:ascii="Times New Roman" w:hAnsi="Times New Roman" w:cs="Times New Roman"/>
            <w:sz w:val="24"/>
          </w:rPr>
          <w:fldChar w:fldCharType="end"/>
        </w:r>
      </w:p>
    </w:sdtContent>
  </w:sdt>
  <w:p w:rsidR="00474D5B" w:rsidRDefault="00474D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DA" w:rsidRDefault="003008DA">
    <w:pPr>
      <w:pStyle w:val="Header"/>
      <w:jc w:val="right"/>
    </w:pPr>
  </w:p>
  <w:p w:rsidR="003008DA" w:rsidRDefault="00300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E59"/>
    <w:multiLevelType w:val="hybridMultilevel"/>
    <w:tmpl w:val="D5F6DF0E"/>
    <w:lvl w:ilvl="0" w:tplc="241C9C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219522E"/>
    <w:multiLevelType w:val="hybridMultilevel"/>
    <w:tmpl w:val="5B589628"/>
    <w:lvl w:ilvl="0" w:tplc="839202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03D4A64"/>
    <w:multiLevelType w:val="hybridMultilevel"/>
    <w:tmpl w:val="133065F6"/>
    <w:lvl w:ilvl="0" w:tplc="04090011">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4DE7562A"/>
    <w:multiLevelType w:val="hybridMultilevel"/>
    <w:tmpl w:val="5B589628"/>
    <w:lvl w:ilvl="0" w:tplc="839202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3BF015D"/>
    <w:multiLevelType w:val="hybridMultilevel"/>
    <w:tmpl w:val="E4BEE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A009B"/>
    <w:multiLevelType w:val="hybridMultilevel"/>
    <w:tmpl w:val="39D2A616"/>
    <w:lvl w:ilvl="0" w:tplc="159C67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F7B0FEB"/>
    <w:multiLevelType w:val="hybridMultilevel"/>
    <w:tmpl w:val="B442B776"/>
    <w:lvl w:ilvl="0" w:tplc="A1409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821D6A"/>
    <w:multiLevelType w:val="hybridMultilevel"/>
    <w:tmpl w:val="823819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3571EC"/>
    <w:multiLevelType w:val="hybridMultilevel"/>
    <w:tmpl w:val="A6489638"/>
    <w:lvl w:ilvl="0" w:tplc="5E80E21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0A75"/>
    <w:rsid w:val="0000789C"/>
    <w:rsid w:val="0004042C"/>
    <w:rsid w:val="000C6D7F"/>
    <w:rsid w:val="000E16DE"/>
    <w:rsid w:val="000E5B4C"/>
    <w:rsid w:val="001041C6"/>
    <w:rsid w:val="00156BD6"/>
    <w:rsid w:val="00176B9B"/>
    <w:rsid w:val="00180A75"/>
    <w:rsid w:val="002174CF"/>
    <w:rsid w:val="00242F0C"/>
    <w:rsid w:val="0026061D"/>
    <w:rsid w:val="00297254"/>
    <w:rsid w:val="002F4FDC"/>
    <w:rsid w:val="003008DA"/>
    <w:rsid w:val="00361053"/>
    <w:rsid w:val="003849D1"/>
    <w:rsid w:val="003E31FA"/>
    <w:rsid w:val="003F2DF2"/>
    <w:rsid w:val="00474D5B"/>
    <w:rsid w:val="00512417"/>
    <w:rsid w:val="005236B8"/>
    <w:rsid w:val="00527147"/>
    <w:rsid w:val="005368E9"/>
    <w:rsid w:val="005B776B"/>
    <w:rsid w:val="00623415"/>
    <w:rsid w:val="00631F03"/>
    <w:rsid w:val="00682E01"/>
    <w:rsid w:val="00687840"/>
    <w:rsid w:val="006A3021"/>
    <w:rsid w:val="006C366B"/>
    <w:rsid w:val="006E62D7"/>
    <w:rsid w:val="007F3228"/>
    <w:rsid w:val="007F656E"/>
    <w:rsid w:val="00860880"/>
    <w:rsid w:val="00870817"/>
    <w:rsid w:val="008D434A"/>
    <w:rsid w:val="008E2222"/>
    <w:rsid w:val="009146C2"/>
    <w:rsid w:val="0093273B"/>
    <w:rsid w:val="00950992"/>
    <w:rsid w:val="00961074"/>
    <w:rsid w:val="009610A6"/>
    <w:rsid w:val="009B02F3"/>
    <w:rsid w:val="009F421F"/>
    <w:rsid w:val="00A216B0"/>
    <w:rsid w:val="00A468A9"/>
    <w:rsid w:val="00A579C3"/>
    <w:rsid w:val="00AE2886"/>
    <w:rsid w:val="00B32052"/>
    <w:rsid w:val="00B36452"/>
    <w:rsid w:val="00BF1E27"/>
    <w:rsid w:val="00C442A2"/>
    <w:rsid w:val="00C46CDE"/>
    <w:rsid w:val="00C91AF1"/>
    <w:rsid w:val="00C92C7B"/>
    <w:rsid w:val="00C96704"/>
    <w:rsid w:val="00CD6354"/>
    <w:rsid w:val="00D1055A"/>
    <w:rsid w:val="00D30426"/>
    <w:rsid w:val="00D86D0E"/>
    <w:rsid w:val="00DB4F5D"/>
    <w:rsid w:val="00E6287F"/>
    <w:rsid w:val="00E66365"/>
    <w:rsid w:val="00E769FE"/>
    <w:rsid w:val="00E83A79"/>
    <w:rsid w:val="00E93303"/>
    <w:rsid w:val="00E97762"/>
    <w:rsid w:val="00EB5B31"/>
    <w:rsid w:val="00EB7572"/>
    <w:rsid w:val="00F052E4"/>
    <w:rsid w:val="00F1555D"/>
    <w:rsid w:val="00F96E36"/>
    <w:rsid w:val="00FD69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37" w:right="5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75"/>
    <w:pPr>
      <w:spacing w:after="200" w:line="276" w:lineRule="auto"/>
      <w:ind w:left="0" w:righ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75"/>
    <w:pPr>
      <w:ind w:left="720"/>
      <w:contextualSpacing/>
    </w:pPr>
  </w:style>
  <w:style w:type="paragraph" w:styleId="BalloonText">
    <w:name w:val="Balloon Text"/>
    <w:basedOn w:val="Normal"/>
    <w:link w:val="BalloonTextChar"/>
    <w:uiPriority w:val="99"/>
    <w:semiHidden/>
    <w:unhideWhenUsed/>
    <w:rsid w:val="00C4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A2"/>
    <w:rPr>
      <w:rFonts w:ascii="Tahoma" w:hAnsi="Tahoma" w:cs="Tahoma"/>
      <w:sz w:val="16"/>
      <w:szCs w:val="16"/>
      <w:lang w:val="id-ID"/>
    </w:rPr>
  </w:style>
  <w:style w:type="table" w:styleId="TableGrid">
    <w:name w:val="Table Grid"/>
    <w:basedOn w:val="TableNormal"/>
    <w:uiPriority w:val="59"/>
    <w:rsid w:val="00C442A2"/>
    <w:pPr>
      <w:spacing w:line="240" w:lineRule="auto"/>
      <w:ind w:left="0" w:righ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E66365"/>
    <w:pPr>
      <w:spacing w:after="0" w:line="240" w:lineRule="auto"/>
    </w:pPr>
    <w:rPr>
      <w:sz w:val="20"/>
      <w:szCs w:val="20"/>
    </w:rPr>
  </w:style>
  <w:style w:type="character" w:customStyle="1" w:styleId="FootnoteTextChar">
    <w:name w:val="Footnote Text Char"/>
    <w:basedOn w:val="DefaultParagraphFont"/>
    <w:link w:val="FootnoteText"/>
    <w:semiHidden/>
    <w:rsid w:val="00E66365"/>
    <w:rPr>
      <w:sz w:val="20"/>
      <w:szCs w:val="20"/>
      <w:lang w:val="id-ID"/>
    </w:rPr>
  </w:style>
  <w:style w:type="character" w:styleId="FootnoteReference">
    <w:name w:val="footnote reference"/>
    <w:basedOn w:val="DefaultParagraphFont"/>
    <w:uiPriority w:val="99"/>
    <w:semiHidden/>
    <w:unhideWhenUsed/>
    <w:rsid w:val="00E66365"/>
    <w:rPr>
      <w:vertAlign w:val="superscript"/>
    </w:rPr>
  </w:style>
  <w:style w:type="character" w:styleId="PlaceholderText">
    <w:name w:val="Placeholder Text"/>
    <w:basedOn w:val="DefaultParagraphFont"/>
    <w:uiPriority w:val="99"/>
    <w:semiHidden/>
    <w:rsid w:val="00176B9B"/>
    <w:rPr>
      <w:color w:val="808080"/>
    </w:rPr>
  </w:style>
  <w:style w:type="paragraph" w:styleId="Header">
    <w:name w:val="header"/>
    <w:basedOn w:val="Normal"/>
    <w:link w:val="HeaderChar"/>
    <w:uiPriority w:val="99"/>
    <w:unhideWhenUsed/>
    <w:rsid w:val="00BF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E27"/>
    <w:rPr>
      <w:lang w:val="id-ID"/>
    </w:rPr>
  </w:style>
  <w:style w:type="paragraph" w:styleId="Footer">
    <w:name w:val="footer"/>
    <w:basedOn w:val="Normal"/>
    <w:link w:val="FooterChar"/>
    <w:uiPriority w:val="99"/>
    <w:semiHidden/>
    <w:unhideWhenUsed/>
    <w:rsid w:val="00BF1E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E2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18</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Wong</dc:creator>
  <cp:lastModifiedBy>User Wong</cp:lastModifiedBy>
  <cp:revision>14</cp:revision>
  <cp:lastPrinted>2002-02-07T19:58:00Z</cp:lastPrinted>
  <dcterms:created xsi:type="dcterms:W3CDTF">2013-06-30T05:48:00Z</dcterms:created>
  <dcterms:modified xsi:type="dcterms:W3CDTF">2013-08-28T05:01:00Z</dcterms:modified>
</cp:coreProperties>
</file>