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40" w:rsidRDefault="009F7340" w:rsidP="00034517">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034517" w:rsidRDefault="009F7340" w:rsidP="00B17A3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B17A3C" w:rsidRDefault="00B17A3C" w:rsidP="00B17A3C">
      <w:pPr>
        <w:spacing w:after="0" w:line="480" w:lineRule="auto"/>
        <w:jc w:val="center"/>
        <w:rPr>
          <w:rFonts w:asciiTheme="majorBidi" w:hAnsiTheme="majorBidi" w:cstheme="majorBidi"/>
          <w:b/>
          <w:bCs/>
          <w:sz w:val="24"/>
          <w:szCs w:val="24"/>
        </w:rPr>
      </w:pPr>
    </w:p>
    <w:p w:rsidR="00A97C3D" w:rsidRPr="00D226EA" w:rsidRDefault="00A97C3D" w:rsidP="00A97C3D">
      <w:pPr>
        <w:pStyle w:val="ListParagraph"/>
        <w:numPr>
          <w:ilvl w:val="0"/>
          <w:numId w:val="14"/>
        </w:numPr>
        <w:spacing w:before="100" w:beforeAutospacing="1" w:afterAutospacing="1" w:line="480" w:lineRule="auto"/>
        <w:jc w:val="both"/>
        <w:rPr>
          <w:rFonts w:asciiTheme="majorBidi" w:hAnsiTheme="majorBidi" w:cstheme="majorBidi"/>
          <w:b/>
          <w:bCs/>
          <w:sz w:val="24"/>
          <w:szCs w:val="24"/>
        </w:rPr>
      </w:pPr>
      <w:r w:rsidRPr="00D226EA">
        <w:rPr>
          <w:rFonts w:asciiTheme="majorBidi" w:hAnsiTheme="majorBidi" w:cstheme="majorBidi"/>
          <w:b/>
          <w:bCs/>
          <w:sz w:val="24"/>
          <w:szCs w:val="24"/>
        </w:rPr>
        <w:t>Konteks Penelitian</w:t>
      </w:r>
    </w:p>
    <w:p w:rsidR="000A2349" w:rsidRDefault="00A97C3D" w:rsidP="00630773">
      <w:pPr>
        <w:pStyle w:val="ListParagraph"/>
        <w:spacing w:line="480" w:lineRule="auto"/>
        <w:ind w:left="360" w:firstLine="900"/>
        <w:jc w:val="both"/>
        <w:rPr>
          <w:rFonts w:asciiTheme="majorBidi" w:hAnsiTheme="majorBidi" w:cstheme="majorBidi"/>
          <w:sz w:val="24"/>
          <w:szCs w:val="24"/>
        </w:rPr>
      </w:pPr>
      <w:proofErr w:type="gramStart"/>
      <w:r w:rsidRPr="00FB3FB5">
        <w:rPr>
          <w:rFonts w:asciiTheme="majorBidi" w:hAnsiTheme="majorBidi" w:cstheme="majorBidi"/>
          <w:sz w:val="24"/>
          <w:szCs w:val="24"/>
        </w:rPr>
        <w:t>Kegiatan perekonomian Islam sangatlah beragam terutama pada kegiatan transaksi jual-beli, segala bentuk transaksi harus mampu memberikan kesejahteraan bagi seluruh masyarakat, memberikan rasa adil, kebersamaan dan kekeluargaan serta mampu memberikan kesempatan seluas-luasnya kepada setiap pelaku usaha.</w:t>
      </w:r>
      <w:proofErr w:type="gramEnd"/>
    </w:p>
    <w:p w:rsidR="000A2349" w:rsidRDefault="00A97C3D" w:rsidP="000A2349">
      <w:pPr>
        <w:pStyle w:val="ListParagraph"/>
        <w:spacing w:line="480" w:lineRule="auto"/>
        <w:ind w:left="360" w:firstLine="900"/>
        <w:jc w:val="both"/>
        <w:rPr>
          <w:rFonts w:asciiTheme="majorBidi" w:hAnsiTheme="majorBidi" w:cstheme="majorBidi"/>
          <w:sz w:val="24"/>
          <w:szCs w:val="24"/>
        </w:rPr>
      </w:pPr>
      <w:proofErr w:type="gramStart"/>
      <w:r w:rsidRPr="000A2349">
        <w:rPr>
          <w:rFonts w:asciiTheme="majorBidi" w:hAnsiTheme="majorBidi" w:cstheme="majorBidi"/>
          <w:sz w:val="24"/>
          <w:szCs w:val="24"/>
        </w:rPr>
        <w:t>Hukum Islam sendiri juga mengatur pergaulan hidup manusia sebagai makhluk sosial memberikan ketentuan-ketentuan tentang hak dan kewajiban agar ketertiban hidup di masyarakat dapat tercapai karena hak dan kewajiban adalah sisi yang saling terkait.</w:t>
      </w:r>
      <w:proofErr w:type="gramEnd"/>
      <w:r w:rsidRPr="000A2349">
        <w:rPr>
          <w:rFonts w:asciiTheme="majorBidi" w:hAnsiTheme="majorBidi" w:cstheme="majorBidi"/>
          <w:sz w:val="24"/>
          <w:szCs w:val="24"/>
        </w:rPr>
        <w:t xml:space="preserve"> </w:t>
      </w:r>
      <w:proofErr w:type="gramStart"/>
      <w:r w:rsidRPr="000A2349">
        <w:rPr>
          <w:rFonts w:asciiTheme="majorBidi" w:hAnsiTheme="majorBidi" w:cstheme="majorBidi"/>
          <w:sz w:val="24"/>
          <w:szCs w:val="24"/>
        </w:rPr>
        <w:t>Dalam transaksi jual-beli, pembeli berkewajiban untuk menyerahkan uang sebagai harga atas obyek transaksi dan berhak mendapatkan barang.</w:t>
      </w:r>
      <w:proofErr w:type="gramEnd"/>
      <w:r w:rsidRPr="000A2349">
        <w:rPr>
          <w:rFonts w:asciiTheme="majorBidi" w:hAnsiTheme="majorBidi" w:cstheme="majorBidi"/>
          <w:sz w:val="24"/>
          <w:szCs w:val="24"/>
        </w:rPr>
        <w:t xml:space="preserve"> </w:t>
      </w:r>
      <w:proofErr w:type="gramStart"/>
      <w:r w:rsidRPr="000A2349">
        <w:rPr>
          <w:rFonts w:asciiTheme="majorBidi" w:hAnsiTheme="majorBidi" w:cstheme="majorBidi"/>
          <w:sz w:val="24"/>
          <w:szCs w:val="24"/>
        </w:rPr>
        <w:t>Sedangkan bagi penjual berkewajiban menyerahkan barang, dan berhak menerima uang sebagai kompensasi barang yang telah diserahkan.</w:t>
      </w:r>
      <w:proofErr w:type="gramEnd"/>
      <w:r w:rsidRPr="000A2349">
        <w:rPr>
          <w:rFonts w:asciiTheme="majorBidi" w:hAnsiTheme="majorBidi" w:cstheme="majorBidi"/>
          <w:sz w:val="24"/>
          <w:szCs w:val="24"/>
        </w:rPr>
        <w:t xml:space="preserve"> Begitu juga dengan pelaku usaha dan konsumen adalah dua pihak yang saling membutuhkan satu </w:t>
      </w:r>
      <w:proofErr w:type="gramStart"/>
      <w:r w:rsidRPr="000A2349">
        <w:rPr>
          <w:rFonts w:asciiTheme="majorBidi" w:hAnsiTheme="majorBidi" w:cstheme="majorBidi"/>
          <w:sz w:val="24"/>
          <w:szCs w:val="24"/>
        </w:rPr>
        <w:t>sama</w:t>
      </w:r>
      <w:proofErr w:type="gramEnd"/>
      <w:r w:rsidRPr="000A2349">
        <w:rPr>
          <w:rFonts w:asciiTheme="majorBidi" w:hAnsiTheme="majorBidi" w:cstheme="majorBidi"/>
          <w:sz w:val="24"/>
          <w:szCs w:val="24"/>
        </w:rPr>
        <w:t xml:space="preserve"> lainnya. Pelaku usaha dapat </w:t>
      </w:r>
      <w:proofErr w:type="gramStart"/>
      <w:r w:rsidRPr="000A2349">
        <w:rPr>
          <w:rFonts w:asciiTheme="majorBidi" w:hAnsiTheme="majorBidi" w:cstheme="majorBidi"/>
          <w:sz w:val="24"/>
          <w:szCs w:val="24"/>
        </w:rPr>
        <w:t>dikatakan  sebagai</w:t>
      </w:r>
      <w:proofErr w:type="gramEnd"/>
      <w:r w:rsidRPr="000A2349">
        <w:rPr>
          <w:rFonts w:asciiTheme="majorBidi" w:hAnsiTheme="majorBidi" w:cstheme="majorBidi"/>
          <w:sz w:val="24"/>
          <w:szCs w:val="24"/>
        </w:rPr>
        <w:t xml:space="preserve"> penyedia barang atau jasa sehingga dari hasil produksinya ditawarkan/dijual kepada konsumen. </w:t>
      </w:r>
      <w:proofErr w:type="gramStart"/>
      <w:r w:rsidRPr="000A2349">
        <w:rPr>
          <w:rFonts w:asciiTheme="majorBidi" w:hAnsiTheme="majorBidi" w:cstheme="majorBidi"/>
          <w:sz w:val="24"/>
          <w:szCs w:val="24"/>
        </w:rPr>
        <w:t>Sedangkan konsumen itu sendiri adalah pihak yang membutuhkan barang atau jasa dalam memenuhi kebutuhannya.</w:t>
      </w:r>
      <w:proofErr w:type="gramEnd"/>
    </w:p>
    <w:p w:rsidR="001C7323" w:rsidRDefault="00A97C3D" w:rsidP="001C7323">
      <w:pPr>
        <w:pStyle w:val="ListParagraph"/>
        <w:spacing w:line="480" w:lineRule="auto"/>
        <w:ind w:left="360" w:firstLine="900"/>
        <w:jc w:val="both"/>
        <w:rPr>
          <w:rFonts w:asciiTheme="majorBidi" w:hAnsiTheme="majorBidi" w:cstheme="majorBidi"/>
          <w:sz w:val="24"/>
          <w:szCs w:val="24"/>
        </w:rPr>
      </w:pPr>
      <w:proofErr w:type="gramStart"/>
      <w:r w:rsidRPr="000A2349">
        <w:rPr>
          <w:rFonts w:asciiTheme="majorBidi" w:hAnsiTheme="majorBidi" w:cstheme="majorBidi"/>
          <w:sz w:val="24"/>
          <w:szCs w:val="24"/>
        </w:rPr>
        <w:t>Jual-beli menurut syari’at Islam adalah pertukaran harta dan atas dasar saling rela atau memindahkan milik dengan pengganti yang dibenarkan.</w:t>
      </w:r>
      <w:proofErr w:type="gramEnd"/>
      <w:r w:rsidRPr="000A2349">
        <w:rPr>
          <w:rFonts w:asciiTheme="majorBidi" w:hAnsiTheme="majorBidi" w:cstheme="majorBidi"/>
          <w:sz w:val="24"/>
          <w:szCs w:val="24"/>
        </w:rPr>
        <w:t xml:space="preserve"> </w:t>
      </w:r>
      <w:r w:rsidRPr="000A2349">
        <w:rPr>
          <w:rFonts w:asciiTheme="majorBidi" w:hAnsiTheme="majorBidi" w:cstheme="majorBidi"/>
          <w:sz w:val="24"/>
          <w:szCs w:val="24"/>
        </w:rPr>
        <w:lastRenderedPageBreak/>
        <w:t xml:space="preserve">Para pihak yang bertransaksi jual-beli </w:t>
      </w:r>
      <w:proofErr w:type="gramStart"/>
      <w:r w:rsidRPr="000A2349">
        <w:rPr>
          <w:rFonts w:asciiTheme="majorBidi" w:hAnsiTheme="majorBidi" w:cstheme="majorBidi"/>
          <w:sz w:val="24"/>
          <w:szCs w:val="24"/>
        </w:rPr>
        <w:t>akan</w:t>
      </w:r>
      <w:proofErr w:type="gramEnd"/>
      <w:r w:rsidRPr="000A2349">
        <w:rPr>
          <w:rFonts w:asciiTheme="majorBidi" w:hAnsiTheme="majorBidi" w:cstheme="majorBidi"/>
          <w:sz w:val="24"/>
          <w:szCs w:val="24"/>
        </w:rPr>
        <w:t xml:space="preserve"> membentuk suatu akad. </w:t>
      </w:r>
      <w:proofErr w:type="gramStart"/>
      <w:r w:rsidRPr="000A2349">
        <w:rPr>
          <w:rFonts w:asciiTheme="majorBidi" w:hAnsiTheme="majorBidi" w:cstheme="majorBidi"/>
          <w:sz w:val="24"/>
          <w:szCs w:val="24"/>
        </w:rPr>
        <w:t>Salah satu unsur terbentuknya akad adalah ada sesuatu yang dijadikan obyek akad dan dikenakan akibat hukum yang ditimbulkannya.</w:t>
      </w:r>
      <w:proofErr w:type="gramEnd"/>
      <w:r w:rsidRPr="000A2349">
        <w:rPr>
          <w:rFonts w:asciiTheme="majorBidi" w:hAnsiTheme="majorBidi" w:cstheme="majorBidi"/>
          <w:sz w:val="24"/>
          <w:szCs w:val="24"/>
        </w:rPr>
        <w:t xml:space="preserve"> Obyek akad dalam Islam harus diketahui secara jelas dan detail dapat berupa benda, manfaat benda, jasa atau pekerjaan atau suatu hal lainnya yang tidak be</w:t>
      </w:r>
      <w:r w:rsidR="000A2349">
        <w:rPr>
          <w:rFonts w:asciiTheme="majorBidi" w:hAnsiTheme="majorBidi" w:cstheme="majorBidi"/>
          <w:sz w:val="24"/>
          <w:szCs w:val="24"/>
        </w:rPr>
        <w:t>r</w:t>
      </w:r>
      <w:r w:rsidRPr="000A2349">
        <w:rPr>
          <w:rFonts w:asciiTheme="majorBidi" w:hAnsiTheme="majorBidi" w:cstheme="majorBidi"/>
          <w:sz w:val="24"/>
          <w:szCs w:val="24"/>
        </w:rPr>
        <w:t>tentangan dengan syariat.</w:t>
      </w:r>
      <w:r w:rsidRPr="00D226EA">
        <w:rPr>
          <w:rStyle w:val="FootnoteReference"/>
          <w:rFonts w:asciiTheme="majorBidi" w:hAnsiTheme="majorBidi" w:cstheme="majorBidi"/>
          <w:sz w:val="24"/>
          <w:szCs w:val="24"/>
        </w:rPr>
        <w:footnoteReference w:id="2"/>
      </w:r>
    </w:p>
    <w:p w:rsidR="007A1319" w:rsidRDefault="00A97C3D" w:rsidP="00B236ED">
      <w:pPr>
        <w:pStyle w:val="ListParagraph"/>
        <w:spacing w:line="480" w:lineRule="auto"/>
        <w:ind w:left="360" w:firstLine="900"/>
        <w:jc w:val="both"/>
        <w:rPr>
          <w:rFonts w:asciiTheme="majorBidi" w:hAnsiTheme="majorBidi" w:cstheme="majorBidi"/>
          <w:sz w:val="24"/>
          <w:szCs w:val="24"/>
        </w:rPr>
      </w:pPr>
      <w:proofErr w:type="gramStart"/>
      <w:r w:rsidRPr="001C7323">
        <w:rPr>
          <w:rFonts w:asciiTheme="majorBidi" w:hAnsiTheme="majorBidi" w:cstheme="majorBidi"/>
          <w:sz w:val="24"/>
          <w:szCs w:val="24"/>
        </w:rPr>
        <w:t xml:space="preserve">Perumahan merupakan salah satu kebutuhan dasar manusia </w:t>
      </w:r>
      <w:r w:rsidRPr="001C7323">
        <w:rPr>
          <w:rStyle w:val="BodytextItalic"/>
          <w:rFonts w:asciiTheme="majorBidi" w:eastAsiaTheme="minorHAnsi" w:hAnsiTheme="majorBidi" w:cstheme="majorBidi"/>
          <w:sz w:val="24"/>
          <w:szCs w:val="24"/>
        </w:rPr>
        <w:t>(basic need)</w:t>
      </w:r>
      <w:r w:rsidRPr="001C7323">
        <w:rPr>
          <w:rFonts w:asciiTheme="majorBidi" w:hAnsiTheme="majorBidi" w:cstheme="majorBidi"/>
          <w:sz w:val="24"/>
          <w:szCs w:val="24"/>
        </w:rPr>
        <w:t xml:space="preserve"> yang telah ada, seiring dengan keberadaan manusia itu sendiri.</w:t>
      </w:r>
      <w:proofErr w:type="gramEnd"/>
      <w:r w:rsidRPr="001C7323">
        <w:rPr>
          <w:rFonts w:asciiTheme="majorBidi" w:hAnsiTheme="majorBidi" w:cstheme="majorBidi"/>
          <w:sz w:val="24"/>
          <w:szCs w:val="24"/>
        </w:rPr>
        <w:t xml:space="preserve"> </w:t>
      </w:r>
      <w:proofErr w:type="gramStart"/>
      <w:r w:rsidRPr="001C7323">
        <w:rPr>
          <w:rFonts w:asciiTheme="majorBidi" w:hAnsiTheme="majorBidi" w:cstheme="majorBidi"/>
          <w:sz w:val="24"/>
          <w:szCs w:val="24"/>
        </w:rPr>
        <w:t>Media perumahan menjadi sarana bagi manusia guna melakukan berbagai macam aktifitas hidup dan sarana untuk memberikan perlindungan utama terhadap adanya gangguan-gangguan eksternal, baik terhadap kondisi iklim maupun terhadap gangguan lainnya.</w:t>
      </w:r>
      <w:proofErr w:type="gramEnd"/>
      <w:r w:rsidRPr="001C7323">
        <w:rPr>
          <w:rFonts w:asciiTheme="majorBidi" w:hAnsiTheme="majorBidi" w:cstheme="majorBidi"/>
          <w:sz w:val="24"/>
          <w:szCs w:val="24"/>
        </w:rPr>
        <w:t xml:space="preserve"> Pembangunan perumahan bertujuan untuk menciptakan lingkungan dan ruang hidup manusia yang sesuai dengan kebutuhan hidup yaitu agar terpenuhinya kebutuhan </w:t>
      </w:r>
      <w:proofErr w:type="gramStart"/>
      <w:r w:rsidRPr="001C7323">
        <w:rPr>
          <w:rFonts w:asciiTheme="majorBidi" w:hAnsiTheme="majorBidi" w:cstheme="majorBidi"/>
          <w:sz w:val="24"/>
          <w:szCs w:val="24"/>
        </w:rPr>
        <w:t>akan</w:t>
      </w:r>
      <w:proofErr w:type="gramEnd"/>
      <w:r w:rsidRPr="001C7323">
        <w:rPr>
          <w:rFonts w:asciiTheme="majorBidi" w:hAnsiTheme="majorBidi" w:cstheme="majorBidi"/>
          <w:sz w:val="24"/>
          <w:szCs w:val="24"/>
        </w:rPr>
        <w:t xml:space="preserve"> keamanan, perlindungan, ketenangan, pengembangan diri, kesehatan dan keindahan serta kebutuhan lainnya dalam pelestarian hidup manusia. Saat ini konsep perumahan telah mengalami penggeseran, tidak hanya sebagai kebutuhan dasar saja, ataupun sebagai media yang memberikan perlindungan, namun perumahan telah menjadi gaya hidup </w:t>
      </w:r>
      <w:r w:rsidRPr="001C7323">
        <w:rPr>
          <w:rStyle w:val="BodytextItalic"/>
          <w:rFonts w:asciiTheme="majorBidi" w:eastAsiaTheme="minorHAnsi" w:hAnsiTheme="majorBidi" w:cstheme="majorBidi"/>
          <w:sz w:val="24"/>
          <w:szCs w:val="24"/>
        </w:rPr>
        <w:t>(life style),</w:t>
      </w:r>
      <w:r w:rsidRPr="001C7323">
        <w:rPr>
          <w:rFonts w:asciiTheme="majorBidi" w:hAnsiTheme="majorBidi" w:cstheme="majorBidi"/>
          <w:sz w:val="24"/>
          <w:szCs w:val="24"/>
        </w:rPr>
        <w:t xml:space="preserve">memberikan kenyamanan dan menunjukkan karakteristik atau jati diri, yang merupakan salah satu pola pengembangan diri serta sarana </w:t>
      </w:r>
      <w:r w:rsidRPr="001C7323">
        <w:rPr>
          <w:rStyle w:val="BodytextItalic"/>
          <w:rFonts w:asciiTheme="majorBidi" w:eastAsiaTheme="minorHAnsi" w:hAnsiTheme="majorBidi" w:cstheme="majorBidi"/>
          <w:sz w:val="24"/>
          <w:szCs w:val="24"/>
        </w:rPr>
        <w:t>private,</w:t>
      </w:r>
      <w:r w:rsidRPr="001C7323">
        <w:rPr>
          <w:rFonts w:asciiTheme="majorBidi" w:hAnsiTheme="majorBidi" w:cstheme="majorBidi"/>
          <w:sz w:val="24"/>
          <w:szCs w:val="24"/>
        </w:rPr>
        <w:t xml:space="preserve"> sebagaimana dibutuhkan pada masyarakat global.</w:t>
      </w:r>
    </w:p>
    <w:p w:rsidR="00192403" w:rsidRDefault="00A97C3D" w:rsidP="00192403">
      <w:pPr>
        <w:pStyle w:val="ListParagraph"/>
        <w:spacing w:line="480" w:lineRule="auto"/>
        <w:ind w:left="360" w:firstLine="900"/>
        <w:jc w:val="both"/>
        <w:rPr>
          <w:rFonts w:asciiTheme="majorBidi" w:hAnsiTheme="majorBidi" w:cstheme="majorBidi"/>
          <w:sz w:val="24"/>
          <w:szCs w:val="24"/>
        </w:rPr>
      </w:pPr>
      <w:proofErr w:type="gramStart"/>
      <w:r w:rsidRPr="007A1319">
        <w:rPr>
          <w:rFonts w:asciiTheme="majorBidi" w:hAnsiTheme="majorBidi" w:cstheme="majorBidi"/>
          <w:sz w:val="24"/>
          <w:szCs w:val="24"/>
        </w:rPr>
        <w:lastRenderedPageBreak/>
        <w:t>Fakta di lapangan masih sering dijumpai bentuk-bentuk iklan yang merugikan konsumen.</w:t>
      </w:r>
      <w:proofErr w:type="gramEnd"/>
      <w:r w:rsidRPr="007A1319">
        <w:rPr>
          <w:rFonts w:asciiTheme="majorBidi" w:hAnsiTheme="majorBidi" w:cstheme="majorBidi"/>
          <w:sz w:val="24"/>
          <w:szCs w:val="24"/>
        </w:rPr>
        <w:t xml:space="preserve"> Informasi yang disampaikan oleh pihak produsen, biro iklan dan media iklan sering kali hanya yang bersifat baik-baik saja dan adanya klausa </w:t>
      </w:r>
      <w:proofErr w:type="gramStart"/>
      <w:r w:rsidRPr="007A1319">
        <w:rPr>
          <w:rFonts w:asciiTheme="majorBidi" w:hAnsiTheme="majorBidi" w:cstheme="majorBidi"/>
          <w:sz w:val="24"/>
          <w:szCs w:val="24"/>
        </w:rPr>
        <w:t>baku</w:t>
      </w:r>
      <w:proofErr w:type="gramEnd"/>
      <w:r w:rsidRPr="007A1319">
        <w:rPr>
          <w:rFonts w:asciiTheme="majorBidi" w:hAnsiTheme="majorBidi" w:cstheme="majorBidi"/>
          <w:sz w:val="24"/>
          <w:szCs w:val="24"/>
        </w:rPr>
        <w:t xml:space="preserve"> yang dibuat secara sepihak oleh pengembang. </w:t>
      </w:r>
      <w:proofErr w:type="gramStart"/>
      <w:r w:rsidRPr="007A1319">
        <w:rPr>
          <w:rFonts w:asciiTheme="majorBidi" w:hAnsiTheme="majorBidi" w:cstheme="majorBidi"/>
          <w:sz w:val="24"/>
          <w:szCs w:val="24"/>
        </w:rPr>
        <w:t>Namun ketika telah terjadi jual-beli ternyata kondisi fisik obyek belum optimal.</w:t>
      </w:r>
      <w:proofErr w:type="gramEnd"/>
      <w:r w:rsidRPr="007A1319">
        <w:rPr>
          <w:rFonts w:asciiTheme="majorBidi" w:hAnsiTheme="majorBidi" w:cstheme="majorBidi"/>
          <w:sz w:val="24"/>
          <w:szCs w:val="24"/>
        </w:rPr>
        <w:t xml:space="preserve"> </w:t>
      </w:r>
      <w:proofErr w:type="gramStart"/>
      <w:r w:rsidRPr="007A1319">
        <w:rPr>
          <w:rFonts w:asciiTheme="majorBidi" w:hAnsiTheme="majorBidi" w:cstheme="majorBidi"/>
          <w:sz w:val="24"/>
          <w:szCs w:val="24"/>
        </w:rPr>
        <w:t>Kondisi ini tentu saja sangat merugikan bagi konsumen karena telah dibohongi dengan keberadaan iklan dan produk yang ditawarkan.</w:t>
      </w:r>
      <w:proofErr w:type="gramEnd"/>
    </w:p>
    <w:p w:rsidR="007F0E5B" w:rsidRDefault="00A97C3D" w:rsidP="007F0E5B">
      <w:pPr>
        <w:pStyle w:val="ListParagraph"/>
        <w:spacing w:line="480" w:lineRule="auto"/>
        <w:ind w:left="360" w:firstLine="900"/>
        <w:jc w:val="both"/>
        <w:rPr>
          <w:rFonts w:asciiTheme="majorBidi" w:hAnsiTheme="majorBidi" w:cstheme="majorBidi"/>
          <w:sz w:val="24"/>
          <w:szCs w:val="24"/>
        </w:rPr>
      </w:pPr>
      <w:proofErr w:type="gramStart"/>
      <w:r w:rsidRPr="00192403">
        <w:rPr>
          <w:rFonts w:asciiTheme="majorBidi" w:hAnsiTheme="majorBidi" w:cstheme="majorBidi"/>
          <w:sz w:val="24"/>
          <w:szCs w:val="24"/>
        </w:rPr>
        <w:t>Banyaknya kasus calon konsumen rumah dirugikan akibat buruknya komitmen pengembang dan sering ingkarnya mereka atas janji-janji yang dipaparkan saat menawarkan produk.</w:t>
      </w:r>
      <w:proofErr w:type="gramEnd"/>
      <w:r w:rsidRPr="00192403">
        <w:rPr>
          <w:rFonts w:asciiTheme="majorBidi" w:hAnsiTheme="majorBidi" w:cstheme="majorBidi"/>
          <w:sz w:val="24"/>
          <w:szCs w:val="24"/>
        </w:rPr>
        <w:t xml:space="preserve"> </w:t>
      </w:r>
      <w:proofErr w:type="gramStart"/>
      <w:r w:rsidRPr="00192403">
        <w:rPr>
          <w:rFonts w:asciiTheme="majorBidi" w:hAnsiTheme="majorBidi" w:cstheme="majorBidi"/>
          <w:sz w:val="24"/>
          <w:szCs w:val="24"/>
        </w:rPr>
        <w:t>Dari aspek kualitas, seringkali ditemukan para penjual tidak secara transparan menawarkan produk.</w:t>
      </w:r>
      <w:proofErr w:type="gramEnd"/>
      <w:r w:rsidRPr="00192403">
        <w:rPr>
          <w:rFonts w:asciiTheme="majorBidi" w:hAnsiTheme="majorBidi" w:cstheme="majorBidi"/>
          <w:sz w:val="24"/>
          <w:szCs w:val="24"/>
        </w:rPr>
        <w:t xml:space="preserve"> Demikian pula dalam hal ukuran, tidak jarang ukuran barang yang diterima konsumen tidak sesuai dengan </w:t>
      </w:r>
      <w:proofErr w:type="gramStart"/>
      <w:r w:rsidRPr="00192403">
        <w:rPr>
          <w:rFonts w:asciiTheme="majorBidi" w:hAnsiTheme="majorBidi" w:cstheme="majorBidi"/>
          <w:sz w:val="24"/>
          <w:szCs w:val="24"/>
        </w:rPr>
        <w:t>apa</w:t>
      </w:r>
      <w:proofErr w:type="gramEnd"/>
      <w:r w:rsidRPr="00192403">
        <w:rPr>
          <w:rFonts w:asciiTheme="majorBidi" w:hAnsiTheme="majorBidi" w:cstheme="majorBidi"/>
          <w:sz w:val="24"/>
          <w:szCs w:val="24"/>
        </w:rPr>
        <w:t xml:space="preserve"> yang tertulis.</w:t>
      </w:r>
      <w:r w:rsidRPr="00D226EA">
        <w:rPr>
          <w:rStyle w:val="FootnoteReference"/>
          <w:rFonts w:asciiTheme="majorBidi" w:hAnsiTheme="majorBidi" w:cstheme="majorBidi"/>
          <w:sz w:val="24"/>
          <w:szCs w:val="24"/>
        </w:rPr>
        <w:footnoteReference w:id="3"/>
      </w:r>
    </w:p>
    <w:p w:rsidR="007F0E5B" w:rsidRDefault="00A97C3D" w:rsidP="007F0E5B">
      <w:pPr>
        <w:pStyle w:val="ListParagraph"/>
        <w:spacing w:line="480" w:lineRule="auto"/>
        <w:ind w:left="360" w:firstLine="900"/>
        <w:jc w:val="both"/>
        <w:rPr>
          <w:rFonts w:asciiTheme="majorBidi" w:hAnsiTheme="majorBidi" w:cstheme="majorBidi"/>
          <w:sz w:val="24"/>
          <w:szCs w:val="24"/>
        </w:rPr>
      </w:pPr>
      <w:r w:rsidRPr="007F0E5B">
        <w:rPr>
          <w:rFonts w:asciiTheme="majorBidi" w:hAnsiTheme="majorBidi" w:cstheme="majorBidi"/>
          <w:sz w:val="24"/>
          <w:szCs w:val="24"/>
        </w:rPr>
        <w:t>Contohnya ketika seorang calon pembeli rumah sudah membayar tunai atau kredit sesuai dengan kesepakatan antara konsumen dengan pengembang</w:t>
      </w:r>
      <w:proofErr w:type="gramStart"/>
      <w:r w:rsidRPr="007F0E5B">
        <w:rPr>
          <w:rFonts w:asciiTheme="majorBidi" w:hAnsiTheme="majorBidi" w:cstheme="majorBidi"/>
          <w:sz w:val="24"/>
          <w:szCs w:val="24"/>
        </w:rPr>
        <w:t>,  namun</w:t>
      </w:r>
      <w:proofErr w:type="gramEnd"/>
      <w:r w:rsidRPr="007F0E5B">
        <w:rPr>
          <w:rFonts w:asciiTheme="majorBidi" w:hAnsiTheme="majorBidi" w:cstheme="majorBidi"/>
          <w:sz w:val="24"/>
          <w:szCs w:val="24"/>
        </w:rPr>
        <w:t xml:space="preserve"> pengembang ingkar dan rumah yang diserahkan tidak sesuai kesepakatan awal atau konstruksi bangunan kurang baik. </w:t>
      </w:r>
      <w:proofErr w:type="gramStart"/>
      <w:r w:rsidRPr="007F0E5B">
        <w:rPr>
          <w:rFonts w:asciiTheme="majorBidi" w:hAnsiTheme="majorBidi" w:cstheme="majorBidi"/>
          <w:sz w:val="24"/>
          <w:szCs w:val="24"/>
        </w:rPr>
        <w:t>Dalam hal ini tentu saja kewajiban konsumen sudah dilaksanakan tetapi hak konsumen tidak terpenuhi.</w:t>
      </w:r>
      <w:proofErr w:type="gramEnd"/>
      <w:r w:rsidRPr="007F0E5B">
        <w:rPr>
          <w:rFonts w:asciiTheme="majorBidi" w:hAnsiTheme="majorBidi" w:cstheme="majorBidi"/>
          <w:sz w:val="24"/>
          <w:szCs w:val="24"/>
        </w:rPr>
        <w:t xml:space="preserve"> Selain persoalan janji yang tidak ditepati dan produk tidak sesuai dengan </w:t>
      </w:r>
      <w:proofErr w:type="gramStart"/>
      <w:r w:rsidRPr="007F0E5B">
        <w:rPr>
          <w:rFonts w:asciiTheme="majorBidi" w:hAnsiTheme="majorBidi" w:cstheme="majorBidi"/>
          <w:sz w:val="24"/>
          <w:szCs w:val="24"/>
        </w:rPr>
        <w:t>apa</w:t>
      </w:r>
      <w:proofErr w:type="gramEnd"/>
      <w:r w:rsidRPr="007F0E5B">
        <w:rPr>
          <w:rFonts w:asciiTheme="majorBidi" w:hAnsiTheme="majorBidi" w:cstheme="majorBidi"/>
          <w:sz w:val="24"/>
          <w:szCs w:val="24"/>
        </w:rPr>
        <w:t xml:space="preserve"> yang diberikan kepada konsumen, persoalan lain adalah persoalan kualitas bangunan yang kadang-kadang tidak cukup baik.</w:t>
      </w:r>
    </w:p>
    <w:p w:rsidR="00F54A6F" w:rsidRDefault="00A97C3D" w:rsidP="00F54A6F">
      <w:pPr>
        <w:pStyle w:val="ListParagraph"/>
        <w:spacing w:line="480" w:lineRule="auto"/>
        <w:ind w:left="360" w:firstLine="900"/>
        <w:jc w:val="both"/>
        <w:rPr>
          <w:rFonts w:asciiTheme="majorBidi" w:hAnsiTheme="majorBidi" w:cstheme="majorBidi"/>
          <w:sz w:val="24"/>
          <w:szCs w:val="24"/>
        </w:rPr>
      </w:pPr>
      <w:proofErr w:type="gramStart"/>
      <w:r w:rsidRPr="007F0E5B">
        <w:rPr>
          <w:rFonts w:asciiTheme="majorBidi" w:hAnsiTheme="majorBidi" w:cstheme="majorBidi"/>
          <w:sz w:val="24"/>
          <w:szCs w:val="24"/>
        </w:rPr>
        <w:lastRenderedPageBreak/>
        <w:t>Dalam perjanjian jual beli antara pengembang dengan konsumen tidak jarang konsumen mengalami kerugian, karena kualitas bangunan yang tidak memenuhi syarat.</w:t>
      </w:r>
      <w:proofErr w:type="gramEnd"/>
      <w:r w:rsidRPr="007F0E5B">
        <w:rPr>
          <w:rFonts w:asciiTheme="majorBidi" w:hAnsiTheme="majorBidi" w:cstheme="majorBidi"/>
          <w:sz w:val="24"/>
          <w:szCs w:val="24"/>
        </w:rPr>
        <w:t xml:space="preserve"> </w:t>
      </w:r>
      <w:proofErr w:type="gramStart"/>
      <w:r w:rsidRPr="007F0E5B">
        <w:rPr>
          <w:rFonts w:asciiTheme="majorBidi" w:hAnsiTheme="majorBidi" w:cstheme="majorBidi"/>
          <w:sz w:val="24"/>
          <w:szCs w:val="24"/>
        </w:rPr>
        <w:t>Misalnya lantai keramik yang pecah atau retak-retak rambut pada dinding, lantai yang bergelombang, atap yang bocor.</w:t>
      </w:r>
      <w:proofErr w:type="gramEnd"/>
      <w:r w:rsidRPr="007F0E5B">
        <w:rPr>
          <w:rFonts w:asciiTheme="majorBidi" w:hAnsiTheme="majorBidi" w:cstheme="majorBidi"/>
          <w:sz w:val="24"/>
          <w:szCs w:val="24"/>
        </w:rPr>
        <w:t xml:space="preserve"> </w:t>
      </w:r>
      <w:proofErr w:type="gramStart"/>
      <w:r w:rsidRPr="007F0E5B">
        <w:rPr>
          <w:rFonts w:asciiTheme="majorBidi" w:hAnsiTheme="majorBidi" w:cstheme="majorBidi"/>
          <w:sz w:val="24"/>
          <w:szCs w:val="24"/>
        </w:rPr>
        <w:t>Namun juga tidak bisa dipungkiri semua kerusakan itu hanya disebabkan oleh kontraktor (pengembang) melainkan bisa juga karena suatu hal yang lainnya.</w:t>
      </w:r>
      <w:proofErr w:type="gramEnd"/>
    </w:p>
    <w:p w:rsidR="00F54A6F" w:rsidRDefault="00A97C3D" w:rsidP="009D4B06">
      <w:pPr>
        <w:pStyle w:val="ListParagraph"/>
        <w:spacing w:line="480" w:lineRule="auto"/>
        <w:ind w:left="360" w:firstLine="900"/>
        <w:jc w:val="both"/>
        <w:rPr>
          <w:rFonts w:asciiTheme="majorBidi" w:hAnsiTheme="majorBidi" w:cstheme="majorBidi"/>
          <w:sz w:val="24"/>
          <w:szCs w:val="24"/>
        </w:rPr>
      </w:pPr>
      <w:r w:rsidRPr="00F54A6F">
        <w:rPr>
          <w:rFonts w:asciiTheme="majorBidi" w:hAnsiTheme="majorBidi" w:cstheme="majorBidi"/>
          <w:sz w:val="24"/>
          <w:szCs w:val="24"/>
        </w:rPr>
        <w:t xml:space="preserve">Saat ini meskipun telah ada Undang-undang Nomor 8 Tahun 1999 tentang Perlindungan Konsumen (UUPK) dan Tata Krama dan Tata Cara Periklanan Indonesia yang beberapa pasalnya telah memuat ketentuan tentang hal-hal yang dilarang atau hal yang tidak boleh dilakukan dalam kegiatan periklanan. Namun dalam praktek masih saja ditemukan kegiatan periklanan yang bertentangan dengan aturan yang ada dan sering kali menjadi sasaran keluhan dari masyarakat konsumen karena dianggap tidak jujur dan membohongi atau mengelabui serta melawan hukum dan kode etik, misalnya adanya akses negatif dalam pengadaan iklan perumahan dan dari sekian banyak iklan perumahan ada beberapa cara yang digunakan </w:t>
      </w:r>
      <w:r w:rsidR="009D4B06">
        <w:rPr>
          <w:rFonts w:asciiTheme="majorBidi" w:hAnsiTheme="majorBidi" w:cstheme="majorBidi"/>
          <w:sz w:val="24"/>
          <w:szCs w:val="24"/>
        </w:rPr>
        <w:t>pelaku usaha</w:t>
      </w:r>
      <w:r w:rsidRPr="00F54A6F">
        <w:rPr>
          <w:rFonts w:asciiTheme="majorBidi" w:hAnsiTheme="majorBidi" w:cstheme="majorBidi"/>
          <w:sz w:val="24"/>
          <w:szCs w:val="24"/>
        </w:rPr>
        <w:t xml:space="preserve"> dalam menjelaskan lokasi perumahan antara lain: </w:t>
      </w:r>
      <w:r w:rsidRPr="00F54A6F">
        <w:rPr>
          <w:rFonts w:asciiTheme="majorBidi" w:hAnsiTheme="majorBidi" w:cstheme="majorBidi"/>
          <w:i/>
          <w:iCs/>
          <w:sz w:val="24"/>
          <w:szCs w:val="24"/>
        </w:rPr>
        <w:t>pertama</w:t>
      </w:r>
      <w:r w:rsidRPr="00F54A6F">
        <w:rPr>
          <w:rFonts w:asciiTheme="majorBidi" w:hAnsiTheme="majorBidi" w:cstheme="majorBidi"/>
          <w:sz w:val="24"/>
          <w:szCs w:val="24"/>
        </w:rPr>
        <w:t xml:space="preserve">, dengan menggunakan indikator jarak tempuh atau waktu tempuh; </w:t>
      </w:r>
      <w:r w:rsidRPr="00F54A6F">
        <w:rPr>
          <w:rFonts w:asciiTheme="majorBidi" w:hAnsiTheme="majorBidi" w:cstheme="majorBidi"/>
          <w:i/>
          <w:iCs/>
          <w:sz w:val="24"/>
          <w:szCs w:val="24"/>
        </w:rPr>
        <w:t>kedua,</w:t>
      </w:r>
      <w:r w:rsidRPr="00F54A6F">
        <w:rPr>
          <w:rFonts w:asciiTheme="majorBidi" w:hAnsiTheme="majorBidi" w:cstheme="majorBidi"/>
          <w:sz w:val="24"/>
          <w:szCs w:val="24"/>
        </w:rPr>
        <w:t xml:space="preserve">dengan menggunakan indikator harga, seperti harga tejangkau; </w:t>
      </w:r>
      <w:r w:rsidRPr="00F54A6F">
        <w:rPr>
          <w:rFonts w:asciiTheme="majorBidi" w:hAnsiTheme="majorBidi" w:cstheme="majorBidi"/>
          <w:i/>
          <w:iCs/>
          <w:sz w:val="24"/>
          <w:szCs w:val="24"/>
        </w:rPr>
        <w:t>ketiga</w:t>
      </w:r>
      <w:r w:rsidRPr="00F54A6F">
        <w:rPr>
          <w:rFonts w:asciiTheme="majorBidi" w:hAnsiTheme="majorBidi" w:cstheme="majorBidi"/>
          <w:sz w:val="24"/>
          <w:szCs w:val="24"/>
        </w:rPr>
        <w:t xml:space="preserve">, dalam lingkungan strategis, alam segar dan bebas banjir, dan </w:t>
      </w:r>
      <w:r w:rsidRPr="00F54A6F">
        <w:rPr>
          <w:rFonts w:asciiTheme="majorBidi" w:hAnsiTheme="majorBidi" w:cstheme="majorBidi"/>
          <w:i/>
          <w:iCs/>
          <w:sz w:val="24"/>
          <w:szCs w:val="24"/>
        </w:rPr>
        <w:t>keempat</w:t>
      </w:r>
      <w:r w:rsidRPr="00F54A6F">
        <w:rPr>
          <w:rFonts w:asciiTheme="majorBidi" w:hAnsiTheme="majorBidi" w:cstheme="majorBidi"/>
          <w:sz w:val="24"/>
          <w:szCs w:val="24"/>
        </w:rPr>
        <w:t xml:space="preserve"> dengan menggunakan indikator kualitas bangunan dan lain-lain.</w:t>
      </w:r>
    </w:p>
    <w:p w:rsidR="00F54A6F" w:rsidRDefault="00A97C3D" w:rsidP="00F54A6F">
      <w:pPr>
        <w:pStyle w:val="ListParagraph"/>
        <w:spacing w:line="480" w:lineRule="auto"/>
        <w:ind w:left="360" w:firstLine="900"/>
        <w:jc w:val="both"/>
        <w:rPr>
          <w:rFonts w:asciiTheme="majorBidi" w:hAnsiTheme="majorBidi" w:cstheme="majorBidi"/>
          <w:sz w:val="24"/>
          <w:szCs w:val="24"/>
        </w:rPr>
      </w:pPr>
      <w:proofErr w:type="gramStart"/>
      <w:r w:rsidRPr="00F54A6F">
        <w:rPr>
          <w:rFonts w:asciiTheme="majorBidi" w:hAnsiTheme="majorBidi" w:cstheme="majorBidi"/>
          <w:sz w:val="24"/>
          <w:szCs w:val="24"/>
        </w:rPr>
        <w:t>Begitupun di bidang pengawasan periklanan, ada instrumen yang dapat dipakai dalam mengontrol keberadaan suatu iklan, yaitu hukum dan etik.</w:t>
      </w:r>
      <w:proofErr w:type="gramEnd"/>
      <w:r w:rsidRPr="00F54A6F">
        <w:rPr>
          <w:rFonts w:asciiTheme="majorBidi" w:hAnsiTheme="majorBidi" w:cstheme="majorBidi"/>
          <w:sz w:val="24"/>
          <w:szCs w:val="24"/>
        </w:rPr>
        <w:t xml:space="preserve"> </w:t>
      </w:r>
      <w:proofErr w:type="gramStart"/>
      <w:r w:rsidRPr="00F54A6F">
        <w:rPr>
          <w:rFonts w:asciiTheme="majorBidi" w:hAnsiTheme="majorBidi" w:cstheme="majorBidi"/>
          <w:sz w:val="24"/>
          <w:szCs w:val="24"/>
        </w:rPr>
        <w:lastRenderedPageBreak/>
        <w:t>Keduanya masing-masing memiliki kelebihan dan kekurangan.</w:t>
      </w:r>
      <w:proofErr w:type="gramEnd"/>
      <w:r w:rsidRPr="00F54A6F">
        <w:rPr>
          <w:rFonts w:asciiTheme="majorBidi" w:hAnsiTheme="majorBidi" w:cstheme="majorBidi"/>
          <w:sz w:val="24"/>
          <w:szCs w:val="24"/>
        </w:rPr>
        <w:t xml:space="preserve"> </w:t>
      </w:r>
      <w:proofErr w:type="gramStart"/>
      <w:r w:rsidRPr="00F54A6F">
        <w:rPr>
          <w:rFonts w:asciiTheme="majorBidi" w:hAnsiTheme="majorBidi" w:cstheme="majorBidi"/>
          <w:sz w:val="24"/>
          <w:szCs w:val="24"/>
        </w:rPr>
        <w:t>Hukum dapat diselenggarakan oleh sesuatu kekuatan/lembaga dari luar, sementara etik tidak ada penyelenggara formalnya.</w:t>
      </w:r>
      <w:proofErr w:type="gramEnd"/>
      <w:r w:rsidRPr="00F54A6F">
        <w:rPr>
          <w:rFonts w:asciiTheme="majorBidi" w:hAnsiTheme="majorBidi" w:cstheme="majorBidi"/>
          <w:sz w:val="24"/>
          <w:szCs w:val="24"/>
        </w:rPr>
        <w:t xml:space="preserve"> </w:t>
      </w:r>
      <w:proofErr w:type="gramStart"/>
      <w:r w:rsidRPr="00F54A6F">
        <w:rPr>
          <w:rFonts w:asciiTheme="majorBidi" w:hAnsiTheme="majorBidi" w:cstheme="majorBidi"/>
          <w:sz w:val="24"/>
          <w:szCs w:val="24"/>
        </w:rPr>
        <w:t>Sekarang diperlukan undang-undang perlindungan konsumen terhadap iklan yang menyesatkan dan dapat menipu masyarakat.</w:t>
      </w:r>
      <w:proofErr w:type="gramEnd"/>
      <w:r w:rsidRPr="00F54A6F">
        <w:rPr>
          <w:rFonts w:asciiTheme="majorBidi" w:hAnsiTheme="majorBidi" w:cstheme="majorBidi"/>
          <w:sz w:val="24"/>
          <w:szCs w:val="24"/>
        </w:rPr>
        <w:t xml:space="preserve"> </w:t>
      </w:r>
      <w:proofErr w:type="gramStart"/>
      <w:r w:rsidRPr="00F54A6F">
        <w:rPr>
          <w:rFonts w:asciiTheme="majorBidi" w:hAnsiTheme="majorBidi" w:cstheme="majorBidi"/>
          <w:sz w:val="24"/>
          <w:szCs w:val="24"/>
        </w:rPr>
        <w:t>Karena banyak iklan yang berkedok sadar lingkungan, tetapi kenyataannya sangat bertolak belakang.</w:t>
      </w:r>
      <w:proofErr w:type="gramEnd"/>
    </w:p>
    <w:p w:rsidR="00F54A6F" w:rsidRDefault="00A97C3D" w:rsidP="00F54A6F">
      <w:pPr>
        <w:pStyle w:val="ListParagraph"/>
        <w:spacing w:line="480" w:lineRule="auto"/>
        <w:ind w:left="360" w:firstLine="900"/>
        <w:jc w:val="both"/>
        <w:rPr>
          <w:rFonts w:asciiTheme="majorBidi" w:hAnsiTheme="majorBidi" w:cstheme="majorBidi"/>
          <w:sz w:val="24"/>
          <w:szCs w:val="24"/>
        </w:rPr>
      </w:pPr>
      <w:proofErr w:type="gramStart"/>
      <w:r w:rsidRPr="00F54A6F">
        <w:rPr>
          <w:rFonts w:asciiTheme="majorBidi" w:hAnsiTheme="majorBidi" w:cstheme="majorBidi"/>
          <w:sz w:val="24"/>
          <w:szCs w:val="24"/>
        </w:rPr>
        <w:t>Peraturan hukum yang melindungi konsumen tidak dimaksudkan untuk mematikan usaha para pelaku usaha, tetapi justru sebaliknya perlindungan konsumen dapat mendorong iklim usaha yang sehat yang mendorong lahirnya perusahaan yang tangguh dalam menghadapi persaingan melalui penyediaan barang dan atau jasa yang berkualitas.</w:t>
      </w:r>
      <w:proofErr w:type="gramEnd"/>
    </w:p>
    <w:p w:rsidR="00F54A6F" w:rsidRDefault="00A97C3D" w:rsidP="00F54A6F">
      <w:pPr>
        <w:pStyle w:val="ListParagraph"/>
        <w:spacing w:line="480" w:lineRule="auto"/>
        <w:ind w:left="360" w:firstLine="900"/>
        <w:jc w:val="both"/>
        <w:rPr>
          <w:rFonts w:asciiTheme="majorBidi" w:hAnsiTheme="majorBidi" w:cstheme="majorBidi"/>
          <w:sz w:val="24"/>
          <w:szCs w:val="24"/>
        </w:rPr>
      </w:pPr>
      <w:proofErr w:type="gramStart"/>
      <w:r w:rsidRPr="00F54A6F">
        <w:rPr>
          <w:rFonts w:asciiTheme="majorBidi" w:hAnsiTheme="majorBidi" w:cstheme="majorBidi"/>
          <w:sz w:val="24"/>
          <w:szCs w:val="24"/>
        </w:rPr>
        <w:t>Di dalam ajaran Islam sendiri, pelaksanaan perekonomian sepenuhnya berdasarkan ajaran yang terkadung dalam al-Qur’an, sunnaturrasul, dan ajaran yang dilaksanakan sahabat.</w:t>
      </w:r>
      <w:proofErr w:type="gramEnd"/>
      <w:r w:rsidRPr="00F54A6F">
        <w:rPr>
          <w:rFonts w:asciiTheme="majorBidi" w:hAnsiTheme="majorBidi" w:cstheme="majorBidi"/>
          <w:sz w:val="24"/>
          <w:szCs w:val="24"/>
        </w:rPr>
        <w:t xml:space="preserve"> </w:t>
      </w:r>
      <w:proofErr w:type="gramStart"/>
      <w:r w:rsidRPr="00F54A6F">
        <w:rPr>
          <w:rFonts w:asciiTheme="majorBidi" w:hAnsiTheme="majorBidi" w:cstheme="majorBidi"/>
          <w:sz w:val="24"/>
          <w:szCs w:val="24"/>
        </w:rPr>
        <w:t>Di mana di dalamnya diterangkan mengenai prinsip-prinsip keseimbangan dan toleransi yang salah satunya membahas masalah perlindungan konsumen.</w:t>
      </w:r>
      <w:proofErr w:type="gramEnd"/>
      <w:r w:rsidRPr="00F54A6F">
        <w:rPr>
          <w:rFonts w:asciiTheme="majorBidi" w:hAnsiTheme="majorBidi" w:cstheme="majorBidi"/>
          <w:sz w:val="24"/>
          <w:szCs w:val="24"/>
        </w:rPr>
        <w:t xml:space="preserve"> Dengan adanya perlindungan maka diharapkan kehidupan masyarakat </w:t>
      </w:r>
      <w:proofErr w:type="gramStart"/>
      <w:r w:rsidRPr="00F54A6F">
        <w:rPr>
          <w:rFonts w:asciiTheme="majorBidi" w:hAnsiTheme="majorBidi" w:cstheme="majorBidi"/>
          <w:sz w:val="24"/>
          <w:szCs w:val="24"/>
        </w:rPr>
        <w:t>akan</w:t>
      </w:r>
      <w:proofErr w:type="gramEnd"/>
      <w:r w:rsidRPr="00F54A6F">
        <w:rPr>
          <w:rFonts w:asciiTheme="majorBidi" w:hAnsiTheme="majorBidi" w:cstheme="majorBidi"/>
          <w:sz w:val="24"/>
          <w:szCs w:val="24"/>
        </w:rPr>
        <w:t xml:space="preserve"> lebih baik, aman dan terhindar dari tindakan yang merugikan mereka.</w:t>
      </w:r>
      <w:r w:rsidRPr="00D226EA">
        <w:rPr>
          <w:rStyle w:val="FootnoteReference"/>
          <w:rFonts w:asciiTheme="majorBidi" w:hAnsiTheme="majorBidi" w:cstheme="majorBidi"/>
          <w:sz w:val="24"/>
          <w:szCs w:val="24"/>
        </w:rPr>
        <w:footnoteReference w:id="4"/>
      </w:r>
    </w:p>
    <w:p w:rsidR="005D2617" w:rsidRDefault="00A97C3D" w:rsidP="00380A85">
      <w:pPr>
        <w:pStyle w:val="ListParagraph"/>
        <w:spacing w:line="480" w:lineRule="auto"/>
        <w:ind w:left="360" w:firstLine="900"/>
        <w:jc w:val="both"/>
        <w:rPr>
          <w:rFonts w:asciiTheme="majorBidi" w:hAnsiTheme="majorBidi" w:cstheme="majorBidi"/>
          <w:b/>
          <w:bCs/>
          <w:sz w:val="24"/>
          <w:szCs w:val="24"/>
        </w:rPr>
      </w:pPr>
      <w:r w:rsidRPr="00F54A6F">
        <w:rPr>
          <w:rFonts w:asciiTheme="majorBidi" w:hAnsiTheme="majorBidi" w:cstheme="majorBidi"/>
          <w:sz w:val="24"/>
          <w:szCs w:val="24"/>
        </w:rPr>
        <w:t>Berdasarkan atas fenomena dan kasus-kasus di atas, maka peneliti tertarik untuk mengkaji lebih lanjut/mendalam dalam sebuah penelitian yang berjudul</w:t>
      </w:r>
      <w:r w:rsidR="008062C1" w:rsidRPr="00F54A6F">
        <w:rPr>
          <w:rFonts w:asciiTheme="majorBidi" w:hAnsiTheme="majorBidi" w:cstheme="majorBidi"/>
          <w:b/>
          <w:bCs/>
          <w:sz w:val="24"/>
          <w:szCs w:val="24"/>
        </w:rPr>
        <w:t xml:space="preserve"> “</w:t>
      </w:r>
      <w:r w:rsidRPr="00F54A6F">
        <w:rPr>
          <w:rFonts w:asciiTheme="majorBidi" w:hAnsiTheme="majorBidi" w:cstheme="majorBidi"/>
          <w:b/>
          <w:bCs/>
          <w:sz w:val="24"/>
          <w:szCs w:val="24"/>
        </w:rPr>
        <w:t>Perlindungan Konsumen Dalam Jual</w:t>
      </w:r>
      <w:r w:rsidR="008062C1" w:rsidRPr="00F54A6F">
        <w:rPr>
          <w:rFonts w:asciiTheme="majorBidi" w:hAnsiTheme="majorBidi" w:cstheme="majorBidi"/>
          <w:b/>
          <w:bCs/>
          <w:sz w:val="24"/>
          <w:szCs w:val="24"/>
        </w:rPr>
        <w:t xml:space="preserve"> Beli</w:t>
      </w:r>
      <w:r w:rsidRPr="00F54A6F">
        <w:rPr>
          <w:rFonts w:asciiTheme="majorBidi" w:hAnsiTheme="majorBidi" w:cstheme="majorBidi"/>
          <w:b/>
          <w:bCs/>
          <w:sz w:val="24"/>
          <w:szCs w:val="24"/>
        </w:rPr>
        <w:t xml:space="preserve"> </w:t>
      </w:r>
      <w:r w:rsidRPr="00F54A6F">
        <w:rPr>
          <w:rFonts w:asciiTheme="majorBidi" w:hAnsiTheme="majorBidi" w:cstheme="majorBidi"/>
          <w:b/>
          <w:bCs/>
          <w:sz w:val="24"/>
          <w:szCs w:val="24"/>
          <w:lang w:val="id-ID"/>
        </w:rPr>
        <w:t>Perumahan</w:t>
      </w:r>
      <w:r w:rsidRPr="00F54A6F">
        <w:rPr>
          <w:rFonts w:asciiTheme="majorBidi" w:hAnsiTheme="majorBidi" w:cstheme="majorBidi"/>
          <w:b/>
          <w:bCs/>
          <w:sz w:val="24"/>
          <w:szCs w:val="24"/>
        </w:rPr>
        <w:t xml:space="preserve"> D</w:t>
      </w:r>
      <w:r w:rsidRPr="00F54A6F">
        <w:rPr>
          <w:rFonts w:asciiTheme="majorBidi" w:hAnsiTheme="majorBidi" w:cstheme="majorBidi"/>
          <w:b/>
          <w:bCs/>
          <w:sz w:val="24"/>
          <w:szCs w:val="24"/>
          <w:lang w:val="id-ID"/>
        </w:rPr>
        <w:t xml:space="preserve">itinjau dari </w:t>
      </w:r>
      <w:r w:rsidRPr="00F54A6F">
        <w:rPr>
          <w:rFonts w:asciiTheme="majorBidi" w:hAnsiTheme="majorBidi" w:cstheme="majorBidi"/>
          <w:b/>
          <w:bCs/>
          <w:sz w:val="24"/>
          <w:szCs w:val="24"/>
        </w:rPr>
        <w:t xml:space="preserve"> U</w:t>
      </w:r>
      <w:r w:rsidR="00463752">
        <w:rPr>
          <w:rFonts w:asciiTheme="majorBidi" w:hAnsiTheme="majorBidi" w:cstheme="majorBidi"/>
          <w:b/>
          <w:bCs/>
          <w:sz w:val="24"/>
          <w:szCs w:val="24"/>
        </w:rPr>
        <w:t>ndang-</w:t>
      </w:r>
      <w:r w:rsidRPr="00F54A6F">
        <w:rPr>
          <w:rFonts w:asciiTheme="majorBidi" w:hAnsiTheme="majorBidi" w:cstheme="majorBidi"/>
          <w:b/>
          <w:bCs/>
          <w:sz w:val="24"/>
          <w:szCs w:val="24"/>
        </w:rPr>
        <w:t>U</w:t>
      </w:r>
      <w:r w:rsidR="0063586E">
        <w:rPr>
          <w:rFonts w:asciiTheme="majorBidi" w:hAnsiTheme="majorBidi" w:cstheme="majorBidi"/>
          <w:b/>
          <w:bCs/>
          <w:sz w:val="24"/>
          <w:szCs w:val="24"/>
        </w:rPr>
        <w:t>n</w:t>
      </w:r>
      <w:r w:rsidR="00463752">
        <w:rPr>
          <w:rFonts w:asciiTheme="majorBidi" w:hAnsiTheme="majorBidi" w:cstheme="majorBidi"/>
          <w:b/>
          <w:bCs/>
          <w:sz w:val="24"/>
          <w:szCs w:val="24"/>
        </w:rPr>
        <w:t>dang</w:t>
      </w:r>
      <w:r w:rsidRPr="00F54A6F">
        <w:rPr>
          <w:rFonts w:asciiTheme="majorBidi" w:hAnsiTheme="majorBidi" w:cstheme="majorBidi"/>
          <w:b/>
          <w:bCs/>
          <w:sz w:val="24"/>
          <w:szCs w:val="24"/>
        </w:rPr>
        <w:t xml:space="preserve"> No</w:t>
      </w:r>
      <w:r w:rsidRPr="00F54A6F">
        <w:rPr>
          <w:rFonts w:asciiTheme="majorBidi" w:hAnsiTheme="majorBidi" w:cstheme="majorBidi"/>
          <w:b/>
          <w:bCs/>
          <w:sz w:val="24"/>
          <w:szCs w:val="24"/>
          <w:lang w:val="id-ID"/>
        </w:rPr>
        <w:t>.</w:t>
      </w:r>
      <w:r w:rsidR="009D7F86">
        <w:rPr>
          <w:rFonts w:asciiTheme="majorBidi" w:hAnsiTheme="majorBidi" w:cstheme="majorBidi"/>
          <w:b/>
          <w:bCs/>
          <w:sz w:val="24"/>
          <w:szCs w:val="24"/>
        </w:rPr>
        <w:t xml:space="preserve"> 8 Tahun 1999 d</w:t>
      </w:r>
      <w:r w:rsidRPr="00F54A6F">
        <w:rPr>
          <w:rFonts w:asciiTheme="majorBidi" w:hAnsiTheme="majorBidi" w:cstheme="majorBidi"/>
          <w:b/>
          <w:bCs/>
          <w:sz w:val="24"/>
          <w:szCs w:val="24"/>
        </w:rPr>
        <w:t>an</w:t>
      </w:r>
      <w:r w:rsidRPr="00F54A6F">
        <w:rPr>
          <w:rFonts w:asciiTheme="majorBidi" w:hAnsiTheme="majorBidi" w:cstheme="majorBidi"/>
          <w:b/>
          <w:bCs/>
          <w:sz w:val="24"/>
          <w:szCs w:val="24"/>
          <w:lang w:val="id-ID"/>
        </w:rPr>
        <w:t xml:space="preserve"> Fatwa Dewan Syariah </w:t>
      </w:r>
      <w:r w:rsidRPr="00F54A6F">
        <w:rPr>
          <w:rFonts w:asciiTheme="majorBidi" w:hAnsiTheme="majorBidi" w:cstheme="majorBidi"/>
          <w:b/>
          <w:bCs/>
          <w:sz w:val="24"/>
          <w:szCs w:val="24"/>
          <w:lang w:val="id-ID"/>
        </w:rPr>
        <w:lastRenderedPageBreak/>
        <w:t xml:space="preserve">Nasional </w:t>
      </w:r>
      <w:r w:rsidRPr="00F54A6F">
        <w:rPr>
          <w:rFonts w:asciiTheme="majorBidi" w:hAnsiTheme="majorBidi" w:cstheme="majorBidi"/>
          <w:b/>
          <w:bCs/>
          <w:sz w:val="24"/>
          <w:szCs w:val="24"/>
        </w:rPr>
        <w:t>N</w:t>
      </w:r>
      <w:r w:rsidRPr="00F54A6F">
        <w:rPr>
          <w:rFonts w:asciiTheme="majorBidi" w:hAnsiTheme="majorBidi" w:cstheme="majorBidi"/>
          <w:b/>
          <w:bCs/>
          <w:sz w:val="24"/>
          <w:szCs w:val="24"/>
          <w:lang w:val="id-ID"/>
        </w:rPr>
        <w:t>o</w:t>
      </w:r>
      <w:r w:rsidR="009D7F86">
        <w:rPr>
          <w:rFonts w:asciiTheme="majorBidi" w:hAnsiTheme="majorBidi" w:cstheme="majorBidi"/>
          <w:b/>
          <w:bCs/>
          <w:sz w:val="24"/>
          <w:szCs w:val="24"/>
        </w:rPr>
        <w:t>. 06/DSN-MUI/IV/2000</w:t>
      </w:r>
      <w:r w:rsidR="00DD6AC6">
        <w:rPr>
          <w:rFonts w:asciiTheme="majorBidi" w:hAnsiTheme="majorBidi" w:cstheme="majorBidi"/>
          <w:b/>
          <w:bCs/>
          <w:sz w:val="24"/>
          <w:szCs w:val="24"/>
        </w:rPr>
        <w:t xml:space="preserve"> (Stud</w:t>
      </w:r>
      <w:r w:rsidR="00C91212">
        <w:rPr>
          <w:rFonts w:asciiTheme="majorBidi" w:hAnsiTheme="majorBidi" w:cstheme="majorBidi"/>
          <w:b/>
          <w:bCs/>
          <w:sz w:val="24"/>
          <w:szCs w:val="24"/>
        </w:rPr>
        <w:t>i</w:t>
      </w:r>
      <w:r w:rsidR="00DD6AC6">
        <w:rPr>
          <w:rFonts w:asciiTheme="majorBidi" w:hAnsiTheme="majorBidi" w:cstheme="majorBidi"/>
          <w:b/>
          <w:bCs/>
          <w:sz w:val="24"/>
          <w:szCs w:val="24"/>
        </w:rPr>
        <w:t xml:space="preserve"> Kasus </w:t>
      </w:r>
      <w:r w:rsidR="00380A85">
        <w:rPr>
          <w:rFonts w:asciiTheme="majorBidi" w:hAnsiTheme="majorBidi" w:cstheme="majorBidi"/>
          <w:b/>
          <w:bCs/>
          <w:sz w:val="24"/>
          <w:szCs w:val="24"/>
        </w:rPr>
        <w:t>d</w:t>
      </w:r>
      <w:r w:rsidR="00DD6AC6">
        <w:rPr>
          <w:rFonts w:asciiTheme="majorBidi" w:hAnsiTheme="majorBidi" w:cstheme="majorBidi"/>
          <w:b/>
          <w:bCs/>
          <w:sz w:val="24"/>
          <w:szCs w:val="24"/>
        </w:rPr>
        <w:t xml:space="preserve">i </w:t>
      </w:r>
      <w:r w:rsidR="00577AE5">
        <w:rPr>
          <w:rFonts w:asciiTheme="majorBidi" w:hAnsiTheme="majorBidi" w:cstheme="majorBidi"/>
          <w:b/>
          <w:bCs/>
          <w:sz w:val="24"/>
          <w:szCs w:val="24"/>
        </w:rPr>
        <w:t>Perum Taman Nirwana</w:t>
      </w:r>
      <w:r w:rsidR="009D7F86">
        <w:rPr>
          <w:rFonts w:asciiTheme="majorBidi" w:hAnsiTheme="majorBidi" w:cstheme="majorBidi"/>
          <w:b/>
          <w:bCs/>
          <w:sz w:val="24"/>
          <w:szCs w:val="24"/>
        </w:rPr>
        <w:t xml:space="preserve"> Kediri)”.</w:t>
      </w:r>
    </w:p>
    <w:p w:rsidR="007B2A14" w:rsidRPr="007B2A14" w:rsidRDefault="007B2A14" w:rsidP="007B2A14">
      <w:pPr>
        <w:pStyle w:val="ListParagraph"/>
        <w:spacing w:line="240" w:lineRule="auto"/>
        <w:ind w:left="360" w:firstLine="900"/>
        <w:jc w:val="both"/>
        <w:rPr>
          <w:rFonts w:asciiTheme="majorBidi" w:hAnsiTheme="majorBidi" w:cstheme="majorBidi"/>
          <w:b/>
          <w:bCs/>
          <w:sz w:val="24"/>
          <w:szCs w:val="24"/>
        </w:rPr>
      </w:pPr>
    </w:p>
    <w:p w:rsidR="00A97C3D" w:rsidRPr="00D226EA" w:rsidRDefault="00A97C3D" w:rsidP="00A97C3D">
      <w:pPr>
        <w:pStyle w:val="Default"/>
        <w:numPr>
          <w:ilvl w:val="0"/>
          <w:numId w:val="14"/>
        </w:numPr>
        <w:spacing w:line="480" w:lineRule="auto"/>
        <w:jc w:val="both"/>
        <w:rPr>
          <w:rFonts w:asciiTheme="majorBidi" w:hAnsiTheme="majorBidi" w:cstheme="majorBidi"/>
        </w:rPr>
      </w:pPr>
      <w:r w:rsidRPr="00D226EA">
        <w:rPr>
          <w:rFonts w:asciiTheme="majorBidi" w:hAnsiTheme="majorBidi" w:cstheme="majorBidi"/>
          <w:b/>
          <w:bCs/>
        </w:rPr>
        <w:t>Fokus Penelitian</w:t>
      </w:r>
    </w:p>
    <w:p w:rsidR="00A97C3D" w:rsidRPr="004006E2" w:rsidRDefault="00A97C3D" w:rsidP="00873B14">
      <w:pPr>
        <w:pStyle w:val="Default"/>
        <w:spacing w:line="480" w:lineRule="auto"/>
        <w:ind w:left="360" w:firstLine="900"/>
        <w:jc w:val="both"/>
        <w:rPr>
          <w:rFonts w:asciiTheme="majorBidi" w:hAnsiTheme="majorBidi" w:cstheme="majorBidi"/>
          <w:color w:val="auto"/>
        </w:rPr>
      </w:pPr>
      <w:proofErr w:type="gramStart"/>
      <w:r w:rsidRPr="004006E2">
        <w:rPr>
          <w:rFonts w:asciiTheme="majorBidi" w:hAnsiTheme="majorBidi" w:cstheme="majorBidi"/>
          <w:color w:val="auto"/>
        </w:rPr>
        <w:t xml:space="preserve">Berdasarkan konteks penelitian yang </w:t>
      </w:r>
      <w:r w:rsidRPr="004006E2">
        <w:rPr>
          <w:rFonts w:asciiTheme="majorBidi" w:hAnsiTheme="majorBidi" w:cstheme="majorBidi"/>
          <w:color w:val="auto"/>
          <w:lang w:val="id-ID"/>
        </w:rPr>
        <w:t>di</w:t>
      </w:r>
      <w:r w:rsidRPr="004006E2">
        <w:rPr>
          <w:rFonts w:asciiTheme="majorBidi" w:hAnsiTheme="majorBidi" w:cstheme="majorBidi"/>
          <w:color w:val="auto"/>
        </w:rPr>
        <w:t>uraikan di atas, maka perlu di</w:t>
      </w:r>
      <w:r w:rsidRPr="004006E2">
        <w:rPr>
          <w:rFonts w:asciiTheme="majorBidi" w:hAnsiTheme="majorBidi" w:cstheme="majorBidi"/>
          <w:color w:val="auto"/>
          <w:lang w:val="id-ID"/>
        </w:rPr>
        <w:t>tetapkan</w:t>
      </w:r>
      <w:r w:rsidRPr="004006E2">
        <w:rPr>
          <w:rFonts w:asciiTheme="majorBidi" w:hAnsiTheme="majorBidi" w:cstheme="majorBidi"/>
          <w:color w:val="auto"/>
        </w:rPr>
        <w:t xml:space="preserve"> </w:t>
      </w:r>
      <w:r w:rsidRPr="004006E2">
        <w:rPr>
          <w:rFonts w:asciiTheme="majorBidi" w:hAnsiTheme="majorBidi" w:cstheme="majorBidi"/>
          <w:color w:val="auto"/>
          <w:lang w:val="id-ID"/>
        </w:rPr>
        <w:t>fokus penelitian</w:t>
      </w:r>
      <w:r w:rsidRPr="004006E2">
        <w:rPr>
          <w:rFonts w:asciiTheme="majorBidi" w:hAnsiTheme="majorBidi" w:cstheme="majorBidi"/>
          <w:color w:val="auto"/>
        </w:rPr>
        <w:t xml:space="preserve"> yang sesuai dengan penelitian ini dan dapat menjawab permasalahan yang ada.</w:t>
      </w:r>
      <w:proofErr w:type="gramEnd"/>
      <w:r w:rsidRPr="004006E2">
        <w:rPr>
          <w:rFonts w:asciiTheme="majorBidi" w:hAnsiTheme="majorBidi" w:cstheme="majorBidi"/>
          <w:color w:val="auto"/>
        </w:rPr>
        <w:t xml:space="preserve"> Adapun </w:t>
      </w:r>
      <w:r w:rsidRPr="004006E2">
        <w:rPr>
          <w:rFonts w:asciiTheme="majorBidi" w:hAnsiTheme="majorBidi" w:cstheme="majorBidi"/>
          <w:color w:val="auto"/>
          <w:lang w:val="id-ID"/>
        </w:rPr>
        <w:t>fokus penelitian</w:t>
      </w:r>
      <w:r w:rsidRPr="004006E2">
        <w:rPr>
          <w:rFonts w:asciiTheme="majorBidi" w:hAnsiTheme="majorBidi" w:cstheme="majorBidi"/>
          <w:color w:val="auto"/>
        </w:rPr>
        <w:t xml:space="preserve"> dalam penelitian ini adalah sebagai berikut:</w:t>
      </w:r>
    </w:p>
    <w:p w:rsidR="00A97C3D" w:rsidRPr="00D226EA" w:rsidRDefault="00A97C3D" w:rsidP="00577AE5">
      <w:pPr>
        <w:pStyle w:val="Default"/>
        <w:numPr>
          <w:ilvl w:val="0"/>
          <w:numId w:val="16"/>
        </w:numPr>
        <w:spacing w:line="480" w:lineRule="auto"/>
        <w:jc w:val="both"/>
        <w:rPr>
          <w:rFonts w:asciiTheme="majorBidi" w:hAnsiTheme="majorBidi" w:cstheme="majorBidi"/>
        </w:rPr>
      </w:pPr>
      <w:r w:rsidRPr="00D226EA">
        <w:rPr>
          <w:rFonts w:asciiTheme="majorBidi" w:hAnsiTheme="majorBidi" w:cstheme="majorBidi"/>
        </w:rPr>
        <w:t>Bagaimana pelaksanaan jual-beli</w:t>
      </w:r>
      <w:r w:rsidR="003B26A0">
        <w:rPr>
          <w:rFonts w:asciiTheme="majorBidi" w:hAnsiTheme="majorBidi" w:cstheme="majorBidi"/>
        </w:rPr>
        <w:t xml:space="preserve"> perumahan</w:t>
      </w:r>
      <w:r w:rsidRPr="00D226EA">
        <w:rPr>
          <w:rFonts w:asciiTheme="majorBidi" w:hAnsiTheme="majorBidi" w:cstheme="majorBidi"/>
        </w:rPr>
        <w:t xml:space="preserve"> </w:t>
      </w:r>
      <w:proofErr w:type="gramStart"/>
      <w:r w:rsidRPr="00D226EA">
        <w:rPr>
          <w:rFonts w:asciiTheme="majorBidi" w:hAnsiTheme="majorBidi" w:cstheme="majorBidi"/>
        </w:rPr>
        <w:t xml:space="preserve">di  </w:t>
      </w:r>
      <w:r w:rsidR="00577AE5" w:rsidRPr="00577AE5">
        <w:rPr>
          <w:rFonts w:asciiTheme="majorBidi" w:hAnsiTheme="majorBidi" w:cstheme="majorBidi"/>
        </w:rPr>
        <w:t>Perum</w:t>
      </w:r>
      <w:proofErr w:type="gramEnd"/>
      <w:r w:rsidR="00577AE5" w:rsidRPr="00577AE5">
        <w:rPr>
          <w:rFonts w:asciiTheme="majorBidi" w:hAnsiTheme="majorBidi" w:cstheme="majorBidi"/>
        </w:rPr>
        <w:t xml:space="preserve"> Taman Nirwana</w:t>
      </w:r>
      <w:r w:rsidR="00577AE5">
        <w:rPr>
          <w:rFonts w:asciiTheme="majorBidi" w:hAnsiTheme="majorBidi" w:cstheme="majorBidi"/>
        </w:rPr>
        <w:t xml:space="preserve"> </w:t>
      </w:r>
      <w:r w:rsidR="00236215">
        <w:rPr>
          <w:rFonts w:asciiTheme="majorBidi" w:hAnsiTheme="majorBidi" w:cstheme="majorBidi"/>
        </w:rPr>
        <w:t>Kediri?</w:t>
      </w:r>
    </w:p>
    <w:p w:rsidR="00A97C3D" w:rsidRPr="00D226EA" w:rsidRDefault="00A97C3D" w:rsidP="00864937">
      <w:pPr>
        <w:pStyle w:val="Default"/>
        <w:numPr>
          <w:ilvl w:val="0"/>
          <w:numId w:val="16"/>
        </w:numPr>
        <w:spacing w:line="480" w:lineRule="auto"/>
        <w:jc w:val="both"/>
        <w:rPr>
          <w:rFonts w:asciiTheme="majorBidi" w:hAnsiTheme="majorBidi" w:cstheme="majorBidi"/>
        </w:rPr>
      </w:pPr>
      <w:r w:rsidRPr="00D226EA">
        <w:rPr>
          <w:rFonts w:asciiTheme="majorBidi" w:hAnsiTheme="majorBidi" w:cstheme="majorBidi"/>
        </w:rPr>
        <w:t xml:space="preserve">Bagaimana perlindungan konsumen </w:t>
      </w:r>
      <w:r>
        <w:rPr>
          <w:rFonts w:asciiTheme="majorBidi" w:hAnsiTheme="majorBidi" w:cstheme="majorBidi"/>
        </w:rPr>
        <w:t>dalam jual-beli p</w:t>
      </w:r>
      <w:r w:rsidR="00534835">
        <w:rPr>
          <w:rFonts w:asciiTheme="majorBidi" w:hAnsiTheme="majorBidi" w:cstheme="majorBidi"/>
        </w:rPr>
        <w:t xml:space="preserve">erumahan di </w:t>
      </w:r>
      <w:r w:rsidR="00577AE5">
        <w:rPr>
          <w:rFonts w:asciiTheme="majorBidi" w:hAnsiTheme="majorBidi" w:cstheme="majorBidi"/>
        </w:rPr>
        <w:t>Perum Taman Nirwana</w:t>
      </w:r>
      <w:r>
        <w:rPr>
          <w:rFonts w:asciiTheme="majorBidi" w:hAnsiTheme="majorBidi" w:cstheme="majorBidi"/>
        </w:rPr>
        <w:t xml:space="preserve"> Kediri </w:t>
      </w:r>
      <w:r w:rsidRPr="00D226EA">
        <w:rPr>
          <w:rFonts w:asciiTheme="majorBidi" w:hAnsiTheme="majorBidi" w:cstheme="majorBidi"/>
        </w:rPr>
        <w:t xml:space="preserve">menurut </w:t>
      </w:r>
      <w:r w:rsidR="003A75DD">
        <w:rPr>
          <w:rFonts w:asciiTheme="majorBidi" w:hAnsiTheme="majorBidi" w:cstheme="majorBidi"/>
        </w:rPr>
        <w:t>u</w:t>
      </w:r>
      <w:r w:rsidRPr="00D226EA">
        <w:rPr>
          <w:rFonts w:asciiTheme="majorBidi" w:hAnsiTheme="majorBidi" w:cstheme="majorBidi"/>
        </w:rPr>
        <w:t>ndang-undang No. 8 Tahun 1999?</w:t>
      </w:r>
    </w:p>
    <w:p w:rsidR="00A97C3D" w:rsidRPr="00D226EA" w:rsidRDefault="00A97C3D" w:rsidP="00DD493F">
      <w:pPr>
        <w:pStyle w:val="Default"/>
        <w:numPr>
          <w:ilvl w:val="0"/>
          <w:numId w:val="16"/>
        </w:numPr>
        <w:spacing w:line="480" w:lineRule="auto"/>
        <w:jc w:val="both"/>
        <w:rPr>
          <w:rFonts w:asciiTheme="majorBidi" w:hAnsiTheme="majorBidi" w:cstheme="majorBidi"/>
        </w:rPr>
      </w:pPr>
      <w:r w:rsidRPr="00D226EA">
        <w:rPr>
          <w:rFonts w:asciiTheme="majorBidi" w:hAnsiTheme="majorBidi" w:cstheme="majorBidi"/>
        </w:rPr>
        <w:t>Bagaimana perlindungan konsumen</w:t>
      </w:r>
      <w:r>
        <w:rPr>
          <w:rFonts w:asciiTheme="majorBidi" w:hAnsiTheme="majorBidi" w:cstheme="majorBidi"/>
        </w:rPr>
        <w:t xml:space="preserve"> dalam jual-beli p</w:t>
      </w:r>
      <w:r w:rsidR="00A65F46">
        <w:rPr>
          <w:rFonts w:asciiTheme="majorBidi" w:hAnsiTheme="majorBidi" w:cstheme="majorBidi"/>
        </w:rPr>
        <w:t xml:space="preserve">erumahan di </w:t>
      </w:r>
      <w:r w:rsidR="00577AE5">
        <w:rPr>
          <w:rFonts w:asciiTheme="majorBidi" w:hAnsiTheme="majorBidi" w:cstheme="majorBidi"/>
        </w:rPr>
        <w:t>Perum Taman Nirwana</w:t>
      </w:r>
      <w:r>
        <w:rPr>
          <w:rFonts w:asciiTheme="majorBidi" w:hAnsiTheme="majorBidi" w:cstheme="majorBidi"/>
        </w:rPr>
        <w:t xml:space="preserve"> Kediri</w:t>
      </w:r>
      <w:r w:rsidRPr="00D226EA">
        <w:rPr>
          <w:rFonts w:asciiTheme="majorBidi" w:hAnsiTheme="majorBidi" w:cstheme="majorBidi"/>
        </w:rPr>
        <w:t xml:space="preserve"> menurut </w:t>
      </w:r>
      <w:r w:rsidRPr="00D226EA">
        <w:rPr>
          <w:rFonts w:asciiTheme="majorBidi" w:hAnsiTheme="majorBidi" w:cstheme="majorBidi"/>
          <w:lang w:val="id-ID"/>
        </w:rPr>
        <w:t xml:space="preserve">Fatwa Dewan Syariah Nasional </w:t>
      </w:r>
      <w:r w:rsidRPr="00D226EA">
        <w:rPr>
          <w:rFonts w:asciiTheme="majorBidi" w:hAnsiTheme="majorBidi" w:cstheme="majorBidi"/>
        </w:rPr>
        <w:t>N</w:t>
      </w:r>
      <w:r w:rsidRPr="00D226EA">
        <w:rPr>
          <w:rFonts w:asciiTheme="majorBidi" w:hAnsiTheme="majorBidi" w:cstheme="majorBidi"/>
          <w:lang w:val="id-ID"/>
        </w:rPr>
        <w:t>o</w:t>
      </w:r>
      <w:r>
        <w:rPr>
          <w:rFonts w:asciiTheme="majorBidi" w:hAnsiTheme="majorBidi" w:cstheme="majorBidi"/>
        </w:rPr>
        <w:t xml:space="preserve">. </w:t>
      </w:r>
      <w:r w:rsidR="0004581E">
        <w:rPr>
          <w:rFonts w:asciiTheme="majorBidi" w:hAnsiTheme="majorBidi" w:cstheme="majorBidi"/>
        </w:rPr>
        <w:t>06/DSN-MUI/IV/2000</w:t>
      </w:r>
      <w:r w:rsidRPr="00D226EA">
        <w:rPr>
          <w:rFonts w:asciiTheme="majorBidi" w:hAnsiTheme="majorBidi" w:cstheme="majorBidi"/>
        </w:rPr>
        <w:t>?</w:t>
      </w:r>
    </w:p>
    <w:p w:rsidR="00A97C3D" w:rsidRPr="00D226EA" w:rsidRDefault="00A97C3D" w:rsidP="00DD493F">
      <w:pPr>
        <w:pStyle w:val="Default"/>
        <w:spacing w:line="480" w:lineRule="auto"/>
        <w:ind w:left="720"/>
        <w:jc w:val="both"/>
        <w:rPr>
          <w:rFonts w:asciiTheme="majorBidi" w:hAnsiTheme="majorBidi" w:cstheme="majorBidi"/>
        </w:rPr>
      </w:pPr>
    </w:p>
    <w:p w:rsidR="00A97C3D" w:rsidRPr="004006E2" w:rsidRDefault="00A97C3D" w:rsidP="00DD493F">
      <w:pPr>
        <w:pStyle w:val="Default"/>
        <w:spacing w:line="480" w:lineRule="auto"/>
        <w:jc w:val="both"/>
        <w:rPr>
          <w:rFonts w:asciiTheme="majorBidi" w:hAnsiTheme="majorBidi" w:cstheme="majorBidi"/>
          <w:b/>
          <w:bCs/>
          <w:color w:val="auto"/>
        </w:rPr>
      </w:pPr>
      <w:r w:rsidRPr="00D226EA">
        <w:rPr>
          <w:rFonts w:asciiTheme="majorBidi" w:hAnsiTheme="majorBidi" w:cstheme="majorBidi"/>
          <w:b/>
          <w:bCs/>
        </w:rPr>
        <w:t xml:space="preserve">C. Tujuan </w:t>
      </w:r>
      <w:r w:rsidRPr="004006E2">
        <w:rPr>
          <w:rFonts w:asciiTheme="majorBidi" w:hAnsiTheme="majorBidi" w:cstheme="majorBidi"/>
          <w:b/>
          <w:bCs/>
          <w:color w:val="auto"/>
        </w:rPr>
        <w:t>Penelitian</w:t>
      </w:r>
    </w:p>
    <w:p w:rsidR="00A97C3D" w:rsidRPr="004006E2" w:rsidRDefault="00A97C3D" w:rsidP="00F27133">
      <w:pPr>
        <w:pStyle w:val="Default"/>
        <w:spacing w:line="480" w:lineRule="auto"/>
        <w:ind w:left="360" w:firstLine="900"/>
        <w:jc w:val="both"/>
        <w:rPr>
          <w:rFonts w:asciiTheme="majorBidi" w:hAnsiTheme="majorBidi" w:cstheme="majorBidi"/>
          <w:b/>
          <w:bCs/>
          <w:color w:val="auto"/>
        </w:rPr>
      </w:pPr>
      <w:r w:rsidRPr="004006E2">
        <w:rPr>
          <w:rFonts w:asciiTheme="majorBidi" w:hAnsiTheme="majorBidi" w:cstheme="majorBidi"/>
          <w:color w:val="auto"/>
        </w:rPr>
        <w:t xml:space="preserve">Berdasarkan dengan </w:t>
      </w:r>
      <w:r w:rsidRPr="004006E2">
        <w:rPr>
          <w:rFonts w:asciiTheme="majorBidi" w:hAnsiTheme="majorBidi" w:cstheme="majorBidi"/>
          <w:color w:val="auto"/>
          <w:lang w:val="id-ID"/>
        </w:rPr>
        <w:t>fokus penelitian</w:t>
      </w:r>
      <w:r w:rsidRPr="004006E2">
        <w:rPr>
          <w:rFonts w:asciiTheme="majorBidi" w:hAnsiTheme="majorBidi" w:cstheme="majorBidi"/>
          <w:color w:val="auto"/>
        </w:rPr>
        <w:t xml:space="preserve"> di atas, penelitian ini memiliki tujuan yang hendak dicapai di akhir kegiatan penelitian ini</w:t>
      </w:r>
      <w:r w:rsidRPr="004006E2">
        <w:rPr>
          <w:rFonts w:asciiTheme="majorBidi" w:hAnsiTheme="majorBidi" w:cstheme="majorBidi"/>
          <w:color w:val="auto"/>
          <w:lang w:val="id-ID"/>
        </w:rPr>
        <w:t>, yaitu</w:t>
      </w:r>
      <w:r w:rsidRPr="004006E2">
        <w:rPr>
          <w:rFonts w:asciiTheme="majorBidi" w:hAnsiTheme="majorBidi" w:cstheme="majorBidi"/>
          <w:color w:val="auto"/>
        </w:rPr>
        <w:t>:</w:t>
      </w:r>
    </w:p>
    <w:p w:rsidR="00A97C3D" w:rsidRPr="00D226EA" w:rsidRDefault="00A97C3D" w:rsidP="00D3747B">
      <w:pPr>
        <w:pStyle w:val="Default"/>
        <w:numPr>
          <w:ilvl w:val="0"/>
          <w:numId w:val="15"/>
        </w:numPr>
        <w:spacing w:line="480" w:lineRule="auto"/>
        <w:jc w:val="both"/>
        <w:rPr>
          <w:rFonts w:asciiTheme="majorBidi" w:hAnsiTheme="majorBidi" w:cstheme="majorBidi"/>
        </w:rPr>
      </w:pPr>
      <w:r w:rsidRPr="00D226EA">
        <w:rPr>
          <w:rFonts w:asciiTheme="majorBidi" w:hAnsiTheme="majorBidi" w:cstheme="majorBidi"/>
        </w:rPr>
        <w:t xml:space="preserve">Untuk mendiskripsikan pelaksanaan jual-beli perumahan </w:t>
      </w:r>
      <w:proofErr w:type="gramStart"/>
      <w:r w:rsidRPr="00D226EA">
        <w:rPr>
          <w:rFonts w:asciiTheme="majorBidi" w:hAnsiTheme="majorBidi" w:cstheme="majorBidi"/>
        </w:rPr>
        <w:t xml:space="preserve">di </w:t>
      </w:r>
      <w:r w:rsidR="00CC1A7C">
        <w:rPr>
          <w:rFonts w:asciiTheme="majorBidi" w:hAnsiTheme="majorBidi" w:cstheme="majorBidi"/>
        </w:rPr>
        <w:t xml:space="preserve"> </w:t>
      </w:r>
      <w:r w:rsidR="00577AE5">
        <w:rPr>
          <w:rFonts w:asciiTheme="majorBidi" w:hAnsiTheme="majorBidi" w:cstheme="majorBidi"/>
        </w:rPr>
        <w:t>Perum</w:t>
      </w:r>
      <w:proofErr w:type="gramEnd"/>
      <w:r w:rsidR="00577AE5">
        <w:rPr>
          <w:rFonts w:asciiTheme="majorBidi" w:hAnsiTheme="majorBidi" w:cstheme="majorBidi"/>
        </w:rPr>
        <w:t xml:space="preserve"> Taman Nirwana</w:t>
      </w:r>
      <w:r w:rsidR="00CC1A7C">
        <w:rPr>
          <w:rFonts w:asciiTheme="majorBidi" w:hAnsiTheme="majorBidi" w:cstheme="majorBidi"/>
        </w:rPr>
        <w:t xml:space="preserve"> Kediri</w:t>
      </w:r>
      <w:r w:rsidRPr="00D226EA">
        <w:rPr>
          <w:rFonts w:asciiTheme="majorBidi" w:hAnsiTheme="majorBidi" w:cstheme="majorBidi"/>
        </w:rPr>
        <w:t>.</w:t>
      </w:r>
    </w:p>
    <w:p w:rsidR="00A97C3D" w:rsidRPr="00D226EA" w:rsidRDefault="00A97C3D" w:rsidP="00D3747B">
      <w:pPr>
        <w:pStyle w:val="Default"/>
        <w:numPr>
          <w:ilvl w:val="0"/>
          <w:numId w:val="15"/>
        </w:numPr>
        <w:spacing w:line="480" w:lineRule="auto"/>
        <w:jc w:val="both"/>
        <w:rPr>
          <w:rFonts w:asciiTheme="majorBidi" w:hAnsiTheme="majorBidi" w:cstheme="majorBidi"/>
        </w:rPr>
      </w:pPr>
      <w:r w:rsidRPr="00D226EA">
        <w:rPr>
          <w:rFonts w:asciiTheme="majorBidi" w:hAnsiTheme="majorBidi" w:cstheme="majorBidi"/>
        </w:rPr>
        <w:lastRenderedPageBreak/>
        <w:t xml:space="preserve">Untuk mendeskripsikan perlindungan konsumen </w:t>
      </w:r>
      <w:r>
        <w:rPr>
          <w:rFonts w:asciiTheme="majorBidi" w:hAnsiTheme="majorBidi" w:cstheme="majorBidi"/>
        </w:rPr>
        <w:t xml:space="preserve">dalam jual-beli perumahan di </w:t>
      </w:r>
      <w:r w:rsidR="00577AE5">
        <w:rPr>
          <w:rFonts w:asciiTheme="majorBidi" w:hAnsiTheme="majorBidi" w:cstheme="majorBidi"/>
        </w:rPr>
        <w:t>Perum Taman Nirwana</w:t>
      </w:r>
      <w:r>
        <w:rPr>
          <w:rFonts w:asciiTheme="majorBidi" w:hAnsiTheme="majorBidi" w:cstheme="majorBidi"/>
        </w:rPr>
        <w:t xml:space="preserve"> Kediri berdasarkan</w:t>
      </w:r>
      <w:r w:rsidRPr="00D226EA">
        <w:rPr>
          <w:rFonts w:asciiTheme="majorBidi" w:hAnsiTheme="majorBidi" w:cstheme="majorBidi"/>
        </w:rPr>
        <w:t xml:space="preserve"> undang-undang No. 8 Tahun 1999</w:t>
      </w:r>
      <w:r>
        <w:rPr>
          <w:rFonts w:asciiTheme="majorBidi" w:hAnsiTheme="majorBidi" w:cstheme="majorBidi"/>
        </w:rPr>
        <w:t>.</w:t>
      </w:r>
    </w:p>
    <w:p w:rsidR="00834FB8" w:rsidRDefault="00A97C3D" w:rsidP="00DD493F">
      <w:pPr>
        <w:pStyle w:val="Default"/>
        <w:numPr>
          <w:ilvl w:val="0"/>
          <w:numId w:val="15"/>
        </w:numPr>
        <w:spacing w:line="480" w:lineRule="auto"/>
        <w:jc w:val="both"/>
        <w:rPr>
          <w:rFonts w:asciiTheme="majorBidi" w:hAnsiTheme="majorBidi" w:cstheme="majorBidi"/>
        </w:rPr>
      </w:pPr>
      <w:r w:rsidRPr="00D226EA">
        <w:rPr>
          <w:rFonts w:asciiTheme="majorBidi" w:hAnsiTheme="majorBidi" w:cstheme="majorBidi"/>
        </w:rPr>
        <w:t>Untuk mendi</w:t>
      </w:r>
      <w:r>
        <w:rPr>
          <w:rFonts w:asciiTheme="majorBidi" w:hAnsiTheme="majorBidi" w:cstheme="majorBidi"/>
        </w:rPr>
        <w:t>skripsikan perlindungan konsumen dalam jual-beli p</w:t>
      </w:r>
      <w:r w:rsidR="00E1555B">
        <w:rPr>
          <w:rFonts w:asciiTheme="majorBidi" w:hAnsiTheme="majorBidi" w:cstheme="majorBidi"/>
        </w:rPr>
        <w:t xml:space="preserve">erumahan di </w:t>
      </w:r>
      <w:r w:rsidR="00577AE5">
        <w:rPr>
          <w:rFonts w:asciiTheme="majorBidi" w:hAnsiTheme="majorBidi" w:cstheme="majorBidi"/>
        </w:rPr>
        <w:t>Perum Taman Nirwana</w:t>
      </w:r>
      <w:r>
        <w:rPr>
          <w:rFonts w:asciiTheme="majorBidi" w:hAnsiTheme="majorBidi" w:cstheme="majorBidi"/>
        </w:rPr>
        <w:t xml:space="preserve"> Kediri berdasarkan</w:t>
      </w:r>
      <w:r w:rsidRPr="00D226EA">
        <w:rPr>
          <w:rFonts w:asciiTheme="majorBidi" w:hAnsiTheme="majorBidi" w:cstheme="majorBidi"/>
        </w:rPr>
        <w:t xml:space="preserve"> </w:t>
      </w:r>
      <w:r w:rsidRPr="00D226EA">
        <w:rPr>
          <w:rFonts w:asciiTheme="majorBidi" w:hAnsiTheme="majorBidi" w:cstheme="majorBidi"/>
          <w:lang w:val="id-ID"/>
        </w:rPr>
        <w:t xml:space="preserve">Fatwa Dewan Syariah Nasional </w:t>
      </w:r>
      <w:r w:rsidRPr="00D226EA">
        <w:rPr>
          <w:rFonts w:asciiTheme="majorBidi" w:hAnsiTheme="majorBidi" w:cstheme="majorBidi"/>
        </w:rPr>
        <w:t>N</w:t>
      </w:r>
      <w:r w:rsidRPr="00D226EA">
        <w:rPr>
          <w:rFonts w:asciiTheme="majorBidi" w:hAnsiTheme="majorBidi" w:cstheme="majorBidi"/>
          <w:lang w:val="id-ID"/>
        </w:rPr>
        <w:t>o</w:t>
      </w:r>
      <w:r>
        <w:rPr>
          <w:rFonts w:asciiTheme="majorBidi" w:hAnsiTheme="majorBidi" w:cstheme="majorBidi"/>
        </w:rPr>
        <w:t xml:space="preserve">. </w:t>
      </w:r>
      <w:r w:rsidR="009F7340">
        <w:rPr>
          <w:rFonts w:asciiTheme="majorBidi" w:hAnsiTheme="majorBidi" w:cstheme="majorBidi"/>
        </w:rPr>
        <w:t>06/DSN-MUI/IV/2000.</w:t>
      </w:r>
    </w:p>
    <w:p w:rsidR="00FC512F" w:rsidRPr="00FC512F" w:rsidRDefault="00FC512F" w:rsidP="00DD493F">
      <w:pPr>
        <w:pStyle w:val="Default"/>
        <w:spacing w:line="480" w:lineRule="auto"/>
        <w:ind w:left="720"/>
        <w:jc w:val="both"/>
        <w:rPr>
          <w:rFonts w:asciiTheme="majorBidi" w:hAnsiTheme="majorBidi" w:cstheme="majorBidi"/>
        </w:rPr>
      </w:pPr>
    </w:p>
    <w:p w:rsidR="00A97C3D" w:rsidRPr="00D226EA" w:rsidRDefault="00A97C3D" w:rsidP="00DD493F">
      <w:pPr>
        <w:pStyle w:val="Default"/>
        <w:numPr>
          <w:ilvl w:val="0"/>
          <w:numId w:val="6"/>
        </w:numPr>
        <w:spacing w:line="480" w:lineRule="auto"/>
        <w:ind w:left="360"/>
        <w:jc w:val="both"/>
        <w:rPr>
          <w:rFonts w:asciiTheme="majorBidi" w:hAnsiTheme="majorBidi" w:cstheme="majorBidi"/>
          <w:b/>
          <w:bCs/>
        </w:rPr>
      </w:pPr>
      <w:r w:rsidRPr="00D226EA">
        <w:rPr>
          <w:rFonts w:asciiTheme="majorBidi" w:hAnsiTheme="majorBidi" w:cstheme="majorBidi"/>
          <w:b/>
          <w:bCs/>
        </w:rPr>
        <w:t>Kegunaan Hasil Penelitian</w:t>
      </w:r>
    </w:p>
    <w:p w:rsidR="00C45774" w:rsidRPr="007B2A14" w:rsidRDefault="00A97C3D" w:rsidP="00F54A6F">
      <w:pPr>
        <w:pStyle w:val="Default"/>
        <w:spacing w:line="480" w:lineRule="auto"/>
        <w:ind w:left="360" w:firstLine="900"/>
        <w:jc w:val="both"/>
        <w:rPr>
          <w:rFonts w:asciiTheme="majorBidi" w:hAnsiTheme="majorBidi" w:cstheme="majorBidi"/>
          <w:lang w:val="fr-FR"/>
        </w:rPr>
      </w:pPr>
      <w:r w:rsidRPr="007B2A14">
        <w:rPr>
          <w:rFonts w:asciiTheme="majorBidi" w:hAnsiTheme="majorBidi" w:cstheme="majorBidi"/>
          <w:lang w:val="fr-FR"/>
        </w:rPr>
        <w:t>Adapun manfaat yang dapat diperoleh dari penelitian ini adalah sebagai berikut:</w:t>
      </w:r>
    </w:p>
    <w:p w:rsidR="00F50CA3" w:rsidRPr="00C45774" w:rsidRDefault="00F50CA3" w:rsidP="00F50CA3">
      <w:pPr>
        <w:pStyle w:val="Default"/>
        <w:numPr>
          <w:ilvl w:val="0"/>
          <w:numId w:val="22"/>
        </w:numPr>
        <w:spacing w:line="480" w:lineRule="auto"/>
        <w:ind w:left="720"/>
        <w:jc w:val="both"/>
        <w:rPr>
          <w:rFonts w:asciiTheme="majorBidi" w:hAnsiTheme="majorBidi" w:cstheme="majorBidi"/>
        </w:rPr>
      </w:pPr>
      <w:r>
        <w:rPr>
          <w:rFonts w:asciiTheme="majorBidi" w:hAnsiTheme="majorBidi" w:cstheme="majorBidi"/>
        </w:rPr>
        <w:t>Manfaat Teoritis</w:t>
      </w:r>
    </w:p>
    <w:p w:rsidR="005C2C93" w:rsidRDefault="005C2C93" w:rsidP="0057125A">
      <w:pPr>
        <w:pStyle w:val="Default"/>
        <w:numPr>
          <w:ilvl w:val="0"/>
          <w:numId w:val="23"/>
        </w:numPr>
        <w:spacing w:line="480" w:lineRule="auto"/>
        <w:ind w:left="1080"/>
        <w:jc w:val="both"/>
        <w:rPr>
          <w:rFonts w:asciiTheme="majorBidi" w:hAnsiTheme="majorBidi" w:cstheme="majorBidi"/>
          <w:color w:val="auto"/>
        </w:rPr>
      </w:pPr>
      <w:r>
        <w:rPr>
          <w:rFonts w:asciiTheme="majorBidi" w:hAnsiTheme="majorBidi" w:cstheme="majorBidi"/>
          <w:color w:val="auto"/>
        </w:rPr>
        <w:t>Bagi Kalangan Akademis</w:t>
      </w:r>
    </w:p>
    <w:p w:rsidR="0057125A" w:rsidRDefault="00CC1A7C" w:rsidP="00CC1A7C">
      <w:pPr>
        <w:pStyle w:val="Default"/>
        <w:spacing w:line="480" w:lineRule="auto"/>
        <w:ind w:left="1080" w:firstLine="900"/>
        <w:jc w:val="both"/>
        <w:rPr>
          <w:rFonts w:asciiTheme="majorBidi" w:hAnsiTheme="majorBidi" w:cstheme="majorBidi"/>
          <w:color w:val="auto"/>
        </w:rPr>
      </w:pPr>
      <w:proofErr w:type="gramStart"/>
      <w:r>
        <w:rPr>
          <w:rFonts w:asciiTheme="majorBidi" w:hAnsiTheme="majorBidi" w:cstheme="majorBidi"/>
          <w:color w:val="auto"/>
        </w:rPr>
        <w:t xml:space="preserve">Hasil penelitian ini </w:t>
      </w:r>
      <w:r w:rsidR="005B20C8" w:rsidRPr="00F50CA3">
        <w:rPr>
          <w:rFonts w:asciiTheme="majorBidi" w:hAnsiTheme="majorBidi" w:cstheme="majorBidi"/>
          <w:color w:val="auto"/>
        </w:rPr>
        <w:t xml:space="preserve">dapat digunakan sebagai </w:t>
      </w:r>
      <w:r w:rsidR="005B20C8" w:rsidRPr="00F50CA3">
        <w:rPr>
          <w:rFonts w:asciiTheme="majorBidi" w:hAnsiTheme="majorBidi" w:cstheme="majorBidi"/>
          <w:i/>
          <w:iCs/>
          <w:color w:val="auto"/>
        </w:rPr>
        <w:t xml:space="preserve">teaching materials </w:t>
      </w:r>
      <w:r w:rsidR="005B20C8" w:rsidRPr="00F50CA3">
        <w:rPr>
          <w:rFonts w:asciiTheme="majorBidi" w:hAnsiTheme="majorBidi" w:cstheme="majorBidi"/>
          <w:color w:val="auto"/>
        </w:rPr>
        <w:t>pada mata kuliah Hukum Perlindungan Konsumen dan Hukum Dagang.</w:t>
      </w:r>
      <w:proofErr w:type="gramEnd"/>
    </w:p>
    <w:p w:rsidR="005C2C93" w:rsidRDefault="005C2C93" w:rsidP="0057125A">
      <w:pPr>
        <w:pStyle w:val="Default"/>
        <w:numPr>
          <w:ilvl w:val="0"/>
          <w:numId w:val="23"/>
        </w:numPr>
        <w:spacing w:line="480" w:lineRule="auto"/>
        <w:ind w:left="1080"/>
        <w:jc w:val="both"/>
        <w:rPr>
          <w:rFonts w:asciiTheme="majorBidi" w:hAnsiTheme="majorBidi" w:cstheme="majorBidi"/>
          <w:color w:val="auto"/>
        </w:rPr>
      </w:pPr>
      <w:r>
        <w:rPr>
          <w:rFonts w:asciiTheme="majorBidi" w:hAnsiTheme="majorBidi" w:cstheme="majorBidi"/>
          <w:color w:val="auto"/>
        </w:rPr>
        <w:t>Bagi Peneliti Selanjutnya</w:t>
      </w:r>
    </w:p>
    <w:p w:rsidR="00926D32" w:rsidRDefault="0057125A" w:rsidP="00AC374D">
      <w:pPr>
        <w:pStyle w:val="Default"/>
        <w:spacing w:line="480" w:lineRule="auto"/>
        <w:ind w:left="1080" w:firstLine="900"/>
        <w:jc w:val="both"/>
        <w:rPr>
          <w:rFonts w:asciiTheme="majorBidi" w:hAnsiTheme="majorBidi" w:cstheme="majorBidi"/>
        </w:rPr>
      </w:pPr>
      <w:r w:rsidRPr="0057125A">
        <w:rPr>
          <w:rFonts w:asciiTheme="majorBidi" w:hAnsiTheme="majorBidi" w:cstheme="majorBidi"/>
          <w:color w:val="auto"/>
        </w:rPr>
        <w:t>Hasil pen</w:t>
      </w:r>
      <w:r w:rsidRPr="0057125A">
        <w:rPr>
          <w:rFonts w:asciiTheme="majorBidi" w:hAnsiTheme="majorBidi" w:cstheme="majorBidi"/>
        </w:rPr>
        <w:t xml:space="preserve">elitian ini dapat dijadikan salah satu bahan pertimbangan atau bahan rujukan dalam pengembangan karya-karya ilmiah </w:t>
      </w:r>
      <w:proofErr w:type="gramStart"/>
      <w:r w:rsidRPr="0057125A">
        <w:rPr>
          <w:rFonts w:asciiTheme="majorBidi" w:hAnsiTheme="majorBidi" w:cstheme="majorBidi"/>
        </w:rPr>
        <w:t>lain</w:t>
      </w:r>
      <w:proofErr w:type="gramEnd"/>
      <w:r w:rsidRPr="0057125A">
        <w:rPr>
          <w:rFonts w:asciiTheme="majorBidi" w:hAnsiTheme="majorBidi" w:cstheme="majorBidi"/>
        </w:rPr>
        <w:t xml:space="preserve"> yang sejenis.</w:t>
      </w:r>
    </w:p>
    <w:p w:rsidR="00AC374D" w:rsidRDefault="00AC374D" w:rsidP="00AC374D">
      <w:pPr>
        <w:pStyle w:val="Default"/>
        <w:spacing w:line="480" w:lineRule="auto"/>
        <w:ind w:left="1080" w:firstLine="900"/>
        <w:jc w:val="both"/>
        <w:rPr>
          <w:rFonts w:asciiTheme="majorBidi" w:hAnsiTheme="majorBidi" w:cstheme="majorBidi"/>
        </w:rPr>
      </w:pPr>
    </w:p>
    <w:p w:rsidR="00AC374D" w:rsidRDefault="00AC374D" w:rsidP="00AC374D">
      <w:pPr>
        <w:pStyle w:val="Default"/>
        <w:spacing w:line="480" w:lineRule="auto"/>
        <w:ind w:left="1080" w:firstLine="900"/>
        <w:jc w:val="both"/>
        <w:rPr>
          <w:rFonts w:asciiTheme="majorBidi" w:hAnsiTheme="majorBidi" w:cstheme="majorBidi"/>
        </w:rPr>
      </w:pPr>
    </w:p>
    <w:p w:rsidR="00AC374D" w:rsidRDefault="00AC374D" w:rsidP="00AC374D">
      <w:pPr>
        <w:pStyle w:val="Default"/>
        <w:spacing w:line="480" w:lineRule="auto"/>
        <w:ind w:left="1080" w:firstLine="900"/>
        <w:jc w:val="both"/>
        <w:rPr>
          <w:rFonts w:asciiTheme="majorBidi" w:hAnsiTheme="majorBidi" w:cstheme="majorBidi"/>
        </w:rPr>
      </w:pPr>
    </w:p>
    <w:p w:rsidR="00AC374D" w:rsidRPr="00AC374D" w:rsidRDefault="00AC374D" w:rsidP="00AC374D">
      <w:pPr>
        <w:pStyle w:val="Default"/>
        <w:spacing w:line="480" w:lineRule="auto"/>
        <w:ind w:left="1080" w:firstLine="900"/>
        <w:jc w:val="both"/>
        <w:rPr>
          <w:rFonts w:asciiTheme="majorBidi" w:hAnsiTheme="majorBidi" w:cstheme="majorBidi"/>
        </w:rPr>
      </w:pPr>
    </w:p>
    <w:p w:rsidR="0057125A" w:rsidRDefault="0057125A" w:rsidP="0057125A">
      <w:pPr>
        <w:pStyle w:val="Default"/>
        <w:numPr>
          <w:ilvl w:val="0"/>
          <w:numId w:val="22"/>
        </w:numPr>
        <w:spacing w:line="480" w:lineRule="auto"/>
        <w:ind w:left="720"/>
        <w:jc w:val="both"/>
        <w:rPr>
          <w:rFonts w:asciiTheme="majorBidi" w:hAnsiTheme="majorBidi" w:cstheme="majorBidi"/>
          <w:color w:val="auto"/>
        </w:rPr>
      </w:pPr>
      <w:r>
        <w:rPr>
          <w:rFonts w:asciiTheme="majorBidi" w:hAnsiTheme="majorBidi" w:cstheme="majorBidi"/>
          <w:color w:val="auto"/>
        </w:rPr>
        <w:lastRenderedPageBreak/>
        <w:t>Manfaat Praktis</w:t>
      </w:r>
    </w:p>
    <w:p w:rsidR="00C52001" w:rsidRDefault="00C52001" w:rsidP="00A406AF">
      <w:pPr>
        <w:pStyle w:val="Default"/>
        <w:numPr>
          <w:ilvl w:val="0"/>
          <w:numId w:val="24"/>
        </w:numPr>
        <w:spacing w:line="480" w:lineRule="auto"/>
        <w:jc w:val="both"/>
        <w:rPr>
          <w:rFonts w:asciiTheme="majorBidi" w:hAnsiTheme="majorBidi" w:cstheme="majorBidi"/>
          <w:color w:val="auto"/>
        </w:rPr>
      </w:pPr>
      <w:r>
        <w:rPr>
          <w:rFonts w:asciiTheme="majorBidi" w:hAnsiTheme="majorBidi" w:cstheme="majorBidi"/>
          <w:color w:val="auto"/>
        </w:rPr>
        <w:t>Bagi Peneliti</w:t>
      </w:r>
    </w:p>
    <w:p w:rsidR="00A406AF" w:rsidRPr="00A406AF" w:rsidRDefault="007E7402" w:rsidP="00450ACC">
      <w:pPr>
        <w:pStyle w:val="Default"/>
        <w:spacing w:line="480" w:lineRule="auto"/>
        <w:ind w:left="1080" w:firstLine="900"/>
        <w:jc w:val="both"/>
        <w:rPr>
          <w:rFonts w:asciiTheme="majorBidi" w:hAnsiTheme="majorBidi" w:cstheme="majorBidi"/>
          <w:color w:val="auto"/>
        </w:rPr>
      </w:pPr>
      <w:r>
        <w:rPr>
          <w:rFonts w:asciiTheme="majorBidi" w:hAnsiTheme="majorBidi" w:cstheme="majorBidi"/>
          <w:color w:val="auto"/>
        </w:rPr>
        <w:t>Dari</w:t>
      </w:r>
      <w:r w:rsidR="00A406AF" w:rsidRPr="00F50CA3">
        <w:rPr>
          <w:rFonts w:asciiTheme="majorBidi" w:hAnsiTheme="majorBidi" w:cstheme="majorBidi"/>
          <w:color w:val="auto"/>
        </w:rPr>
        <w:t xml:space="preserve"> penelitian ini peneliti dapat meningkatkan kemampuan dalam melakukan sebuah penelitian ilmiah dan dapat menambah pengetahuan di</w:t>
      </w:r>
      <w:r w:rsidR="007F30AC">
        <w:rPr>
          <w:rFonts w:asciiTheme="majorBidi" w:hAnsiTheme="majorBidi" w:cstheme="majorBidi"/>
          <w:color w:val="auto"/>
        </w:rPr>
        <w:t xml:space="preserve"> </w:t>
      </w:r>
      <w:r w:rsidR="00A406AF" w:rsidRPr="00F50CA3">
        <w:rPr>
          <w:rFonts w:asciiTheme="majorBidi" w:hAnsiTheme="majorBidi" w:cstheme="majorBidi"/>
          <w:color w:val="auto"/>
        </w:rPr>
        <w:t xml:space="preserve">bidang </w:t>
      </w:r>
      <w:r w:rsidR="00450ACC">
        <w:rPr>
          <w:rFonts w:asciiTheme="majorBidi" w:hAnsiTheme="majorBidi" w:cstheme="majorBidi"/>
          <w:color w:val="auto"/>
        </w:rPr>
        <w:t>hukum</w:t>
      </w:r>
      <w:r w:rsidR="00A406AF" w:rsidRPr="00F50CA3">
        <w:rPr>
          <w:rFonts w:asciiTheme="majorBidi" w:hAnsiTheme="majorBidi" w:cstheme="majorBidi"/>
          <w:color w:val="auto"/>
        </w:rPr>
        <w:t xml:space="preserve"> ekonomi Islam</w:t>
      </w:r>
    </w:p>
    <w:p w:rsidR="00C52001" w:rsidRDefault="00C52001" w:rsidP="0057125A">
      <w:pPr>
        <w:pStyle w:val="Default"/>
        <w:numPr>
          <w:ilvl w:val="0"/>
          <w:numId w:val="24"/>
        </w:numPr>
        <w:spacing w:line="480" w:lineRule="auto"/>
        <w:jc w:val="both"/>
        <w:rPr>
          <w:rFonts w:asciiTheme="majorBidi" w:hAnsiTheme="majorBidi" w:cstheme="majorBidi"/>
          <w:color w:val="auto"/>
        </w:rPr>
      </w:pPr>
      <w:r>
        <w:rPr>
          <w:rFonts w:asciiTheme="majorBidi" w:hAnsiTheme="majorBidi" w:cstheme="majorBidi"/>
          <w:color w:val="auto"/>
        </w:rPr>
        <w:t>Bagi Kalangan Praktis</w:t>
      </w:r>
    </w:p>
    <w:p w:rsidR="005B20C8" w:rsidRDefault="005B20C8" w:rsidP="00F54A6F">
      <w:pPr>
        <w:pStyle w:val="Default"/>
        <w:spacing w:line="480" w:lineRule="auto"/>
        <w:ind w:left="1080" w:firstLine="900"/>
        <w:jc w:val="both"/>
        <w:rPr>
          <w:rFonts w:asciiTheme="majorBidi" w:hAnsiTheme="majorBidi" w:cstheme="majorBidi"/>
          <w:color w:val="auto"/>
        </w:rPr>
      </w:pPr>
      <w:proofErr w:type="gramStart"/>
      <w:r w:rsidRPr="0057125A">
        <w:rPr>
          <w:rFonts w:asciiTheme="majorBidi" w:hAnsiTheme="majorBidi" w:cstheme="majorBidi"/>
          <w:color w:val="auto"/>
        </w:rPr>
        <w:t xml:space="preserve">Sebagai bahan masukan yang dapat digunakan dan memberikan sumbangan pemikiran bagi pihak-pihak yang terkait serta terlibat dengan bidang perlindungan konsumen </w:t>
      </w:r>
      <w:r w:rsidR="0057125A">
        <w:rPr>
          <w:rFonts w:asciiTheme="majorBidi" w:hAnsiTheme="majorBidi" w:cstheme="majorBidi"/>
          <w:color w:val="auto"/>
        </w:rPr>
        <w:t xml:space="preserve">dan </w:t>
      </w:r>
      <w:r w:rsidRPr="0057125A">
        <w:rPr>
          <w:rFonts w:asciiTheme="majorBidi" w:hAnsiTheme="majorBidi" w:cstheme="majorBidi"/>
          <w:color w:val="auto"/>
        </w:rPr>
        <w:t>perumahan.</w:t>
      </w:r>
      <w:proofErr w:type="gramEnd"/>
    </w:p>
    <w:p w:rsidR="00A97C3D" w:rsidRPr="00D226EA" w:rsidRDefault="00A406AF" w:rsidP="00A406AF">
      <w:pPr>
        <w:pStyle w:val="ListParagraph"/>
        <w:tabs>
          <w:tab w:val="left" w:pos="2175"/>
        </w:tabs>
        <w:autoSpaceDE w:val="0"/>
        <w:autoSpaceDN w:val="0"/>
        <w:adjustRightInd w:val="0"/>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r>
    </w:p>
    <w:p w:rsidR="00A97C3D" w:rsidRPr="00D226EA" w:rsidRDefault="00A97C3D" w:rsidP="00A97C3D">
      <w:pPr>
        <w:pStyle w:val="ListParagraph"/>
        <w:numPr>
          <w:ilvl w:val="0"/>
          <w:numId w:val="6"/>
        </w:numPr>
        <w:spacing w:line="480" w:lineRule="auto"/>
        <w:ind w:left="360"/>
        <w:jc w:val="both"/>
        <w:rPr>
          <w:rFonts w:asciiTheme="majorBidi" w:hAnsiTheme="majorBidi" w:cstheme="majorBidi"/>
          <w:b/>
          <w:bCs/>
          <w:sz w:val="24"/>
          <w:szCs w:val="24"/>
        </w:rPr>
      </w:pPr>
      <w:r w:rsidRPr="00D226EA">
        <w:rPr>
          <w:rFonts w:asciiTheme="majorBidi" w:hAnsiTheme="majorBidi" w:cstheme="majorBidi"/>
          <w:b/>
          <w:bCs/>
          <w:sz w:val="24"/>
          <w:szCs w:val="24"/>
          <w:lang w:val="id-ID"/>
        </w:rPr>
        <w:t>Penegasan Istilah</w:t>
      </w:r>
    </w:p>
    <w:p w:rsidR="00A97C3D" w:rsidRPr="00090D08" w:rsidRDefault="00A97C3D" w:rsidP="00C97EBB">
      <w:pPr>
        <w:pStyle w:val="ListParagraph"/>
        <w:spacing w:after="100" w:line="480" w:lineRule="auto"/>
        <w:ind w:left="360" w:firstLine="900"/>
        <w:jc w:val="both"/>
        <w:rPr>
          <w:rFonts w:asciiTheme="majorBidi" w:hAnsiTheme="majorBidi" w:cstheme="majorBidi"/>
          <w:color w:val="000000" w:themeColor="text1"/>
          <w:sz w:val="24"/>
          <w:szCs w:val="24"/>
        </w:rPr>
      </w:pPr>
      <w:r w:rsidRPr="00090D08">
        <w:rPr>
          <w:rFonts w:asciiTheme="majorBidi" w:hAnsiTheme="majorBidi" w:cstheme="majorBidi"/>
          <w:color w:val="000000" w:themeColor="text1"/>
          <w:sz w:val="24"/>
          <w:szCs w:val="24"/>
          <w:lang w:val="id-ID"/>
        </w:rPr>
        <w:t>Untuk menghindari penafsiran yang tidak diharapkan, maka perlu diuraikan terlebih dahulu tentang istilah dalam judul skripsi ini sebagai berikut:</w:t>
      </w:r>
    </w:p>
    <w:p w:rsidR="00A97C3D" w:rsidRPr="005F6AAF" w:rsidRDefault="00A97C3D" w:rsidP="000B26FB">
      <w:pPr>
        <w:pStyle w:val="ListParagraph"/>
        <w:numPr>
          <w:ilvl w:val="0"/>
          <w:numId w:val="20"/>
        </w:numPr>
        <w:spacing w:before="100" w:beforeAutospacing="1" w:after="100" w:afterAutospacing="1" w:line="480" w:lineRule="auto"/>
        <w:ind w:left="720"/>
        <w:jc w:val="both"/>
        <w:rPr>
          <w:rFonts w:asciiTheme="majorBidi" w:hAnsiTheme="majorBidi" w:cstheme="majorBidi"/>
          <w:color w:val="1D1B11"/>
          <w:sz w:val="24"/>
          <w:szCs w:val="24"/>
        </w:rPr>
      </w:pPr>
      <w:r w:rsidRPr="005F6AAF">
        <w:rPr>
          <w:rFonts w:asciiTheme="majorBidi" w:hAnsiTheme="majorBidi" w:cstheme="majorBidi"/>
          <w:color w:val="1D1B11"/>
          <w:sz w:val="24"/>
          <w:szCs w:val="24"/>
        </w:rPr>
        <w:t>Konseptual</w:t>
      </w:r>
    </w:p>
    <w:p w:rsidR="00A97C3D" w:rsidRPr="00D226EA" w:rsidRDefault="00A97C3D" w:rsidP="00A97C3D">
      <w:pPr>
        <w:pStyle w:val="ListParagraph"/>
        <w:numPr>
          <w:ilvl w:val="0"/>
          <w:numId w:val="21"/>
        </w:numPr>
        <w:spacing w:line="480" w:lineRule="auto"/>
        <w:ind w:left="1080"/>
        <w:jc w:val="both"/>
        <w:rPr>
          <w:rFonts w:asciiTheme="majorBidi" w:hAnsiTheme="majorBidi" w:cstheme="majorBidi"/>
          <w:sz w:val="24"/>
          <w:szCs w:val="24"/>
        </w:rPr>
      </w:pPr>
      <w:r w:rsidRPr="00D226EA">
        <w:rPr>
          <w:rFonts w:asciiTheme="majorBidi" w:hAnsiTheme="majorBidi" w:cstheme="majorBidi"/>
          <w:sz w:val="24"/>
          <w:szCs w:val="24"/>
        </w:rPr>
        <w:t>Perlindungan konsumen adalah segala upaya yang menjamin adanya kepastian hukum untuk memberi perlindungan kepada konsumen.</w:t>
      </w:r>
      <w:r w:rsidRPr="00D226EA">
        <w:rPr>
          <w:rStyle w:val="FootnoteReference"/>
          <w:rFonts w:asciiTheme="majorBidi" w:hAnsiTheme="majorBidi" w:cstheme="majorBidi"/>
          <w:sz w:val="24"/>
          <w:szCs w:val="24"/>
        </w:rPr>
        <w:footnoteReference w:id="5"/>
      </w:r>
    </w:p>
    <w:p w:rsidR="00A97C3D" w:rsidRPr="00D226EA" w:rsidRDefault="00A97C3D" w:rsidP="00A97C3D">
      <w:pPr>
        <w:pStyle w:val="ListParagraph"/>
        <w:numPr>
          <w:ilvl w:val="0"/>
          <w:numId w:val="21"/>
        </w:numPr>
        <w:spacing w:line="480" w:lineRule="auto"/>
        <w:ind w:left="1080"/>
        <w:jc w:val="both"/>
        <w:rPr>
          <w:rFonts w:asciiTheme="majorBidi" w:hAnsiTheme="majorBidi" w:cstheme="majorBidi"/>
          <w:sz w:val="24"/>
          <w:szCs w:val="24"/>
        </w:rPr>
      </w:pPr>
      <w:r w:rsidRPr="00D226EA">
        <w:rPr>
          <w:rFonts w:asciiTheme="majorBidi" w:hAnsiTheme="majorBidi" w:cstheme="majorBidi"/>
          <w:sz w:val="24"/>
          <w:szCs w:val="24"/>
        </w:rPr>
        <w:t>Konsumen adalah setiap orang pemakai barang dan/atau jasa yang tersedia dalam masyarakat, baik bagi kepentingan diri sendiri, keluarga, orang lain maupun makhluk hidup lain dan tidak untuk diperdagangkan.</w:t>
      </w:r>
      <w:r w:rsidRPr="00D226EA">
        <w:rPr>
          <w:rStyle w:val="FootnoteReference"/>
          <w:rFonts w:asciiTheme="majorBidi" w:hAnsiTheme="majorBidi" w:cstheme="majorBidi"/>
          <w:sz w:val="24"/>
          <w:szCs w:val="24"/>
        </w:rPr>
        <w:footnoteReference w:id="6"/>
      </w:r>
    </w:p>
    <w:p w:rsidR="008D7AB9" w:rsidRDefault="00A97C3D" w:rsidP="008D7AB9">
      <w:pPr>
        <w:pStyle w:val="ListParagraph"/>
        <w:numPr>
          <w:ilvl w:val="0"/>
          <w:numId w:val="21"/>
        </w:numPr>
        <w:spacing w:line="480" w:lineRule="auto"/>
        <w:ind w:left="1080"/>
        <w:jc w:val="both"/>
        <w:rPr>
          <w:rFonts w:asciiTheme="majorBidi" w:hAnsiTheme="majorBidi" w:cstheme="majorBidi"/>
          <w:sz w:val="24"/>
          <w:szCs w:val="24"/>
        </w:rPr>
      </w:pPr>
      <w:r w:rsidRPr="00D226EA">
        <w:rPr>
          <w:rFonts w:asciiTheme="majorBidi" w:hAnsiTheme="majorBidi" w:cstheme="majorBidi"/>
          <w:sz w:val="24"/>
          <w:szCs w:val="24"/>
        </w:rPr>
        <w:lastRenderedPageBreak/>
        <w:t>Jual-beli adalah saling tukar harta, saling mener</w:t>
      </w:r>
      <w:r w:rsidR="00857606">
        <w:rPr>
          <w:rFonts w:asciiTheme="majorBidi" w:hAnsiTheme="majorBidi" w:cstheme="majorBidi"/>
          <w:sz w:val="24"/>
          <w:szCs w:val="24"/>
        </w:rPr>
        <w:t xml:space="preserve">ima, dapat </w:t>
      </w:r>
      <w:proofErr w:type="gramStart"/>
      <w:r w:rsidR="00857606">
        <w:rPr>
          <w:rFonts w:asciiTheme="majorBidi" w:hAnsiTheme="majorBidi" w:cstheme="majorBidi"/>
          <w:sz w:val="24"/>
          <w:szCs w:val="24"/>
        </w:rPr>
        <w:t>dikelola  (</w:t>
      </w:r>
      <w:proofErr w:type="gramEnd"/>
      <w:r w:rsidR="00857606">
        <w:rPr>
          <w:rFonts w:asciiTheme="majorBidi" w:hAnsiTheme="majorBidi" w:cstheme="majorBidi"/>
          <w:sz w:val="24"/>
          <w:szCs w:val="24"/>
        </w:rPr>
        <w:t>tasharruf) dengan ijab dan qabul</w:t>
      </w:r>
      <w:r w:rsidRPr="00D226EA">
        <w:rPr>
          <w:rFonts w:asciiTheme="majorBidi" w:hAnsiTheme="majorBidi" w:cstheme="majorBidi"/>
          <w:sz w:val="24"/>
          <w:szCs w:val="24"/>
        </w:rPr>
        <w:t>, dengan cara yang sesuai dengan syara’.</w:t>
      </w:r>
      <w:r w:rsidRPr="00D226EA">
        <w:rPr>
          <w:rStyle w:val="FootnoteReference"/>
          <w:rFonts w:asciiTheme="majorBidi" w:hAnsiTheme="majorBidi" w:cstheme="majorBidi"/>
          <w:sz w:val="24"/>
          <w:szCs w:val="24"/>
        </w:rPr>
        <w:footnoteReference w:id="7"/>
      </w:r>
    </w:p>
    <w:p w:rsidR="008D7AB9" w:rsidRPr="00F33E0E" w:rsidRDefault="00A97C3D" w:rsidP="008D7AB9">
      <w:pPr>
        <w:pStyle w:val="ListParagraph"/>
        <w:numPr>
          <w:ilvl w:val="0"/>
          <w:numId w:val="21"/>
        </w:numPr>
        <w:spacing w:line="480" w:lineRule="auto"/>
        <w:ind w:left="1080"/>
        <w:jc w:val="both"/>
        <w:rPr>
          <w:rFonts w:asciiTheme="majorBidi" w:hAnsiTheme="majorBidi" w:cstheme="majorBidi"/>
          <w:sz w:val="24"/>
          <w:szCs w:val="24"/>
        </w:rPr>
      </w:pPr>
      <w:r w:rsidRPr="00F33E0E">
        <w:rPr>
          <w:rFonts w:asciiTheme="majorBidi" w:hAnsiTheme="majorBidi" w:cstheme="majorBidi"/>
          <w:sz w:val="24"/>
          <w:szCs w:val="24"/>
        </w:rPr>
        <w:t>Undang-undang</w:t>
      </w:r>
      <w:r w:rsidR="008D7AB9" w:rsidRPr="00095029">
        <w:rPr>
          <w:rFonts w:asciiTheme="majorBidi" w:hAnsiTheme="majorBidi" w:cstheme="majorBidi"/>
          <w:sz w:val="24"/>
          <w:szCs w:val="24"/>
        </w:rPr>
        <w:t xml:space="preserve"> ialah suatu</w:t>
      </w:r>
      <w:r w:rsidR="008D7AB9" w:rsidRPr="008D7AB9">
        <w:rPr>
          <w:rFonts w:asciiTheme="majorBidi" w:hAnsiTheme="majorBidi" w:cstheme="majorBidi"/>
          <w:color w:val="FF0000"/>
          <w:sz w:val="24"/>
          <w:szCs w:val="24"/>
        </w:rPr>
        <w:t xml:space="preserve"> </w:t>
      </w:r>
      <w:r w:rsidR="008D7AB9" w:rsidRPr="008D7AB9">
        <w:rPr>
          <w:rFonts w:asciiTheme="majorBidi" w:hAnsiTheme="majorBidi" w:cstheme="majorBidi"/>
          <w:color w:val="000000"/>
          <w:sz w:val="24"/>
          <w:szCs w:val="24"/>
        </w:rPr>
        <w:t>ketentuan dan peraturan negara y</w:t>
      </w:r>
      <w:r w:rsidR="00840103">
        <w:rPr>
          <w:rFonts w:asciiTheme="majorBidi" w:hAnsiTheme="majorBidi" w:cstheme="majorBidi"/>
          <w:color w:val="000000"/>
          <w:sz w:val="24"/>
          <w:szCs w:val="24"/>
        </w:rPr>
        <w:t>an</w:t>
      </w:r>
      <w:r w:rsidR="008D7AB9" w:rsidRPr="008D7AB9">
        <w:rPr>
          <w:rFonts w:asciiTheme="majorBidi" w:hAnsiTheme="majorBidi" w:cstheme="majorBidi"/>
          <w:color w:val="000000"/>
          <w:sz w:val="24"/>
          <w:szCs w:val="24"/>
        </w:rPr>
        <w:t>g dibuat oleh pemerintah (menteri, badan eksekutif, dsb), disahkan oleh parlemen (Dewan Perwakilan Rakyat, badan legislatif, dsb), ditandatangani oleh kepala negara (presiden, kepala pemerintah, raja), dan mempunyai kekuatan y</w:t>
      </w:r>
      <w:r w:rsidR="005039B6">
        <w:rPr>
          <w:rFonts w:asciiTheme="majorBidi" w:hAnsiTheme="majorBidi" w:cstheme="majorBidi"/>
          <w:color w:val="000000"/>
          <w:sz w:val="24"/>
          <w:szCs w:val="24"/>
        </w:rPr>
        <w:t>an</w:t>
      </w:r>
      <w:r w:rsidR="008D7AB9" w:rsidRPr="008D7AB9">
        <w:rPr>
          <w:rFonts w:asciiTheme="majorBidi" w:hAnsiTheme="majorBidi" w:cstheme="majorBidi"/>
          <w:color w:val="000000"/>
          <w:sz w:val="24"/>
          <w:szCs w:val="24"/>
        </w:rPr>
        <w:t>g mengikat</w:t>
      </w:r>
      <w:r w:rsidR="008D7AB9">
        <w:rPr>
          <w:rFonts w:asciiTheme="majorBidi" w:hAnsiTheme="majorBidi" w:cstheme="majorBidi"/>
          <w:color w:val="000000"/>
          <w:sz w:val="24"/>
          <w:szCs w:val="24"/>
        </w:rPr>
        <w:t>.</w:t>
      </w:r>
      <w:r w:rsidR="008D7AB9">
        <w:rPr>
          <w:rStyle w:val="FootnoteReference"/>
          <w:rFonts w:asciiTheme="majorBidi" w:hAnsiTheme="majorBidi" w:cstheme="majorBidi"/>
          <w:color w:val="000000"/>
          <w:sz w:val="24"/>
          <w:szCs w:val="24"/>
        </w:rPr>
        <w:footnoteReference w:id="8"/>
      </w:r>
    </w:p>
    <w:p w:rsidR="00F33E0E" w:rsidRPr="008D7AB9" w:rsidRDefault="00F33E0E" w:rsidP="008D7AB9">
      <w:pPr>
        <w:pStyle w:val="ListParagraph"/>
        <w:numPr>
          <w:ilvl w:val="0"/>
          <w:numId w:val="21"/>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Undang-undan No. 8 Tahun 1999 ialah suatu peraturan</w:t>
      </w:r>
      <w:r w:rsidR="004B71FA">
        <w:rPr>
          <w:rFonts w:asciiTheme="majorBidi" w:hAnsiTheme="majorBidi" w:cstheme="majorBidi"/>
          <w:sz w:val="24"/>
          <w:szCs w:val="24"/>
        </w:rPr>
        <w:t xml:space="preserve"> atau undang-undang</w:t>
      </w:r>
      <w:r>
        <w:rPr>
          <w:rFonts w:asciiTheme="majorBidi" w:hAnsiTheme="majorBidi" w:cstheme="majorBidi"/>
          <w:sz w:val="24"/>
          <w:szCs w:val="24"/>
        </w:rPr>
        <w:t xml:space="preserve"> tentang perlindungan konsumen.</w:t>
      </w:r>
      <w:r>
        <w:rPr>
          <w:rStyle w:val="FootnoteReference"/>
          <w:rFonts w:asciiTheme="majorBidi" w:hAnsiTheme="majorBidi" w:cstheme="majorBidi"/>
          <w:sz w:val="24"/>
          <w:szCs w:val="24"/>
        </w:rPr>
        <w:footnoteReference w:id="9"/>
      </w:r>
    </w:p>
    <w:p w:rsidR="00A97C3D" w:rsidRPr="008D7AB9" w:rsidRDefault="00A97C3D" w:rsidP="00A97C3D">
      <w:pPr>
        <w:pStyle w:val="ListParagraph"/>
        <w:numPr>
          <w:ilvl w:val="0"/>
          <w:numId w:val="21"/>
        </w:numPr>
        <w:spacing w:line="480" w:lineRule="auto"/>
        <w:ind w:left="1080"/>
        <w:jc w:val="both"/>
        <w:rPr>
          <w:rFonts w:asciiTheme="majorBidi" w:hAnsiTheme="majorBidi" w:cstheme="majorBidi"/>
          <w:color w:val="FF0000"/>
          <w:sz w:val="24"/>
          <w:szCs w:val="24"/>
        </w:rPr>
      </w:pPr>
      <w:r w:rsidRPr="008D7AB9">
        <w:rPr>
          <w:rFonts w:asciiTheme="majorBidi" w:hAnsiTheme="majorBidi" w:cstheme="majorBidi"/>
          <w:sz w:val="24"/>
          <w:szCs w:val="24"/>
          <w:lang w:val="id-ID"/>
        </w:rPr>
        <w:t xml:space="preserve">Fatwa </w:t>
      </w:r>
      <w:r w:rsidRPr="008D7AB9">
        <w:rPr>
          <w:rFonts w:asciiTheme="majorBidi" w:hAnsiTheme="majorBidi" w:cstheme="majorBidi"/>
          <w:sz w:val="24"/>
          <w:szCs w:val="24"/>
        </w:rPr>
        <w:t>adalah suatu pendapat hukum secara syar’i atas suatu permasalahan yang diajukan oleh individu atau kelompok yang tidak memiliki kekuatan mengikat.</w:t>
      </w:r>
      <w:r w:rsidRPr="00D226EA">
        <w:rPr>
          <w:rStyle w:val="FootnoteReference"/>
          <w:rFonts w:asciiTheme="majorBidi" w:hAnsiTheme="majorBidi" w:cstheme="majorBidi"/>
          <w:sz w:val="24"/>
          <w:szCs w:val="24"/>
        </w:rPr>
        <w:footnoteReference w:id="10"/>
      </w:r>
    </w:p>
    <w:p w:rsidR="00A97C3D" w:rsidRPr="000C74B6" w:rsidRDefault="00A97C3D" w:rsidP="00A97C3D">
      <w:pPr>
        <w:pStyle w:val="ListParagraph"/>
        <w:numPr>
          <w:ilvl w:val="0"/>
          <w:numId w:val="20"/>
        </w:numPr>
        <w:spacing w:line="480" w:lineRule="auto"/>
        <w:ind w:left="720"/>
        <w:jc w:val="both"/>
        <w:rPr>
          <w:rFonts w:asciiTheme="majorBidi" w:hAnsiTheme="majorBidi" w:cstheme="majorBidi"/>
          <w:sz w:val="24"/>
          <w:szCs w:val="24"/>
        </w:rPr>
      </w:pPr>
      <w:r w:rsidRPr="000C74B6">
        <w:rPr>
          <w:rFonts w:asciiTheme="majorBidi" w:hAnsiTheme="majorBidi" w:cstheme="majorBidi"/>
          <w:sz w:val="24"/>
          <w:szCs w:val="24"/>
        </w:rPr>
        <w:t>Operasional</w:t>
      </w:r>
    </w:p>
    <w:p w:rsidR="00A97C3D" w:rsidRDefault="00A30DA8" w:rsidP="00AE138C">
      <w:pPr>
        <w:pStyle w:val="ListParagraph"/>
        <w:spacing w:line="480" w:lineRule="auto"/>
        <w:ind w:firstLine="900"/>
        <w:jc w:val="both"/>
        <w:rPr>
          <w:rFonts w:asciiTheme="majorBidi" w:hAnsiTheme="majorBidi" w:cstheme="majorBidi"/>
          <w:sz w:val="24"/>
          <w:szCs w:val="24"/>
        </w:rPr>
      </w:pPr>
      <w:r>
        <w:rPr>
          <w:rFonts w:asciiTheme="majorBidi" w:hAnsiTheme="majorBidi" w:cstheme="majorBidi"/>
          <w:sz w:val="24"/>
          <w:szCs w:val="24"/>
        </w:rPr>
        <w:t>Dalam penegasan operasional ini, yang dimaksud dengan</w:t>
      </w:r>
      <w:r>
        <w:rPr>
          <w:rFonts w:asciiTheme="majorBidi" w:hAnsiTheme="majorBidi" w:cstheme="majorBidi"/>
          <w:color w:val="FF0000"/>
          <w:sz w:val="24"/>
          <w:szCs w:val="24"/>
        </w:rPr>
        <w:t xml:space="preserve"> </w:t>
      </w:r>
      <w:r>
        <w:rPr>
          <w:rFonts w:asciiTheme="majorBidi" w:hAnsiTheme="majorBidi" w:cstheme="majorBidi"/>
          <w:sz w:val="24"/>
          <w:szCs w:val="24"/>
        </w:rPr>
        <w:t>“</w:t>
      </w:r>
      <w:r w:rsidR="00A97C3D" w:rsidRPr="00D226EA">
        <w:rPr>
          <w:rFonts w:asciiTheme="majorBidi" w:hAnsiTheme="majorBidi" w:cstheme="majorBidi"/>
          <w:sz w:val="24"/>
          <w:szCs w:val="24"/>
        </w:rPr>
        <w:t>Perlindungan Konsumen Dalam Jual-beli Perumahan Diti</w:t>
      </w:r>
      <w:r w:rsidR="00A97C3D">
        <w:rPr>
          <w:rFonts w:asciiTheme="majorBidi" w:hAnsiTheme="majorBidi" w:cstheme="majorBidi"/>
          <w:sz w:val="24"/>
          <w:szCs w:val="24"/>
        </w:rPr>
        <w:t xml:space="preserve">njau dari  </w:t>
      </w:r>
      <w:r w:rsidR="00AE138C">
        <w:rPr>
          <w:rFonts w:asciiTheme="majorBidi" w:hAnsiTheme="majorBidi" w:cstheme="majorBidi"/>
          <w:sz w:val="24"/>
          <w:szCs w:val="24"/>
        </w:rPr>
        <w:t>U</w:t>
      </w:r>
      <w:r w:rsidR="00747712">
        <w:rPr>
          <w:rFonts w:asciiTheme="majorBidi" w:hAnsiTheme="majorBidi" w:cstheme="majorBidi"/>
          <w:sz w:val="24"/>
          <w:szCs w:val="24"/>
        </w:rPr>
        <w:t>ndang-undang</w:t>
      </w:r>
      <w:r w:rsidR="00A97C3D">
        <w:rPr>
          <w:rFonts w:asciiTheme="majorBidi" w:hAnsiTheme="majorBidi" w:cstheme="majorBidi"/>
          <w:sz w:val="24"/>
          <w:szCs w:val="24"/>
        </w:rPr>
        <w:t xml:space="preserve"> No. 8 Tahun 1999 d</w:t>
      </w:r>
      <w:r w:rsidR="00A97C3D" w:rsidRPr="00D226EA">
        <w:rPr>
          <w:rFonts w:asciiTheme="majorBidi" w:hAnsiTheme="majorBidi" w:cstheme="majorBidi"/>
          <w:sz w:val="24"/>
          <w:szCs w:val="24"/>
        </w:rPr>
        <w:t>an Fatwa Dewan Syariah Na</w:t>
      </w:r>
      <w:r w:rsidR="00AE138C">
        <w:rPr>
          <w:rFonts w:asciiTheme="majorBidi" w:hAnsiTheme="majorBidi" w:cstheme="majorBidi"/>
          <w:sz w:val="24"/>
          <w:szCs w:val="24"/>
        </w:rPr>
        <w:t>sional No. 06/DSN-MUI/IV/2000 (Studi Kasus d</w:t>
      </w:r>
      <w:r w:rsidR="000C74B6">
        <w:rPr>
          <w:rFonts w:asciiTheme="majorBidi" w:hAnsiTheme="majorBidi" w:cstheme="majorBidi"/>
          <w:sz w:val="24"/>
          <w:szCs w:val="24"/>
        </w:rPr>
        <w:t xml:space="preserve">i </w:t>
      </w:r>
      <w:r w:rsidR="00577AE5">
        <w:rPr>
          <w:rFonts w:asciiTheme="majorBidi" w:hAnsiTheme="majorBidi" w:cstheme="majorBidi"/>
          <w:sz w:val="24"/>
          <w:szCs w:val="24"/>
        </w:rPr>
        <w:t>Perum Taman Nirwana</w:t>
      </w:r>
      <w:r w:rsidR="000C74B6">
        <w:rPr>
          <w:rFonts w:asciiTheme="majorBidi" w:hAnsiTheme="majorBidi" w:cstheme="majorBidi"/>
          <w:sz w:val="24"/>
          <w:szCs w:val="24"/>
        </w:rPr>
        <w:t xml:space="preserve"> Kediri)</w:t>
      </w:r>
      <w:r w:rsidR="00AE138C">
        <w:rPr>
          <w:rFonts w:asciiTheme="majorBidi" w:hAnsiTheme="majorBidi" w:cstheme="majorBidi"/>
          <w:sz w:val="24"/>
          <w:szCs w:val="24"/>
        </w:rPr>
        <w:t>”</w:t>
      </w:r>
      <w:r>
        <w:rPr>
          <w:rFonts w:asciiTheme="majorBidi" w:hAnsiTheme="majorBidi" w:cstheme="majorBidi"/>
          <w:sz w:val="24"/>
          <w:szCs w:val="24"/>
        </w:rPr>
        <w:t xml:space="preserve"> adalah penelitian </w:t>
      </w:r>
      <w:r w:rsidR="002D1BC3">
        <w:rPr>
          <w:rFonts w:asciiTheme="majorBidi" w:hAnsiTheme="majorBidi" w:cstheme="majorBidi"/>
          <w:sz w:val="24"/>
          <w:szCs w:val="24"/>
        </w:rPr>
        <w:t>yang</w:t>
      </w:r>
      <w:r>
        <w:rPr>
          <w:rFonts w:asciiTheme="majorBidi" w:hAnsiTheme="majorBidi" w:cstheme="majorBidi"/>
          <w:sz w:val="24"/>
          <w:szCs w:val="24"/>
        </w:rPr>
        <w:t xml:space="preserve"> mende</w:t>
      </w:r>
      <w:r w:rsidR="00A97C3D" w:rsidRPr="00D226EA">
        <w:rPr>
          <w:rFonts w:asciiTheme="majorBidi" w:hAnsiTheme="majorBidi" w:cstheme="majorBidi"/>
          <w:sz w:val="24"/>
          <w:szCs w:val="24"/>
        </w:rPr>
        <w:t>skripsikan tentang</w:t>
      </w:r>
      <w:r w:rsidR="00D8383E">
        <w:rPr>
          <w:rFonts w:asciiTheme="majorBidi" w:hAnsiTheme="majorBidi" w:cstheme="majorBidi"/>
          <w:sz w:val="24"/>
          <w:szCs w:val="24"/>
        </w:rPr>
        <w:t xml:space="preserve"> pelaksanaan jual-beli perumahan di </w:t>
      </w:r>
      <w:r w:rsidR="00577AE5">
        <w:rPr>
          <w:rFonts w:asciiTheme="majorBidi" w:hAnsiTheme="majorBidi" w:cstheme="majorBidi"/>
          <w:sz w:val="24"/>
          <w:szCs w:val="24"/>
        </w:rPr>
        <w:t>Perum Taman Nirwana</w:t>
      </w:r>
      <w:r w:rsidR="00D8383E">
        <w:rPr>
          <w:rFonts w:asciiTheme="majorBidi" w:hAnsiTheme="majorBidi" w:cstheme="majorBidi"/>
          <w:sz w:val="24"/>
          <w:szCs w:val="24"/>
        </w:rPr>
        <w:t xml:space="preserve"> Kediri,</w:t>
      </w:r>
      <w:r w:rsidR="00A97C3D" w:rsidRPr="00D226EA">
        <w:rPr>
          <w:rFonts w:asciiTheme="majorBidi" w:hAnsiTheme="majorBidi" w:cstheme="majorBidi"/>
          <w:sz w:val="24"/>
          <w:szCs w:val="24"/>
        </w:rPr>
        <w:t xml:space="preserve"> perlindungan konsumen dalam jual-beli perumahan dit</w:t>
      </w:r>
      <w:r w:rsidR="00A97C3D">
        <w:rPr>
          <w:rFonts w:asciiTheme="majorBidi" w:hAnsiTheme="majorBidi" w:cstheme="majorBidi"/>
          <w:sz w:val="24"/>
          <w:szCs w:val="24"/>
        </w:rPr>
        <w:t>injau dari U</w:t>
      </w:r>
      <w:r w:rsidR="004B43AE">
        <w:rPr>
          <w:rFonts w:asciiTheme="majorBidi" w:hAnsiTheme="majorBidi" w:cstheme="majorBidi"/>
          <w:sz w:val="24"/>
          <w:szCs w:val="24"/>
        </w:rPr>
        <w:t>ndang-</w:t>
      </w:r>
      <w:r w:rsidR="00A97C3D">
        <w:rPr>
          <w:rFonts w:asciiTheme="majorBidi" w:hAnsiTheme="majorBidi" w:cstheme="majorBidi"/>
          <w:sz w:val="24"/>
          <w:szCs w:val="24"/>
        </w:rPr>
        <w:t>U</w:t>
      </w:r>
      <w:r w:rsidR="004B43AE">
        <w:rPr>
          <w:rFonts w:asciiTheme="majorBidi" w:hAnsiTheme="majorBidi" w:cstheme="majorBidi"/>
          <w:sz w:val="24"/>
          <w:szCs w:val="24"/>
        </w:rPr>
        <w:t>ndang</w:t>
      </w:r>
      <w:r w:rsidR="00A97C3D">
        <w:rPr>
          <w:rFonts w:asciiTheme="majorBidi" w:hAnsiTheme="majorBidi" w:cstheme="majorBidi"/>
          <w:sz w:val="24"/>
          <w:szCs w:val="24"/>
        </w:rPr>
        <w:t xml:space="preserve"> No. 8 Tahun </w:t>
      </w:r>
      <w:r w:rsidR="00A97C3D">
        <w:rPr>
          <w:rFonts w:asciiTheme="majorBidi" w:hAnsiTheme="majorBidi" w:cstheme="majorBidi"/>
          <w:sz w:val="24"/>
          <w:szCs w:val="24"/>
        </w:rPr>
        <w:lastRenderedPageBreak/>
        <w:t>1999</w:t>
      </w:r>
      <w:r w:rsidR="00360659">
        <w:rPr>
          <w:rFonts w:asciiTheme="majorBidi" w:hAnsiTheme="majorBidi" w:cstheme="majorBidi"/>
          <w:sz w:val="24"/>
          <w:szCs w:val="24"/>
        </w:rPr>
        <w:t xml:space="preserve">, </w:t>
      </w:r>
      <w:r w:rsidR="00A97C3D">
        <w:rPr>
          <w:rFonts w:asciiTheme="majorBidi" w:hAnsiTheme="majorBidi" w:cstheme="majorBidi"/>
          <w:sz w:val="24"/>
          <w:szCs w:val="24"/>
        </w:rPr>
        <w:t>d</w:t>
      </w:r>
      <w:r w:rsidR="00A97C3D" w:rsidRPr="00D226EA">
        <w:rPr>
          <w:rFonts w:asciiTheme="majorBidi" w:hAnsiTheme="majorBidi" w:cstheme="majorBidi"/>
          <w:sz w:val="24"/>
          <w:szCs w:val="24"/>
        </w:rPr>
        <w:t xml:space="preserve">an </w:t>
      </w:r>
      <w:r w:rsidR="00A97C3D">
        <w:rPr>
          <w:rFonts w:asciiTheme="majorBidi" w:hAnsiTheme="majorBidi" w:cstheme="majorBidi"/>
          <w:sz w:val="24"/>
          <w:szCs w:val="24"/>
        </w:rPr>
        <w:t>Fatwa Dewan Syariah Nasional No.</w:t>
      </w:r>
      <w:r w:rsidR="00A97C3D" w:rsidRPr="00D226EA">
        <w:rPr>
          <w:rFonts w:asciiTheme="majorBidi" w:hAnsiTheme="majorBidi" w:cstheme="majorBidi"/>
          <w:sz w:val="24"/>
          <w:szCs w:val="24"/>
        </w:rPr>
        <w:t xml:space="preserve"> 06/DSN-MUI/IV/2000 serta memberikan analisis perban</w:t>
      </w:r>
      <w:r w:rsidR="00A97C3D">
        <w:rPr>
          <w:rFonts w:asciiTheme="majorBidi" w:hAnsiTheme="majorBidi" w:cstheme="majorBidi"/>
          <w:sz w:val="24"/>
          <w:szCs w:val="24"/>
        </w:rPr>
        <w:t>dingan perlindungan konsumen an</w:t>
      </w:r>
      <w:r w:rsidR="00A97C3D" w:rsidRPr="00D226EA">
        <w:rPr>
          <w:rFonts w:asciiTheme="majorBidi" w:hAnsiTheme="majorBidi" w:cstheme="majorBidi"/>
          <w:sz w:val="24"/>
          <w:szCs w:val="24"/>
        </w:rPr>
        <w:t>tara U</w:t>
      </w:r>
      <w:r w:rsidR="009F5C5D">
        <w:rPr>
          <w:rFonts w:asciiTheme="majorBidi" w:hAnsiTheme="majorBidi" w:cstheme="majorBidi"/>
          <w:sz w:val="24"/>
          <w:szCs w:val="24"/>
        </w:rPr>
        <w:t>ndang-</w:t>
      </w:r>
      <w:r w:rsidR="00A97C3D" w:rsidRPr="00D226EA">
        <w:rPr>
          <w:rFonts w:asciiTheme="majorBidi" w:hAnsiTheme="majorBidi" w:cstheme="majorBidi"/>
          <w:sz w:val="24"/>
          <w:szCs w:val="24"/>
        </w:rPr>
        <w:t>U</w:t>
      </w:r>
      <w:r w:rsidR="009F5C5D">
        <w:rPr>
          <w:rFonts w:asciiTheme="majorBidi" w:hAnsiTheme="majorBidi" w:cstheme="majorBidi"/>
          <w:sz w:val="24"/>
          <w:szCs w:val="24"/>
        </w:rPr>
        <w:t>ndang</w:t>
      </w:r>
      <w:r w:rsidR="00A97C3D" w:rsidRPr="00D226EA">
        <w:rPr>
          <w:rFonts w:asciiTheme="majorBidi" w:hAnsiTheme="majorBidi" w:cstheme="majorBidi"/>
          <w:sz w:val="24"/>
          <w:szCs w:val="24"/>
        </w:rPr>
        <w:t xml:space="preserve"> No. 8 Tahun 1999 dengan </w:t>
      </w:r>
      <w:r w:rsidR="00A97C3D">
        <w:rPr>
          <w:rFonts w:asciiTheme="majorBidi" w:hAnsiTheme="majorBidi" w:cstheme="majorBidi"/>
          <w:sz w:val="24"/>
          <w:szCs w:val="24"/>
        </w:rPr>
        <w:t xml:space="preserve">Fatwa Dewan Syariah Nasional No. </w:t>
      </w:r>
      <w:r w:rsidR="00A97C3D" w:rsidRPr="00D226EA">
        <w:rPr>
          <w:rFonts w:asciiTheme="majorBidi" w:hAnsiTheme="majorBidi" w:cstheme="majorBidi"/>
          <w:sz w:val="24"/>
          <w:szCs w:val="24"/>
        </w:rPr>
        <w:t>06/DSN-MUI/IV/2000.</w:t>
      </w:r>
    </w:p>
    <w:p w:rsidR="009F7340" w:rsidRDefault="009F7340" w:rsidP="009F7340">
      <w:pPr>
        <w:pStyle w:val="ListParagraph"/>
        <w:spacing w:line="480" w:lineRule="auto"/>
        <w:ind w:firstLine="900"/>
        <w:jc w:val="both"/>
        <w:rPr>
          <w:rFonts w:asciiTheme="majorBidi" w:hAnsiTheme="majorBidi" w:cstheme="majorBidi"/>
          <w:sz w:val="24"/>
          <w:szCs w:val="24"/>
        </w:rPr>
      </w:pPr>
    </w:p>
    <w:p w:rsidR="009F7340" w:rsidRPr="009F7340" w:rsidRDefault="009F7340" w:rsidP="009F7340">
      <w:pPr>
        <w:pStyle w:val="ListParagraph"/>
        <w:numPr>
          <w:ilvl w:val="0"/>
          <w:numId w:val="6"/>
        </w:numPr>
        <w:autoSpaceDE w:val="0"/>
        <w:autoSpaceDN w:val="0"/>
        <w:adjustRightInd w:val="0"/>
        <w:spacing w:after="0" w:line="480" w:lineRule="auto"/>
        <w:ind w:left="360"/>
        <w:jc w:val="both"/>
        <w:rPr>
          <w:rFonts w:asciiTheme="majorBidi" w:hAnsiTheme="majorBidi" w:cstheme="majorBidi"/>
          <w:b/>
          <w:bCs/>
          <w:sz w:val="24"/>
          <w:szCs w:val="24"/>
        </w:rPr>
      </w:pPr>
      <w:r w:rsidRPr="009F7340">
        <w:rPr>
          <w:rFonts w:asciiTheme="majorBidi" w:hAnsiTheme="majorBidi" w:cstheme="majorBidi"/>
          <w:b/>
          <w:bCs/>
          <w:sz w:val="24"/>
          <w:szCs w:val="24"/>
        </w:rPr>
        <w:t>Sistematika Pembahasan</w:t>
      </w:r>
    </w:p>
    <w:p w:rsidR="009F7340" w:rsidRDefault="009F7340" w:rsidP="009F7340">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F7340">
        <w:rPr>
          <w:rFonts w:asciiTheme="majorBidi" w:hAnsiTheme="majorBidi" w:cstheme="majorBidi"/>
          <w:sz w:val="24"/>
          <w:szCs w:val="24"/>
        </w:rPr>
        <w:t xml:space="preserve">Penelitian ini disusun dalam sebuah skripsi yang terdiri dari </w:t>
      </w:r>
      <w:proofErr w:type="gramStart"/>
      <w:r w:rsidRPr="009F7340">
        <w:rPr>
          <w:rFonts w:asciiTheme="majorBidi" w:hAnsiTheme="majorBidi" w:cstheme="majorBidi"/>
          <w:sz w:val="24"/>
          <w:szCs w:val="24"/>
        </w:rPr>
        <w:t>lima</w:t>
      </w:r>
      <w:proofErr w:type="gramEnd"/>
      <w:r w:rsidRPr="009F7340">
        <w:rPr>
          <w:rFonts w:asciiTheme="majorBidi" w:hAnsiTheme="majorBidi" w:cstheme="majorBidi"/>
          <w:sz w:val="24"/>
          <w:szCs w:val="24"/>
        </w:rPr>
        <w:t xml:space="preserve"> Bab, dimana antara bab yang satu dengan bab yang lain saling berkaitan dan merupakan satu kesatuan yang tidak terpisahkan, secara ringkas disusun dengan sistematika sebagai berikut:</w:t>
      </w:r>
    </w:p>
    <w:p w:rsidR="009F7340" w:rsidRDefault="009F7340" w:rsidP="009F7340">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proofErr w:type="gramStart"/>
      <w:r w:rsidRPr="00D226EA">
        <w:rPr>
          <w:rFonts w:asciiTheme="majorBidi" w:hAnsiTheme="majorBidi" w:cstheme="majorBidi"/>
          <w:sz w:val="24"/>
          <w:szCs w:val="24"/>
        </w:rPr>
        <w:t xml:space="preserve">Bab I pendahuluan, dalam bagian ini berisi uraian tentang konteks penelitian, fokus penelian, tujuan penelitian, kegunaan penelitian, penegasan istilah dan </w:t>
      </w:r>
      <w:r>
        <w:rPr>
          <w:rFonts w:asciiTheme="majorBidi" w:hAnsiTheme="majorBidi" w:cstheme="majorBidi"/>
          <w:sz w:val="24"/>
          <w:szCs w:val="24"/>
        </w:rPr>
        <w:t>sistematika p</w:t>
      </w:r>
      <w:r w:rsidRPr="00D226EA">
        <w:rPr>
          <w:rFonts w:asciiTheme="majorBidi" w:hAnsiTheme="majorBidi" w:cstheme="majorBidi"/>
          <w:sz w:val="24"/>
          <w:szCs w:val="24"/>
        </w:rPr>
        <w:t>embahasan.</w:t>
      </w:r>
      <w:proofErr w:type="gramEnd"/>
    </w:p>
    <w:p w:rsidR="009F7340" w:rsidRDefault="009F7340" w:rsidP="00E81364">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AF0090">
        <w:rPr>
          <w:rFonts w:asciiTheme="majorBidi" w:hAnsiTheme="majorBidi" w:cstheme="majorBidi"/>
          <w:sz w:val="24"/>
          <w:szCs w:val="24"/>
        </w:rPr>
        <w:t xml:space="preserve">Bab II landasan teori, dalam bagian ini berisi uraian tentang (a) jual-beli perumahan, meliputi </w:t>
      </w:r>
      <w:r w:rsidR="00E81364">
        <w:rPr>
          <w:rFonts w:asciiTheme="majorBidi" w:hAnsiTheme="majorBidi" w:cstheme="majorBidi"/>
          <w:sz w:val="24"/>
          <w:szCs w:val="24"/>
        </w:rPr>
        <w:t xml:space="preserve">pengertian jual-beli, dasar hukum jual-beli, </w:t>
      </w:r>
      <w:r w:rsidRPr="00AF0090">
        <w:rPr>
          <w:rFonts w:asciiTheme="majorBidi" w:hAnsiTheme="majorBidi" w:cstheme="majorBidi"/>
          <w:sz w:val="24"/>
          <w:szCs w:val="24"/>
        </w:rPr>
        <w:t>syarat dan rukun</w:t>
      </w:r>
      <w:r w:rsidR="00E81364">
        <w:rPr>
          <w:rFonts w:asciiTheme="majorBidi" w:hAnsiTheme="majorBidi" w:cstheme="majorBidi"/>
          <w:sz w:val="24"/>
          <w:szCs w:val="24"/>
        </w:rPr>
        <w:t xml:space="preserve"> jual-beli, pengertian perumahan, (b) definisi konsumen dan </w:t>
      </w:r>
      <w:r w:rsidRPr="00AF0090">
        <w:rPr>
          <w:rFonts w:asciiTheme="majorBidi" w:hAnsiTheme="majorBidi" w:cstheme="majorBidi"/>
          <w:sz w:val="24"/>
          <w:szCs w:val="24"/>
        </w:rPr>
        <w:t>pelaku usaha, (c)  perlindungan konsumen menurut Undan</w:t>
      </w:r>
      <w:r w:rsidR="00E81364">
        <w:rPr>
          <w:rFonts w:asciiTheme="majorBidi" w:hAnsiTheme="majorBidi" w:cstheme="majorBidi"/>
          <w:sz w:val="24"/>
          <w:szCs w:val="24"/>
        </w:rPr>
        <w:t>g-Undang No. 8 Tahun 1999,</w:t>
      </w:r>
      <w:r w:rsidRPr="00AF0090">
        <w:rPr>
          <w:rFonts w:asciiTheme="majorBidi" w:hAnsiTheme="majorBidi" w:cstheme="majorBidi"/>
          <w:sz w:val="24"/>
          <w:szCs w:val="24"/>
        </w:rPr>
        <w:t xml:space="preserve"> (d) perlindungan konsumen menurut </w:t>
      </w:r>
      <w:r w:rsidRPr="00AF0090">
        <w:rPr>
          <w:rFonts w:asciiTheme="majorBidi" w:hAnsiTheme="majorBidi" w:cstheme="majorBidi"/>
          <w:sz w:val="24"/>
          <w:szCs w:val="24"/>
          <w:lang w:val="id-ID"/>
        </w:rPr>
        <w:t xml:space="preserve">Fatwa Dewan Syariah Nasional </w:t>
      </w:r>
      <w:r w:rsidRPr="00AF0090">
        <w:rPr>
          <w:rFonts w:asciiTheme="majorBidi" w:hAnsiTheme="majorBidi" w:cstheme="majorBidi"/>
          <w:sz w:val="24"/>
          <w:szCs w:val="24"/>
        </w:rPr>
        <w:t>N</w:t>
      </w:r>
      <w:r w:rsidRPr="00AF0090">
        <w:rPr>
          <w:rFonts w:asciiTheme="majorBidi" w:hAnsiTheme="majorBidi" w:cstheme="majorBidi"/>
          <w:sz w:val="24"/>
          <w:szCs w:val="24"/>
          <w:lang w:val="id-ID"/>
        </w:rPr>
        <w:t>o</w:t>
      </w:r>
      <w:r w:rsidRPr="00AF0090">
        <w:rPr>
          <w:rFonts w:asciiTheme="majorBidi" w:hAnsiTheme="majorBidi" w:cstheme="majorBidi"/>
          <w:sz w:val="24"/>
          <w:szCs w:val="24"/>
        </w:rPr>
        <w:t>. 06/DSN-MUI/IV/2000</w:t>
      </w:r>
      <w:r w:rsidR="00E81364">
        <w:rPr>
          <w:rFonts w:asciiTheme="majorBidi" w:hAnsiTheme="majorBidi" w:cstheme="majorBidi"/>
          <w:sz w:val="24"/>
          <w:szCs w:val="24"/>
        </w:rPr>
        <w:t xml:space="preserve"> dan (e) penelitian terdahulu</w:t>
      </w:r>
      <w:r w:rsidRPr="00AF0090">
        <w:rPr>
          <w:rFonts w:asciiTheme="majorBidi" w:hAnsiTheme="majorBidi" w:cstheme="majorBidi"/>
          <w:sz w:val="24"/>
          <w:szCs w:val="24"/>
        </w:rPr>
        <w:t>.</w:t>
      </w:r>
    </w:p>
    <w:p w:rsidR="009F7340" w:rsidRDefault="009F7340" w:rsidP="00D83C89">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proofErr w:type="gramStart"/>
      <w:r w:rsidRPr="00D226EA">
        <w:rPr>
          <w:rFonts w:asciiTheme="majorBidi" w:hAnsiTheme="majorBidi" w:cstheme="majorBidi"/>
          <w:sz w:val="24"/>
          <w:szCs w:val="24"/>
        </w:rPr>
        <w:t xml:space="preserve">Bab III metode penelitian, bagian ini berisi uraian tentang jenis penelitian, lokasi penelitian, kehadiran peneliti, sumber data, </w:t>
      </w:r>
      <w:r w:rsidR="00D83C89">
        <w:rPr>
          <w:rFonts w:asciiTheme="majorBidi" w:hAnsiTheme="majorBidi" w:cstheme="majorBidi"/>
          <w:sz w:val="24"/>
          <w:szCs w:val="24"/>
        </w:rPr>
        <w:t>teknik pengumpulan data, teknik</w:t>
      </w:r>
      <w:r w:rsidRPr="00D226EA">
        <w:rPr>
          <w:rFonts w:asciiTheme="majorBidi" w:hAnsiTheme="majorBidi" w:cstheme="majorBidi"/>
          <w:sz w:val="24"/>
          <w:szCs w:val="24"/>
        </w:rPr>
        <w:t xml:space="preserve"> analis</w:t>
      </w:r>
      <w:r w:rsidR="00D83C89">
        <w:rPr>
          <w:rFonts w:asciiTheme="majorBidi" w:hAnsiTheme="majorBidi" w:cstheme="majorBidi"/>
          <w:sz w:val="24"/>
          <w:szCs w:val="24"/>
        </w:rPr>
        <w:t>is</w:t>
      </w:r>
      <w:r w:rsidRPr="00D226EA">
        <w:rPr>
          <w:rFonts w:asciiTheme="majorBidi" w:hAnsiTheme="majorBidi" w:cstheme="majorBidi"/>
          <w:sz w:val="24"/>
          <w:szCs w:val="24"/>
        </w:rPr>
        <w:t xml:space="preserve"> data, pengecekan keabsahan temuan, dan tahap-tahap penelitian.</w:t>
      </w:r>
      <w:proofErr w:type="gramEnd"/>
    </w:p>
    <w:p w:rsidR="00E23899" w:rsidRPr="00F518C1" w:rsidRDefault="009F7340" w:rsidP="007E5C85">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F518C1">
        <w:rPr>
          <w:rFonts w:asciiTheme="majorBidi" w:hAnsiTheme="majorBidi" w:cstheme="majorBidi"/>
          <w:sz w:val="24"/>
          <w:szCs w:val="24"/>
        </w:rPr>
        <w:lastRenderedPageBreak/>
        <w:t>Bab IV paparan</w:t>
      </w:r>
      <w:r w:rsidR="007E5C85" w:rsidRPr="00F518C1">
        <w:rPr>
          <w:rFonts w:asciiTheme="majorBidi" w:hAnsiTheme="majorBidi" w:cstheme="majorBidi"/>
          <w:sz w:val="24"/>
          <w:szCs w:val="24"/>
        </w:rPr>
        <w:t xml:space="preserve"> data</w:t>
      </w:r>
      <w:r w:rsidRPr="00F518C1">
        <w:rPr>
          <w:rFonts w:asciiTheme="majorBidi" w:hAnsiTheme="majorBidi" w:cstheme="majorBidi"/>
          <w:sz w:val="24"/>
          <w:szCs w:val="24"/>
        </w:rPr>
        <w:t xml:space="preserve"> penelitian dan pembahasan, dalam bagian ini diuraikan tentang</w:t>
      </w:r>
      <w:r w:rsidR="00486D7D" w:rsidRPr="00F518C1">
        <w:rPr>
          <w:rFonts w:asciiTheme="majorBidi" w:hAnsiTheme="majorBidi" w:cstheme="majorBidi"/>
          <w:sz w:val="24"/>
          <w:szCs w:val="24"/>
        </w:rPr>
        <w:t xml:space="preserve"> berikut: </w:t>
      </w:r>
      <w:r w:rsidRPr="00F518C1">
        <w:rPr>
          <w:rFonts w:asciiTheme="majorBidi" w:hAnsiTheme="majorBidi" w:cstheme="majorBidi"/>
          <w:sz w:val="24"/>
          <w:szCs w:val="24"/>
        </w:rPr>
        <w:t>1)</w:t>
      </w:r>
      <w:r w:rsidR="00486D7D" w:rsidRPr="00F518C1">
        <w:rPr>
          <w:rFonts w:asciiTheme="majorBidi" w:hAnsiTheme="majorBidi" w:cstheme="majorBidi"/>
          <w:sz w:val="24"/>
          <w:szCs w:val="24"/>
        </w:rPr>
        <w:t xml:space="preserve"> </w:t>
      </w:r>
      <w:r w:rsidR="007664E7" w:rsidRPr="00F518C1">
        <w:rPr>
          <w:rFonts w:asciiTheme="majorBidi" w:hAnsiTheme="majorBidi" w:cstheme="majorBidi"/>
          <w:sz w:val="24"/>
          <w:szCs w:val="24"/>
        </w:rPr>
        <w:t xml:space="preserve">Paparan data penelitian: deskripsi obyek penelitian, </w:t>
      </w:r>
      <w:r w:rsidRPr="00F518C1">
        <w:rPr>
          <w:rFonts w:asciiTheme="majorBidi" w:hAnsiTheme="majorBidi" w:cstheme="majorBidi"/>
          <w:sz w:val="24"/>
          <w:szCs w:val="24"/>
        </w:rPr>
        <w:t xml:space="preserve">mekanisme jual-beli </w:t>
      </w:r>
      <w:r w:rsidR="007664E7" w:rsidRPr="00F518C1">
        <w:rPr>
          <w:rFonts w:asciiTheme="majorBidi" w:hAnsiTheme="majorBidi" w:cstheme="majorBidi"/>
          <w:sz w:val="24"/>
          <w:szCs w:val="24"/>
        </w:rPr>
        <w:t xml:space="preserve">perumahan </w:t>
      </w:r>
      <w:r w:rsidRPr="00F518C1">
        <w:rPr>
          <w:rFonts w:asciiTheme="majorBidi" w:hAnsiTheme="majorBidi" w:cstheme="majorBidi"/>
          <w:sz w:val="24"/>
          <w:szCs w:val="24"/>
        </w:rPr>
        <w:t xml:space="preserve">di </w:t>
      </w:r>
      <w:r w:rsidR="00577AE5" w:rsidRPr="00F518C1">
        <w:rPr>
          <w:rFonts w:asciiTheme="majorBidi" w:hAnsiTheme="majorBidi" w:cstheme="majorBidi"/>
          <w:sz w:val="24"/>
          <w:szCs w:val="24"/>
        </w:rPr>
        <w:t>Perum Taman Nirwana</w:t>
      </w:r>
      <w:r w:rsidR="007664E7" w:rsidRPr="00F518C1">
        <w:rPr>
          <w:rFonts w:asciiTheme="majorBidi" w:hAnsiTheme="majorBidi" w:cstheme="majorBidi"/>
          <w:sz w:val="24"/>
          <w:szCs w:val="24"/>
        </w:rPr>
        <w:t xml:space="preserve"> Kediri</w:t>
      </w:r>
      <w:r w:rsidR="00486D7D" w:rsidRPr="00F518C1">
        <w:rPr>
          <w:rFonts w:asciiTheme="majorBidi" w:hAnsiTheme="majorBidi" w:cstheme="majorBidi"/>
          <w:sz w:val="24"/>
          <w:szCs w:val="24"/>
        </w:rPr>
        <w:t xml:space="preserve">, </w:t>
      </w:r>
      <w:r w:rsidR="007664E7" w:rsidRPr="00F518C1">
        <w:rPr>
          <w:rFonts w:asciiTheme="majorBidi" w:hAnsiTheme="majorBidi" w:cstheme="majorBidi"/>
          <w:sz w:val="24"/>
          <w:szCs w:val="24"/>
        </w:rPr>
        <w:t xml:space="preserve">perlindungan konsumen </w:t>
      </w:r>
      <w:r w:rsidR="00AD23DB" w:rsidRPr="00F518C1">
        <w:rPr>
          <w:rFonts w:asciiTheme="majorBidi" w:hAnsiTheme="majorBidi" w:cstheme="majorBidi"/>
          <w:sz w:val="24"/>
          <w:szCs w:val="24"/>
        </w:rPr>
        <w:t xml:space="preserve">yang diberikan pelaku usaha dalam jual beli rumah di  Perum Taman Nirwana Kediri, </w:t>
      </w:r>
      <w:r w:rsidR="007567C0" w:rsidRPr="00F518C1">
        <w:rPr>
          <w:rFonts w:asciiTheme="majorBidi" w:hAnsiTheme="majorBidi" w:cstheme="majorBidi"/>
          <w:sz w:val="24"/>
          <w:szCs w:val="24"/>
        </w:rPr>
        <w:t>dan hak konsumen yang dilanggar oleh pelaku u</w:t>
      </w:r>
      <w:r w:rsidR="00486D7D" w:rsidRPr="00F518C1">
        <w:rPr>
          <w:rFonts w:asciiTheme="majorBidi" w:hAnsiTheme="majorBidi" w:cstheme="majorBidi"/>
          <w:sz w:val="24"/>
          <w:szCs w:val="24"/>
        </w:rPr>
        <w:t>saha di Perum Taman Nirwana</w:t>
      </w:r>
      <w:r w:rsidR="00AD23DB" w:rsidRPr="00F518C1">
        <w:rPr>
          <w:rFonts w:asciiTheme="majorBidi" w:hAnsiTheme="majorBidi" w:cstheme="majorBidi"/>
          <w:sz w:val="24"/>
          <w:szCs w:val="24"/>
        </w:rPr>
        <w:t xml:space="preserve"> Kediri, </w:t>
      </w:r>
      <w:r w:rsidRPr="00F518C1">
        <w:rPr>
          <w:rFonts w:asciiTheme="majorBidi" w:hAnsiTheme="majorBidi" w:cstheme="majorBidi"/>
          <w:sz w:val="24"/>
          <w:szCs w:val="24"/>
        </w:rPr>
        <w:t xml:space="preserve">2) </w:t>
      </w:r>
      <w:r w:rsidR="009F664B" w:rsidRPr="00F518C1">
        <w:rPr>
          <w:rFonts w:asciiTheme="majorBidi" w:hAnsiTheme="majorBidi" w:cstheme="majorBidi"/>
          <w:sz w:val="24"/>
          <w:szCs w:val="24"/>
        </w:rPr>
        <w:t>P</w:t>
      </w:r>
      <w:r w:rsidRPr="00F518C1">
        <w:rPr>
          <w:rFonts w:asciiTheme="majorBidi" w:hAnsiTheme="majorBidi" w:cstheme="majorBidi"/>
          <w:sz w:val="24"/>
          <w:szCs w:val="24"/>
        </w:rPr>
        <w:t xml:space="preserve">embahasan </w:t>
      </w:r>
      <w:r w:rsidR="009F664B" w:rsidRPr="00F518C1">
        <w:rPr>
          <w:rFonts w:asciiTheme="majorBidi" w:hAnsiTheme="majorBidi" w:cstheme="majorBidi"/>
          <w:sz w:val="24"/>
          <w:szCs w:val="24"/>
        </w:rPr>
        <w:t xml:space="preserve">hasil penelitian: pelaksanaan jual-beli perumahan di Perum Taman Nirwana Kediri, </w:t>
      </w:r>
      <w:r w:rsidRPr="00F518C1">
        <w:rPr>
          <w:rFonts w:asciiTheme="majorBidi" w:hAnsiTheme="majorBidi" w:cstheme="majorBidi"/>
          <w:sz w:val="24"/>
          <w:szCs w:val="24"/>
        </w:rPr>
        <w:t xml:space="preserve">perlindungan konsumen berdasarkan </w:t>
      </w:r>
      <w:r w:rsidR="00C516C4" w:rsidRPr="00F518C1">
        <w:rPr>
          <w:rFonts w:asciiTheme="majorBidi" w:hAnsiTheme="majorBidi" w:cstheme="majorBidi"/>
          <w:sz w:val="24"/>
          <w:szCs w:val="24"/>
        </w:rPr>
        <w:t>dalam jual-beli perumahan di Perum Taman Nirwana Kediri menurut</w:t>
      </w:r>
      <w:r w:rsidRPr="00F518C1">
        <w:rPr>
          <w:rFonts w:asciiTheme="majorBidi" w:hAnsiTheme="majorBidi" w:cstheme="majorBidi"/>
          <w:sz w:val="24"/>
          <w:szCs w:val="24"/>
        </w:rPr>
        <w:t xml:space="preserve"> u</w:t>
      </w:r>
      <w:r w:rsidR="001F4226" w:rsidRPr="00F518C1">
        <w:rPr>
          <w:rFonts w:asciiTheme="majorBidi" w:hAnsiTheme="majorBidi" w:cstheme="majorBidi"/>
          <w:sz w:val="24"/>
          <w:szCs w:val="24"/>
        </w:rPr>
        <w:t xml:space="preserve">ndang-undang no. 8 </w:t>
      </w:r>
      <w:r w:rsidR="00C516C4" w:rsidRPr="00F518C1">
        <w:rPr>
          <w:rFonts w:asciiTheme="majorBidi" w:hAnsiTheme="majorBidi" w:cstheme="majorBidi"/>
          <w:sz w:val="24"/>
          <w:szCs w:val="24"/>
        </w:rPr>
        <w:t>T</w:t>
      </w:r>
      <w:r w:rsidR="001F4226" w:rsidRPr="00F518C1">
        <w:rPr>
          <w:rFonts w:asciiTheme="majorBidi" w:hAnsiTheme="majorBidi" w:cstheme="majorBidi"/>
          <w:sz w:val="24"/>
          <w:szCs w:val="24"/>
        </w:rPr>
        <w:t>ahun 1999 dan</w:t>
      </w:r>
      <w:r w:rsidRPr="00F518C1">
        <w:rPr>
          <w:rFonts w:asciiTheme="majorBidi" w:hAnsiTheme="majorBidi" w:cstheme="majorBidi"/>
          <w:sz w:val="24"/>
          <w:szCs w:val="24"/>
        </w:rPr>
        <w:t xml:space="preserve"> </w:t>
      </w:r>
      <w:r w:rsidR="00C516C4" w:rsidRPr="00F518C1">
        <w:rPr>
          <w:rFonts w:asciiTheme="majorBidi" w:hAnsiTheme="majorBidi" w:cstheme="majorBidi"/>
          <w:sz w:val="24"/>
          <w:szCs w:val="24"/>
        </w:rPr>
        <w:t xml:space="preserve">perlindungan konsumen berdasarkan dalam jual-beli perumahan di Perum Taman Nirwana Kediri menurut </w:t>
      </w:r>
      <w:r w:rsidRPr="00F518C1">
        <w:rPr>
          <w:rFonts w:asciiTheme="majorBidi" w:hAnsiTheme="majorBidi" w:cstheme="majorBidi"/>
          <w:sz w:val="24"/>
          <w:szCs w:val="24"/>
          <w:lang w:val="id-ID"/>
        </w:rPr>
        <w:t xml:space="preserve">Fatwa Dewan Syariah Nasional </w:t>
      </w:r>
      <w:r w:rsidRPr="00F518C1">
        <w:rPr>
          <w:rFonts w:asciiTheme="majorBidi" w:hAnsiTheme="majorBidi" w:cstheme="majorBidi"/>
          <w:sz w:val="24"/>
          <w:szCs w:val="24"/>
        </w:rPr>
        <w:t>N</w:t>
      </w:r>
      <w:r w:rsidRPr="00F518C1">
        <w:rPr>
          <w:rFonts w:asciiTheme="majorBidi" w:hAnsiTheme="majorBidi" w:cstheme="majorBidi"/>
          <w:sz w:val="24"/>
          <w:szCs w:val="24"/>
          <w:lang w:val="id-ID"/>
        </w:rPr>
        <w:t>o</w:t>
      </w:r>
      <w:r w:rsidRPr="00F518C1">
        <w:rPr>
          <w:rFonts w:asciiTheme="majorBidi" w:hAnsiTheme="majorBidi" w:cstheme="majorBidi"/>
          <w:sz w:val="24"/>
          <w:szCs w:val="24"/>
        </w:rPr>
        <w:t xml:space="preserve">. </w:t>
      </w:r>
      <w:r w:rsidR="00795F59" w:rsidRPr="00F518C1">
        <w:rPr>
          <w:rFonts w:asciiTheme="majorBidi" w:hAnsiTheme="majorBidi" w:cstheme="majorBidi"/>
          <w:sz w:val="24"/>
          <w:szCs w:val="24"/>
        </w:rPr>
        <w:t xml:space="preserve">06/DSN-MUI/IV/2000. </w:t>
      </w:r>
      <w:proofErr w:type="gramStart"/>
      <w:r w:rsidRPr="00F518C1">
        <w:rPr>
          <w:rFonts w:asciiTheme="majorBidi" w:hAnsiTheme="majorBidi" w:cstheme="majorBidi"/>
          <w:sz w:val="24"/>
          <w:szCs w:val="24"/>
        </w:rPr>
        <w:t>Bab V penutup, terdiri dari kesimpulan dan saran.</w:t>
      </w:r>
      <w:proofErr w:type="gramEnd"/>
    </w:p>
    <w:sectPr w:rsidR="00E23899" w:rsidRPr="00F518C1" w:rsidSect="007D3F6D">
      <w:headerReference w:type="default" r:id="rId7"/>
      <w:footerReference w:type="first" r:id="rId8"/>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38" w:rsidRDefault="00546438" w:rsidP="007738D1">
      <w:pPr>
        <w:spacing w:after="0" w:line="240" w:lineRule="auto"/>
      </w:pPr>
      <w:r>
        <w:separator/>
      </w:r>
    </w:p>
  </w:endnote>
  <w:endnote w:type="continuationSeparator" w:id="1">
    <w:p w:rsidR="00546438" w:rsidRDefault="00546438" w:rsidP="00773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581"/>
      <w:docPartObj>
        <w:docPartGallery w:val="Page Numbers (Bottom of Page)"/>
        <w:docPartUnique/>
      </w:docPartObj>
    </w:sdtPr>
    <w:sdtContent>
      <w:p w:rsidR="007D3F6D" w:rsidRDefault="00476EF5">
        <w:pPr>
          <w:pStyle w:val="Footer"/>
          <w:jc w:val="center"/>
        </w:pPr>
        <w:fldSimple w:instr=" PAGE   \* MERGEFORMAT ">
          <w:r w:rsidR="00F518C1">
            <w:rPr>
              <w:noProof/>
            </w:rPr>
            <w:t>1</w:t>
          </w:r>
        </w:fldSimple>
      </w:p>
    </w:sdtContent>
  </w:sdt>
  <w:p w:rsidR="007D3F6D" w:rsidRDefault="007D3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38" w:rsidRDefault="00546438" w:rsidP="007738D1">
      <w:pPr>
        <w:spacing w:after="0" w:line="240" w:lineRule="auto"/>
      </w:pPr>
      <w:r>
        <w:separator/>
      </w:r>
    </w:p>
  </w:footnote>
  <w:footnote w:type="continuationSeparator" w:id="1">
    <w:p w:rsidR="00546438" w:rsidRDefault="00546438" w:rsidP="007738D1">
      <w:pPr>
        <w:spacing w:after="0" w:line="240" w:lineRule="auto"/>
      </w:pPr>
      <w:r>
        <w:continuationSeparator/>
      </w:r>
    </w:p>
  </w:footnote>
  <w:footnote w:id="2">
    <w:p w:rsidR="00A97C3D" w:rsidRPr="007B2A14" w:rsidRDefault="00A97C3D" w:rsidP="00A97C3D">
      <w:pPr>
        <w:pStyle w:val="FootnoteText"/>
        <w:ind w:firstLine="720"/>
        <w:jc w:val="both"/>
        <w:rPr>
          <w:rFonts w:asciiTheme="majorBidi" w:hAnsiTheme="majorBidi" w:cstheme="majorBidi"/>
          <w:lang w:val="fr-FR"/>
        </w:rPr>
      </w:pPr>
      <w:r w:rsidRPr="000823DD">
        <w:rPr>
          <w:rStyle w:val="FootnoteReference"/>
          <w:rFonts w:asciiTheme="majorBidi" w:hAnsiTheme="majorBidi" w:cstheme="majorBidi"/>
        </w:rPr>
        <w:footnoteRef/>
      </w:r>
      <w:r w:rsidRPr="007B2A14">
        <w:rPr>
          <w:rFonts w:asciiTheme="majorBidi" w:hAnsiTheme="majorBidi" w:cstheme="majorBidi"/>
          <w:lang w:val="fr-FR"/>
        </w:rPr>
        <w:t xml:space="preserve">Dimyauddin Djuwaini, </w:t>
      </w:r>
      <w:r w:rsidRPr="007B2A14">
        <w:rPr>
          <w:rFonts w:asciiTheme="majorBidi" w:hAnsiTheme="majorBidi" w:cstheme="majorBidi"/>
          <w:i/>
          <w:iCs/>
          <w:lang w:val="fr-FR"/>
        </w:rPr>
        <w:t>Pengantar Fiqih Muamalah</w:t>
      </w:r>
      <w:r w:rsidRPr="007B2A14">
        <w:rPr>
          <w:rFonts w:asciiTheme="majorBidi" w:hAnsiTheme="majorBidi" w:cstheme="majorBidi"/>
          <w:lang w:val="fr-FR"/>
        </w:rPr>
        <w:t>. (Yogyakarta: Pustaka Pelajar, 2008),  hal. 57</w:t>
      </w:r>
    </w:p>
  </w:footnote>
  <w:footnote w:id="3">
    <w:p w:rsidR="00A97C3D" w:rsidRDefault="00A97C3D" w:rsidP="00A97C3D">
      <w:pPr>
        <w:pStyle w:val="FootnoteText"/>
        <w:ind w:firstLine="720"/>
        <w:jc w:val="both"/>
      </w:pPr>
      <w:r>
        <w:rPr>
          <w:rStyle w:val="FootnoteReference"/>
        </w:rPr>
        <w:footnoteRef/>
      </w:r>
      <w:r w:rsidRPr="00B06247">
        <w:rPr>
          <w:rFonts w:asciiTheme="majorBidi" w:hAnsiTheme="majorBidi" w:cstheme="majorBidi"/>
        </w:rPr>
        <w:t xml:space="preserve">Muhammad Djakfar, </w:t>
      </w:r>
      <w:r w:rsidRPr="00B06247">
        <w:rPr>
          <w:rFonts w:asciiTheme="majorBidi" w:hAnsiTheme="majorBidi" w:cstheme="majorBidi"/>
          <w:i/>
          <w:iCs/>
        </w:rPr>
        <w:t>Hukum Bisnis Membangun Wacana Integrasi Perundangan Nasional dengan Syari’ah</w:t>
      </w:r>
      <w:r>
        <w:rPr>
          <w:rFonts w:asciiTheme="majorBidi" w:hAnsiTheme="majorBidi" w:cstheme="majorBidi"/>
          <w:i/>
          <w:iCs/>
        </w:rPr>
        <w:t>.</w:t>
      </w:r>
      <w:r w:rsidRPr="00B06247">
        <w:rPr>
          <w:rFonts w:asciiTheme="majorBidi" w:hAnsiTheme="majorBidi" w:cstheme="majorBidi"/>
        </w:rPr>
        <w:t xml:space="preserve"> </w:t>
      </w:r>
      <w:proofErr w:type="gramStart"/>
      <w:r w:rsidRPr="00B06247">
        <w:rPr>
          <w:rFonts w:asciiTheme="majorBidi" w:hAnsiTheme="majorBidi" w:cstheme="majorBidi"/>
        </w:rPr>
        <w:t>(Malang: UIN Malang Press, 2009), hal.</w:t>
      </w:r>
      <w:proofErr w:type="gramEnd"/>
      <w:r w:rsidRPr="00B06247">
        <w:rPr>
          <w:rFonts w:asciiTheme="majorBidi" w:hAnsiTheme="majorBidi" w:cstheme="majorBidi"/>
        </w:rPr>
        <w:t xml:space="preserve"> 352</w:t>
      </w:r>
    </w:p>
  </w:footnote>
  <w:footnote w:id="4">
    <w:p w:rsidR="00A97C3D" w:rsidRDefault="00A97C3D" w:rsidP="00A97C3D">
      <w:pPr>
        <w:pStyle w:val="FootnoteText"/>
        <w:spacing w:before="100" w:after="100"/>
        <w:ind w:firstLine="720"/>
        <w:jc w:val="both"/>
      </w:pPr>
      <w:r>
        <w:rPr>
          <w:rStyle w:val="FootnoteReference"/>
        </w:rPr>
        <w:footnoteRef/>
      </w:r>
      <w:r>
        <w:t xml:space="preserve"> </w:t>
      </w:r>
      <w:proofErr w:type="gramStart"/>
      <w:r w:rsidRPr="0073143D">
        <w:rPr>
          <w:rFonts w:asciiTheme="majorBidi" w:hAnsiTheme="majorBidi" w:cstheme="majorBidi"/>
          <w:i/>
          <w:iCs/>
        </w:rPr>
        <w:t>Ibid</w:t>
      </w:r>
      <w:r w:rsidRPr="0073143D">
        <w:rPr>
          <w:rFonts w:asciiTheme="majorBidi" w:hAnsiTheme="majorBidi" w:cstheme="majorBidi"/>
        </w:rPr>
        <w:t>.,</w:t>
      </w:r>
      <w:proofErr w:type="gramEnd"/>
      <w:r w:rsidRPr="0073143D">
        <w:rPr>
          <w:rFonts w:asciiTheme="majorBidi" w:hAnsiTheme="majorBidi" w:cstheme="majorBidi"/>
        </w:rPr>
        <w:t xml:space="preserve"> hal. 354</w:t>
      </w:r>
    </w:p>
  </w:footnote>
  <w:footnote w:id="5">
    <w:p w:rsidR="00A97C3D" w:rsidRPr="00DD7935" w:rsidRDefault="00A97C3D" w:rsidP="00A97C3D">
      <w:pPr>
        <w:pStyle w:val="FootnoteText"/>
        <w:ind w:firstLine="720"/>
        <w:jc w:val="both"/>
        <w:rPr>
          <w:rFonts w:asciiTheme="majorBidi" w:hAnsiTheme="majorBidi" w:cstheme="majorBidi"/>
        </w:rPr>
      </w:pPr>
      <w:r>
        <w:rPr>
          <w:rStyle w:val="FootnoteReference"/>
        </w:rPr>
        <w:footnoteRef/>
      </w:r>
      <w:proofErr w:type="gramStart"/>
      <w:r w:rsidRPr="00DD7935">
        <w:rPr>
          <w:rFonts w:asciiTheme="majorBidi" w:hAnsiTheme="majorBidi" w:cstheme="majorBidi"/>
          <w:i/>
          <w:iCs/>
        </w:rPr>
        <w:t>Undang-Undang Republik Indonesia Nomor 8 Tahun 1999 tentang Perlindungan Konsumen</w:t>
      </w:r>
      <w:r w:rsidR="00AC374D">
        <w:rPr>
          <w:rFonts w:asciiTheme="majorBidi" w:hAnsiTheme="majorBidi" w:cstheme="majorBidi"/>
        </w:rPr>
        <w:t xml:space="preserve"> cet.I.</w:t>
      </w:r>
      <w:proofErr w:type="gramEnd"/>
      <w:r w:rsidR="00AC374D">
        <w:rPr>
          <w:rFonts w:asciiTheme="majorBidi" w:hAnsiTheme="majorBidi" w:cstheme="majorBidi"/>
        </w:rPr>
        <w:t xml:space="preserve"> </w:t>
      </w:r>
      <w:proofErr w:type="gramStart"/>
      <w:r>
        <w:rPr>
          <w:rFonts w:asciiTheme="majorBidi" w:hAnsiTheme="majorBidi" w:cstheme="majorBidi"/>
        </w:rPr>
        <w:t>(</w:t>
      </w:r>
      <w:r w:rsidRPr="00DD7935">
        <w:rPr>
          <w:rFonts w:asciiTheme="majorBidi" w:hAnsiTheme="majorBidi" w:cstheme="majorBidi"/>
        </w:rPr>
        <w:t>Jakarta: PT Visimed</w:t>
      </w:r>
      <w:r>
        <w:rPr>
          <w:rFonts w:asciiTheme="majorBidi" w:hAnsiTheme="majorBidi" w:cstheme="majorBidi"/>
        </w:rPr>
        <w:t>ia, 2007</w:t>
      </w:r>
      <w:r w:rsidRPr="00DD7935">
        <w:rPr>
          <w:rFonts w:asciiTheme="majorBidi" w:hAnsiTheme="majorBidi" w:cstheme="majorBidi"/>
        </w:rPr>
        <w:t>)</w:t>
      </w:r>
      <w:r>
        <w:rPr>
          <w:rFonts w:asciiTheme="majorBidi" w:hAnsiTheme="majorBidi" w:cstheme="majorBidi"/>
        </w:rPr>
        <w:t>,</w:t>
      </w:r>
      <w:r w:rsidRPr="00DD7935">
        <w:rPr>
          <w:rFonts w:asciiTheme="majorBidi" w:hAnsiTheme="majorBidi" w:cstheme="majorBidi"/>
        </w:rPr>
        <w:t xml:space="preserve"> hal.</w:t>
      </w:r>
      <w:proofErr w:type="gramEnd"/>
      <w:r w:rsidRPr="00DD7935">
        <w:rPr>
          <w:rFonts w:asciiTheme="majorBidi" w:hAnsiTheme="majorBidi" w:cstheme="majorBidi"/>
        </w:rPr>
        <w:t xml:space="preserve"> 3</w:t>
      </w:r>
    </w:p>
  </w:footnote>
  <w:footnote w:id="6">
    <w:p w:rsidR="00A97C3D" w:rsidRPr="00DD7935" w:rsidRDefault="00A97C3D" w:rsidP="00A97C3D">
      <w:pPr>
        <w:pStyle w:val="FootnoteText"/>
        <w:ind w:firstLine="720"/>
        <w:jc w:val="both"/>
        <w:rPr>
          <w:rFonts w:asciiTheme="majorBidi" w:hAnsiTheme="majorBidi" w:cstheme="majorBidi"/>
        </w:rPr>
      </w:pPr>
      <w:r w:rsidRPr="00DD7935">
        <w:rPr>
          <w:rStyle w:val="FootnoteReference"/>
          <w:rFonts w:asciiTheme="majorBidi" w:hAnsiTheme="majorBidi" w:cstheme="majorBidi"/>
        </w:rPr>
        <w:footnoteRef/>
      </w:r>
      <w:r w:rsidRPr="00DD7935">
        <w:rPr>
          <w:rFonts w:asciiTheme="majorBidi" w:hAnsiTheme="majorBidi" w:cstheme="majorBidi"/>
        </w:rPr>
        <w:t xml:space="preserve">Shiddarta, </w:t>
      </w:r>
      <w:r w:rsidRPr="00DD7935">
        <w:rPr>
          <w:rFonts w:asciiTheme="majorBidi" w:hAnsiTheme="majorBidi" w:cstheme="majorBidi"/>
          <w:i/>
          <w:iCs/>
        </w:rPr>
        <w:t xml:space="preserve">Hukum Perlindungan Konsumen Indonesia </w:t>
      </w:r>
      <w:r w:rsidRPr="00DD7935">
        <w:rPr>
          <w:rFonts w:asciiTheme="majorBidi" w:hAnsiTheme="majorBidi" w:cstheme="majorBidi"/>
        </w:rPr>
        <w:t>Cet. III</w:t>
      </w:r>
      <w:r>
        <w:rPr>
          <w:rFonts w:asciiTheme="majorBidi" w:hAnsiTheme="majorBidi" w:cstheme="majorBidi"/>
        </w:rPr>
        <w:t>.</w:t>
      </w:r>
      <w:r w:rsidRPr="00DD7935">
        <w:rPr>
          <w:rFonts w:asciiTheme="majorBidi" w:hAnsiTheme="majorBidi" w:cstheme="majorBidi"/>
        </w:rPr>
        <w:t xml:space="preserve"> </w:t>
      </w:r>
      <w:proofErr w:type="gramStart"/>
      <w:r>
        <w:rPr>
          <w:rFonts w:asciiTheme="majorBidi" w:hAnsiTheme="majorBidi" w:cstheme="majorBidi"/>
        </w:rPr>
        <w:t>(</w:t>
      </w:r>
      <w:r w:rsidRPr="00DD7935">
        <w:rPr>
          <w:rFonts w:asciiTheme="majorBidi" w:hAnsiTheme="majorBidi" w:cstheme="majorBidi"/>
        </w:rPr>
        <w:t>Jakarta: PT Grame</w:t>
      </w:r>
      <w:r>
        <w:rPr>
          <w:rFonts w:asciiTheme="majorBidi" w:hAnsiTheme="majorBidi" w:cstheme="majorBidi"/>
        </w:rPr>
        <w:t>dia Widiasarana Indonesia, 2006</w:t>
      </w:r>
      <w:r w:rsidRPr="00DD7935">
        <w:rPr>
          <w:rFonts w:asciiTheme="majorBidi" w:hAnsiTheme="majorBidi" w:cstheme="majorBidi"/>
        </w:rPr>
        <w:t>)</w:t>
      </w:r>
      <w:r>
        <w:rPr>
          <w:rFonts w:asciiTheme="majorBidi" w:hAnsiTheme="majorBidi" w:cstheme="majorBidi"/>
        </w:rPr>
        <w:t>,</w:t>
      </w:r>
      <w:r w:rsidRPr="00DD7935">
        <w:rPr>
          <w:rFonts w:asciiTheme="majorBidi" w:hAnsiTheme="majorBidi" w:cstheme="majorBidi"/>
        </w:rPr>
        <w:t xml:space="preserve"> hal.</w:t>
      </w:r>
      <w:proofErr w:type="gramEnd"/>
      <w:r w:rsidRPr="00DD7935">
        <w:rPr>
          <w:rFonts w:asciiTheme="majorBidi" w:hAnsiTheme="majorBidi" w:cstheme="majorBidi"/>
        </w:rPr>
        <w:t xml:space="preserve"> 2</w:t>
      </w:r>
    </w:p>
  </w:footnote>
  <w:footnote w:id="7">
    <w:p w:rsidR="00A97C3D" w:rsidRPr="00DD7935" w:rsidRDefault="00A97C3D" w:rsidP="00A97C3D">
      <w:pPr>
        <w:pStyle w:val="FootnoteText"/>
        <w:ind w:firstLine="720"/>
        <w:jc w:val="both"/>
        <w:rPr>
          <w:rFonts w:asciiTheme="majorBidi" w:hAnsiTheme="majorBidi" w:cstheme="majorBidi"/>
        </w:rPr>
      </w:pPr>
      <w:r w:rsidRPr="00DD7935">
        <w:rPr>
          <w:rStyle w:val="FootnoteReference"/>
          <w:rFonts w:asciiTheme="majorBidi" w:hAnsiTheme="majorBidi" w:cstheme="majorBidi"/>
        </w:rPr>
        <w:footnoteRef/>
      </w:r>
      <w:r>
        <w:rPr>
          <w:rFonts w:asciiTheme="majorBidi" w:hAnsiTheme="majorBidi" w:cstheme="majorBidi"/>
        </w:rPr>
        <w:t>Hendi Suhendi</w:t>
      </w:r>
      <w:r w:rsidRPr="00DD7935">
        <w:rPr>
          <w:rFonts w:asciiTheme="majorBidi" w:hAnsiTheme="majorBidi" w:cstheme="majorBidi"/>
        </w:rPr>
        <w:t xml:space="preserve">, </w:t>
      </w:r>
      <w:r w:rsidRPr="00DD7935">
        <w:rPr>
          <w:rFonts w:asciiTheme="majorBidi" w:hAnsiTheme="majorBidi" w:cstheme="majorBidi"/>
          <w:i/>
          <w:iCs/>
        </w:rPr>
        <w:t>Fiqh Muamalah</w:t>
      </w:r>
      <w:r>
        <w:rPr>
          <w:rFonts w:asciiTheme="majorBidi" w:hAnsiTheme="majorBidi" w:cstheme="majorBidi"/>
          <w:i/>
          <w:iCs/>
        </w:rPr>
        <w:t>.</w:t>
      </w:r>
      <w:r>
        <w:rPr>
          <w:rFonts w:asciiTheme="majorBidi" w:hAnsiTheme="majorBidi" w:cstheme="majorBidi"/>
        </w:rPr>
        <w:t xml:space="preserve"> </w:t>
      </w:r>
      <w:proofErr w:type="gramStart"/>
      <w:r>
        <w:rPr>
          <w:rFonts w:asciiTheme="majorBidi" w:hAnsiTheme="majorBidi" w:cstheme="majorBidi"/>
        </w:rPr>
        <w:t>(</w:t>
      </w:r>
      <w:r w:rsidRPr="00DD7935">
        <w:rPr>
          <w:rFonts w:asciiTheme="majorBidi" w:hAnsiTheme="majorBidi" w:cstheme="majorBidi"/>
        </w:rPr>
        <w:t>Jakarta:</w:t>
      </w:r>
      <w:r>
        <w:rPr>
          <w:rFonts w:asciiTheme="majorBidi" w:hAnsiTheme="majorBidi" w:cstheme="majorBidi"/>
        </w:rPr>
        <w:t xml:space="preserve"> PT Raja Grafindo Persada, 2002</w:t>
      </w:r>
      <w:r w:rsidRPr="00DD7935">
        <w:rPr>
          <w:rFonts w:asciiTheme="majorBidi" w:hAnsiTheme="majorBidi" w:cstheme="majorBidi"/>
        </w:rPr>
        <w:t>)</w:t>
      </w:r>
      <w:r>
        <w:rPr>
          <w:rFonts w:asciiTheme="majorBidi" w:hAnsiTheme="majorBidi" w:cstheme="majorBidi"/>
        </w:rPr>
        <w:t>,</w:t>
      </w:r>
      <w:r w:rsidRPr="00DD7935">
        <w:rPr>
          <w:rFonts w:asciiTheme="majorBidi" w:hAnsiTheme="majorBidi" w:cstheme="majorBidi"/>
        </w:rPr>
        <w:t xml:space="preserve"> hal.</w:t>
      </w:r>
      <w:proofErr w:type="gramEnd"/>
      <w:r w:rsidRPr="00DD7935">
        <w:rPr>
          <w:rFonts w:asciiTheme="majorBidi" w:hAnsiTheme="majorBidi" w:cstheme="majorBidi"/>
        </w:rPr>
        <w:t xml:space="preserve"> 68 </w:t>
      </w:r>
    </w:p>
  </w:footnote>
  <w:footnote w:id="8">
    <w:p w:rsidR="008D7AB9" w:rsidRPr="008D7AB9" w:rsidRDefault="008D7AB9" w:rsidP="008D7AB9">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Sulchan Yasyin, </w:t>
      </w:r>
      <w:r w:rsidRPr="008D7AB9">
        <w:rPr>
          <w:rFonts w:asciiTheme="majorBidi" w:hAnsiTheme="majorBidi" w:cstheme="majorBidi"/>
          <w:i/>
          <w:iCs/>
        </w:rPr>
        <w:t>Kamus Pintar Bahasa Indonesia</w:t>
      </w:r>
      <w:r w:rsidR="00806DFE">
        <w:rPr>
          <w:rFonts w:asciiTheme="majorBidi" w:hAnsiTheme="majorBidi" w:cstheme="majorBidi"/>
          <w:i/>
          <w:iCs/>
        </w:rPr>
        <w:t>.</w:t>
      </w:r>
      <w:r>
        <w:rPr>
          <w:rFonts w:asciiTheme="majorBidi" w:hAnsiTheme="majorBidi" w:cstheme="majorBidi"/>
        </w:rPr>
        <w:t xml:space="preserve"> (Surabaya: Amanah, 1995), hal 232</w:t>
      </w:r>
    </w:p>
  </w:footnote>
  <w:footnote w:id="9">
    <w:p w:rsidR="00F33E0E" w:rsidRPr="005F3158" w:rsidRDefault="00F33E0E" w:rsidP="005F3158">
      <w:pPr>
        <w:pStyle w:val="FootnoteText"/>
        <w:ind w:firstLine="720"/>
        <w:jc w:val="both"/>
        <w:rPr>
          <w:rFonts w:asciiTheme="majorBidi" w:hAnsiTheme="majorBidi" w:cstheme="majorBidi"/>
        </w:rPr>
      </w:pPr>
      <w:r w:rsidRPr="00F33E0E">
        <w:rPr>
          <w:rStyle w:val="FootnoteReference"/>
          <w:rFonts w:asciiTheme="majorBidi" w:hAnsiTheme="majorBidi" w:cstheme="majorBidi"/>
        </w:rPr>
        <w:footnoteRef/>
      </w:r>
      <w:r w:rsidR="005F3158" w:rsidRPr="00DD7935">
        <w:rPr>
          <w:rFonts w:asciiTheme="majorBidi" w:hAnsiTheme="majorBidi" w:cstheme="majorBidi"/>
          <w:i/>
          <w:iCs/>
        </w:rPr>
        <w:t>Undang-Undang Republik Indonesia Nomor 8 Tahun 1999</w:t>
      </w:r>
      <w:r w:rsidR="00A956D4">
        <w:rPr>
          <w:rFonts w:asciiTheme="majorBidi" w:hAnsiTheme="majorBidi" w:cstheme="majorBidi"/>
        </w:rPr>
        <w:t>…, hal 2</w:t>
      </w:r>
    </w:p>
  </w:footnote>
  <w:footnote w:id="10">
    <w:p w:rsidR="00A97C3D" w:rsidRPr="00DD7935" w:rsidRDefault="00A97C3D" w:rsidP="00A97C3D">
      <w:pPr>
        <w:pStyle w:val="FootnoteText"/>
        <w:ind w:firstLine="720"/>
        <w:jc w:val="both"/>
        <w:rPr>
          <w:rFonts w:asciiTheme="majorBidi" w:hAnsiTheme="majorBidi" w:cstheme="majorBidi"/>
        </w:rPr>
      </w:pPr>
      <w:r w:rsidRPr="00DD7935">
        <w:rPr>
          <w:rStyle w:val="FootnoteReference"/>
          <w:rFonts w:asciiTheme="majorBidi" w:hAnsiTheme="majorBidi" w:cstheme="majorBidi"/>
        </w:rPr>
        <w:footnoteRef/>
      </w:r>
      <w:proofErr w:type="gramStart"/>
      <w:r>
        <w:rPr>
          <w:rFonts w:asciiTheme="majorBidi" w:hAnsiTheme="majorBidi" w:cstheme="majorBidi"/>
        </w:rPr>
        <w:t>Yeni Salma Barlinti</w:t>
      </w:r>
      <w:r w:rsidRPr="00DD7935">
        <w:rPr>
          <w:rFonts w:asciiTheme="majorBidi" w:hAnsiTheme="majorBidi" w:cstheme="majorBidi"/>
        </w:rPr>
        <w:t xml:space="preserve">, </w:t>
      </w:r>
      <w:r w:rsidRPr="00DD7935">
        <w:rPr>
          <w:rFonts w:asciiTheme="majorBidi" w:hAnsiTheme="majorBidi" w:cstheme="majorBidi"/>
          <w:i/>
          <w:iCs/>
        </w:rPr>
        <w:t>Kedudukan Fatwa Dewan Syariah Nasional Dalam Sistem Hukum Nasional Di Indonesia</w:t>
      </w:r>
      <w:r w:rsidR="00806DFE">
        <w:rPr>
          <w:rFonts w:asciiTheme="majorBidi" w:hAnsiTheme="majorBidi" w:cstheme="majorBidi"/>
          <w:i/>
          <w:iCs/>
        </w:rPr>
        <w:t>.</w:t>
      </w:r>
      <w:proofErr w:type="gramEnd"/>
      <w:r w:rsidR="00806DFE">
        <w:rPr>
          <w:rFonts w:asciiTheme="majorBidi" w:hAnsiTheme="majorBidi" w:cstheme="majorBidi"/>
          <w:i/>
          <w:iCs/>
        </w:rPr>
        <w:t xml:space="preserve"> </w:t>
      </w:r>
      <w:r w:rsidR="008D7AB9">
        <w:rPr>
          <w:rFonts w:asciiTheme="majorBidi" w:hAnsiTheme="majorBidi" w:cstheme="majorBidi"/>
          <w:i/>
          <w:iCs/>
        </w:rPr>
        <w:t xml:space="preserve"> </w:t>
      </w:r>
      <w:proofErr w:type="gramStart"/>
      <w:r>
        <w:rPr>
          <w:rFonts w:asciiTheme="majorBidi" w:hAnsiTheme="majorBidi" w:cstheme="majorBidi"/>
        </w:rPr>
        <w:t>(</w:t>
      </w:r>
      <w:r w:rsidRPr="00DD7935">
        <w:rPr>
          <w:rFonts w:asciiTheme="majorBidi" w:hAnsiTheme="majorBidi" w:cstheme="majorBidi"/>
        </w:rPr>
        <w:t>Jakarta: Badan Litbang dan D</w:t>
      </w:r>
      <w:r>
        <w:rPr>
          <w:rFonts w:asciiTheme="majorBidi" w:hAnsiTheme="majorBidi" w:cstheme="majorBidi"/>
        </w:rPr>
        <w:t>iklat Kementrian Agama RI, 2010</w:t>
      </w:r>
      <w:r w:rsidRPr="00DD7935">
        <w:rPr>
          <w:rFonts w:asciiTheme="majorBidi" w:hAnsiTheme="majorBidi" w:cstheme="majorBidi"/>
        </w:rPr>
        <w:t>)</w:t>
      </w:r>
      <w:r>
        <w:rPr>
          <w:rFonts w:asciiTheme="majorBidi" w:hAnsiTheme="majorBidi" w:cstheme="majorBidi"/>
        </w:rPr>
        <w:t>,</w:t>
      </w:r>
      <w:r w:rsidRPr="00DD7935">
        <w:rPr>
          <w:rFonts w:asciiTheme="majorBidi" w:hAnsiTheme="majorBidi" w:cstheme="majorBidi"/>
        </w:rPr>
        <w:t xml:space="preserve"> hal.</w:t>
      </w:r>
      <w:proofErr w:type="gramEnd"/>
      <w:r w:rsidRPr="00DD7935">
        <w:rPr>
          <w:rFonts w:asciiTheme="majorBidi" w:hAnsiTheme="majorBidi" w:cstheme="majorBidi"/>
        </w:rPr>
        <w:t xml:space="preserve"> 65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580"/>
      <w:docPartObj>
        <w:docPartGallery w:val="Page Numbers (Top of Page)"/>
        <w:docPartUnique/>
      </w:docPartObj>
    </w:sdtPr>
    <w:sdtContent>
      <w:p w:rsidR="007D3F6D" w:rsidRDefault="00476EF5">
        <w:pPr>
          <w:pStyle w:val="Header"/>
          <w:jc w:val="right"/>
        </w:pPr>
        <w:fldSimple w:instr=" PAGE   \* MERGEFORMAT ">
          <w:r w:rsidR="00F518C1">
            <w:rPr>
              <w:noProof/>
            </w:rPr>
            <w:t>11</w:t>
          </w:r>
        </w:fldSimple>
      </w:p>
    </w:sdtContent>
  </w:sdt>
  <w:p w:rsidR="00176593" w:rsidRDefault="001765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9F2"/>
    <w:multiLevelType w:val="hybridMultilevel"/>
    <w:tmpl w:val="71AA290C"/>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132086E"/>
    <w:multiLevelType w:val="hybridMultilevel"/>
    <w:tmpl w:val="9EAE1BBC"/>
    <w:lvl w:ilvl="0" w:tplc="2E920F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19015E7"/>
    <w:multiLevelType w:val="hybridMultilevel"/>
    <w:tmpl w:val="6A8CE5B4"/>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3E645D2"/>
    <w:multiLevelType w:val="hybridMultilevel"/>
    <w:tmpl w:val="49BC0E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12DF6"/>
    <w:multiLevelType w:val="hybridMultilevel"/>
    <w:tmpl w:val="EEEEAD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25552F"/>
    <w:multiLevelType w:val="hybridMultilevel"/>
    <w:tmpl w:val="6E8EA762"/>
    <w:lvl w:ilvl="0" w:tplc="E75C7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840010"/>
    <w:multiLevelType w:val="hybridMultilevel"/>
    <w:tmpl w:val="CCF45736"/>
    <w:lvl w:ilvl="0" w:tplc="0A325E3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30C3128"/>
    <w:multiLevelType w:val="hybridMultilevel"/>
    <w:tmpl w:val="1400850E"/>
    <w:lvl w:ilvl="0" w:tplc="3536BA5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6571F72"/>
    <w:multiLevelType w:val="hybridMultilevel"/>
    <w:tmpl w:val="2592D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D4C4E"/>
    <w:multiLevelType w:val="hybridMultilevel"/>
    <w:tmpl w:val="E0607A04"/>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CA562F6"/>
    <w:multiLevelType w:val="hybridMultilevel"/>
    <w:tmpl w:val="A8428454"/>
    <w:lvl w:ilvl="0" w:tplc="C3762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B727EA"/>
    <w:multiLevelType w:val="hybridMultilevel"/>
    <w:tmpl w:val="A516D4EA"/>
    <w:lvl w:ilvl="0" w:tplc="A61A9E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3963DD2"/>
    <w:multiLevelType w:val="hybridMultilevel"/>
    <w:tmpl w:val="126655AE"/>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A981796"/>
    <w:multiLevelType w:val="hybridMultilevel"/>
    <w:tmpl w:val="0B7002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CA02F3"/>
    <w:multiLevelType w:val="hybridMultilevel"/>
    <w:tmpl w:val="DECCB3B8"/>
    <w:lvl w:ilvl="0" w:tplc="53DEFC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46F1BEC"/>
    <w:multiLevelType w:val="hybridMultilevel"/>
    <w:tmpl w:val="E8861E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76C2EE8"/>
    <w:multiLevelType w:val="hybridMultilevel"/>
    <w:tmpl w:val="5D9CB9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3B6455"/>
    <w:multiLevelType w:val="hybridMultilevel"/>
    <w:tmpl w:val="BAB2C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55AB4"/>
    <w:multiLevelType w:val="hybridMultilevel"/>
    <w:tmpl w:val="C8947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9D2572"/>
    <w:multiLevelType w:val="hybridMultilevel"/>
    <w:tmpl w:val="8886FCA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6ECB1F1B"/>
    <w:multiLevelType w:val="hybridMultilevel"/>
    <w:tmpl w:val="28D2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80C98"/>
    <w:multiLevelType w:val="hybridMultilevel"/>
    <w:tmpl w:val="BDD885B6"/>
    <w:lvl w:ilvl="0" w:tplc="04090019">
      <w:start w:val="1"/>
      <w:numFmt w:val="lowerLetter"/>
      <w:lvlText w:val="%1."/>
      <w:lvlJc w:val="left"/>
      <w:pPr>
        <w:ind w:left="1428" w:hanging="360"/>
      </w:pPr>
      <w:rPr>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nsid w:val="7BE26D92"/>
    <w:multiLevelType w:val="hybridMultilevel"/>
    <w:tmpl w:val="5D48F71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7BF71189"/>
    <w:multiLevelType w:val="hybridMultilevel"/>
    <w:tmpl w:val="49E40BE6"/>
    <w:lvl w:ilvl="0" w:tplc="E49CC25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4"/>
  </w:num>
  <w:num w:numId="4">
    <w:abstractNumId w:val="15"/>
  </w:num>
  <w:num w:numId="5">
    <w:abstractNumId w:val="6"/>
  </w:num>
  <w:num w:numId="6">
    <w:abstractNumId w:val="3"/>
  </w:num>
  <w:num w:numId="7">
    <w:abstractNumId w:val="19"/>
  </w:num>
  <w:num w:numId="8">
    <w:abstractNumId w:val="22"/>
  </w:num>
  <w:num w:numId="9">
    <w:abstractNumId w:val="0"/>
  </w:num>
  <w:num w:numId="10">
    <w:abstractNumId w:val="13"/>
  </w:num>
  <w:num w:numId="11">
    <w:abstractNumId w:val="2"/>
  </w:num>
  <w:num w:numId="12">
    <w:abstractNumId w:val="9"/>
  </w:num>
  <w:num w:numId="13">
    <w:abstractNumId w:val="1"/>
  </w:num>
  <w:num w:numId="14">
    <w:abstractNumId w:val="23"/>
  </w:num>
  <w:num w:numId="15">
    <w:abstractNumId w:val="20"/>
  </w:num>
  <w:num w:numId="16">
    <w:abstractNumId w:val="17"/>
  </w:num>
  <w:num w:numId="17">
    <w:abstractNumId w:val="12"/>
  </w:num>
  <w:num w:numId="18">
    <w:abstractNumId w:val="18"/>
  </w:num>
  <w:num w:numId="19">
    <w:abstractNumId w:val="4"/>
  </w:num>
  <w:num w:numId="20">
    <w:abstractNumId w:val="5"/>
  </w:num>
  <w:num w:numId="21">
    <w:abstractNumId w:val="21"/>
  </w:num>
  <w:num w:numId="22">
    <w:abstractNumId w:val="7"/>
  </w:num>
  <w:num w:numId="23">
    <w:abstractNumId w:val="1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8913"/>
  </w:hdrShapeDefaults>
  <w:footnotePr>
    <w:footnote w:id="0"/>
    <w:footnote w:id="1"/>
  </w:footnotePr>
  <w:endnotePr>
    <w:endnote w:id="0"/>
    <w:endnote w:id="1"/>
  </w:endnotePr>
  <w:compat/>
  <w:rsids>
    <w:rsidRoot w:val="00E9752C"/>
    <w:rsid w:val="000005E8"/>
    <w:rsid w:val="00000A5F"/>
    <w:rsid w:val="000017F6"/>
    <w:rsid w:val="00002045"/>
    <w:rsid w:val="00005ECD"/>
    <w:rsid w:val="00020869"/>
    <w:rsid w:val="000212B8"/>
    <w:rsid w:val="00026AF8"/>
    <w:rsid w:val="000300A5"/>
    <w:rsid w:val="00034517"/>
    <w:rsid w:val="0003738D"/>
    <w:rsid w:val="00037572"/>
    <w:rsid w:val="00043EA0"/>
    <w:rsid w:val="0004424F"/>
    <w:rsid w:val="0004581E"/>
    <w:rsid w:val="0005079B"/>
    <w:rsid w:val="00056E5D"/>
    <w:rsid w:val="00062458"/>
    <w:rsid w:val="00062D5A"/>
    <w:rsid w:val="00065AAD"/>
    <w:rsid w:val="000750B2"/>
    <w:rsid w:val="0008103E"/>
    <w:rsid w:val="00081CFE"/>
    <w:rsid w:val="00081D1D"/>
    <w:rsid w:val="000823DD"/>
    <w:rsid w:val="0008570D"/>
    <w:rsid w:val="00086703"/>
    <w:rsid w:val="000868F2"/>
    <w:rsid w:val="0008761F"/>
    <w:rsid w:val="00090D08"/>
    <w:rsid w:val="00095029"/>
    <w:rsid w:val="00097083"/>
    <w:rsid w:val="000A0EE0"/>
    <w:rsid w:val="000A2349"/>
    <w:rsid w:val="000A424A"/>
    <w:rsid w:val="000B266E"/>
    <w:rsid w:val="000B26FB"/>
    <w:rsid w:val="000B33A3"/>
    <w:rsid w:val="000B61C4"/>
    <w:rsid w:val="000C2D68"/>
    <w:rsid w:val="000C74B6"/>
    <w:rsid w:val="000D00E9"/>
    <w:rsid w:val="000D20A7"/>
    <w:rsid w:val="000D2A41"/>
    <w:rsid w:val="000E42AD"/>
    <w:rsid w:val="000E79EB"/>
    <w:rsid w:val="000E7A9F"/>
    <w:rsid w:val="000E7B77"/>
    <w:rsid w:val="000E7E7C"/>
    <w:rsid w:val="000F14AA"/>
    <w:rsid w:val="000F16C8"/>
    <w:rsid w:val="000F34AA"/>
    <w:rsid w:val="000F4237"/>
    <w:rsid w:val="000F543D"/>
    <w:rsid w:val="00103D44"/>
    <w:rsid w:val="00110FF2"/>
    <w:rsid w:val="00114B67"/>
    <w:rsid w:val="00125522"/>
    <w:rsid w:val="00131CD9"/>
    <w:rsid w:val="00134EE6"/>
    <w:rsid w:val="00135077"/>
    <w:rsid w:val="001435B9"/>
    <w:rsid w:val="001439A6"/>
    <w:rsid w:val="00150D01"/>
    <w:rsid w:val="00155318"/>
    <w:rsid w:val="0015709E"/>
    <w:rsid w:val="00167E2A"/>
    <w:rsid w:val="0017197E"/>
    <w:rsid w:val="001734DC"/>
    <w:rsid w:val="00176593"/>
    <w:rsid w:val="00176F9D"/>
    <w:rsid w:val="00184401"/>
    <w:rsid w:val="00184DF7"/>
    <w:rsid w:val="001874BC"/>
    <w:rsid w:val="001910AF"/>
    <w:rsid w:val="001918E3"/>
    <w:rsid w:val="00191AC2"/>
    <w:rsid w:val="00192403"/>
    <w:rsid w:val="00192C77"/>
    <w:rsid w:val="00193222"/>
    <w:rsid w:val="00193714"/>
    <w:rsid w:val="001A057C"/>
    <w:rsid w:val="001A6341"/>
    <w:rsid w:val="001B12AF"/>
    <w:rsid w:val="001B2D83"/>
    <w:rsid w:val="001B5F40"/>
    <w:rsid w:val="001B7386"/>
    <w:rsid w:val="001B78E8"/>
    <w:rsid w:val="001C4329"/>
    <w:rsid w:val="001C5C27"/>
    <w:rsid w:val="001C5FC0"/>
    <w:rsid w:val="001C7323"/>
    <w:rsid w:val="001D1303"/>
    <w:rsid w:val="001D1CF4"/>
    <w:rsid w:val="001D539E"/>
    <w:rsid w:val="001D720A"/>
    <w:rsid w:val="001E1B14"/>
    <w:rsid w:val="001E3B85"/>
    <w:rsid w:val="001E4CBE"/>
    <w:rsid w:val="001E546F"/>
    <w:rsid w:val="001E5B49"/>
    <w:rsid w:val="001F4226"/>
    <w:rsid w:val="002002D1"/>
    <w:rsid w:val="002035CD"/>
    <w:rsid w:val="002056C3"/>
    <w:rsid w:val="00211ACC"/>
    <w:rsid w:val="00212050"/>
    <w:rsid w:val="00214E65"/>
    <w:rsid w:val="00216228"/>
    <w:rsid w:val="00217662"/>
    <w:rsid w:val="00217E00"/>
    <w:rsid w:val="00221704"/>
    <w:rsid w:val="00221821"/>
    <w:rsid w:val="00224F73"/>
    <w:rsid w:val="00227977"/>
    <w:rsid w:val="0023117A"/>
    <w:rsid w:val="00231224"/>
    <w:rsid w:val="00235D36"/>
    <w:rsid w:val="00236215"/>
    <w:rsid w:val="002366BC"/>
    <w:rsid w:val="0024762F"/>
    <w:rsid w:val="00254639"/>
    <w:rsid w:val="002634D7"/>
    <w:rsid w:val="00274613"/>
    <w:rsid w:val="00275428"/>
    <w:rsid w:val="00275655"/>
    <w:rsid w:val="0027719B"/>
    <w:rsid w:val="002807E0"/>
    <w:rsid w:val="00283171"/>
    <w:rsid w:val="00285171"/>
    <w:rsid w:val="002864EE"/>
    <w:rsid w:val="00287572"/>
    <w:rsid w:val="00292837"/>
    <w:rsid w:val="00295B30"/>
    <w:rsid w:val="002972FD"/>
    <w:rsid w:val="002A012C"/>
    <w:rsid w:val="002A3183"/>
    <w:rsid w:val="002A6725"/>
    <w:rsid w:val="002A776F"/>
    <w:rsid w:val="002B049F"/>
    <w:rsid w:val="002B392F"/>
    <w:rsid w:val="002B42A6"/>
    <w:rsid w:val="002B4A93"/>
    <w:rsid w:val="002B6B29"/>
    <w:rsid w:val="002C3218"/>
    <w:rsid w:val="002D1BC3"/>
    <w:rsid w:val="002D1EDF"/>
    <w:rsid w:val="002D3F12"/>
    <w:rsid w:val="002D650F"/>
    <w:rsid w:val="002D7C64"/>
    <w:rsid w:val="002E44AA"/>
    <w:rsid w:val="002E4E24"/>
    <w:rsid w:val="002F01B8"/>
    <w:rsid w:val="002F2F12"/>
    <w:rsid w:val="002F6C44"/>
    <w:rsid w:val="00303C11"/>
    <w:rsid w:val="00312EFC"/>
    <w:rsid w:val="0031369B"/>
    <w:rsid w:val="0031463D"/>
    <w:rsid w:val="0031728A"/>
    <w:rsid w:val="00320201"/>
    <w:rsid w:val="003202B7"/>
    <w:rsid w:val="0032289D"/>
    <w:rsid w:val="00324EA6"/>
    <w:rsid w:val="003253F7"/>
    <w:rsid w:val="0032674A"/>
    <w:rsid w:val="003304B1"/>
    <w:rsid w:val="00335B5F"/>
    <w:rsid w:val="00337DE9"/>
    <w:rsid w:val="00344208"/>
    <w:rsid w:val="00344965"/>
    <w:rsid w:val="00352156"/>
    <w:rsid w:val="00352A2A"/>
    <w:rsid w:val="00353635"/>
    <w:rsid w:val="0035497A"/>
    <w:rsid w:val="00355FB1"/>
    <w:rsid w:val="00357917"/>
    <w:rsid w:val="00360659"/>
    <w:rsid w:val="0036631B"/>
    <w:rsid w:val="00366B81"/>
    <w:rsid w:val="0037086C"/>
    <w:rsid w:val="00370E86"/>
    <w:rsid w:val="003771C2"/>
    <w:rsid w:val="00380A85"/>
    <w:rsid w:val="0038495E"/>
    <w:rsid w:val="00391560"/>
    <w:rsid w:val="00391775"/>
    <w:rsid w:val="003926F9"/>
    <w:rsid w:val="00396A9C"/>
    <w:rsid w:val="003972A5"/>
    <w:rsid w:val="003A115B"/>
    <w:rsid w:val="003A4227"/>
    <w:rsid w:val="003A5E35"/>
    <w:rsid w:val="003A6F60"/>
    <w:rsid w:val="003A75DD"/>
    <w:rsid w:val="003B26A0"/>
    <w:rsid w:val="003B49FE"/>
    <w:rsid w:val="003B5104"/>
    <w:rsid w:val="003C11B6"/>
    <w:rsid w:val="003C6D61"/>
    <w:rsid w:val="003C7D16"/>
    <w:rsid w:val="003D1135"/>
    <w:rsid w:val="003D422B"/>
    <w:rsid w:val="003D5269"/>
    <w:rsid w:val="003E29D2"/>
    <w:rsid w:val="003E4928"/>
    <w:rsid w:val="003F02DB"/>
    <w:rsid w:val="004006E2"/>
    <w:rsid w:val="00402956"/>
    <w:rsid w:val="00402E2C"/>
    <w:rsid w:val="00403B87"/>
    <w:rsid w:val="004047EF"/>
    <w:rsid w:val="004070A7"/>
    <w:rsid w:val="00407D3F"/>
    <w:rsid w:val="00416974"/>
    <w:rsid w:val="00417315"/>
    <w:rsid w:val="00417F46"/>
    <w:rsid w:val="00425280"/>
    <w:rsid w:val="0042643B"/>
    <w:rsid w:val="00432EFF"/>
    <w:rsid w:val="0043356E"/>
    <w:rsid w:val="004338B8"/>
    <w:rsid w:val="00435469"/>
    <w:rsid w:val="004409E0"/>
    <w:rsid w:val="00444373"/>
    <w:rsid w:val="00445546"/>
    <w:rsid w:val="004508FA"/>
    <w:rsid w:val="00450ACC"/>
    <w:rsid w:val="00450FCD"/>
    <w:rsid w:val="0045396E"/>
    <w:rsid w:val="00455006"/>
    <w:rsid w:val="00456932"/>
    <w:rsid w:val="00456A9A"/>
    <w:rsid w:val="00456B0A"/>
    <w:rsid w:val="00463752"/>
    <w:rsid w:val="004646AB"/>
    <w:rsid w:val="00466D16"/>
    <w:rsid w:val="004677AC"/>
    <w:rsid w:val="00467A00"/>
    <w:rsid w:val="004714D7"/>
    <w:rsid w:val="00472F94"/>
    <w:rsid w:val="00476EF5"/>
    <w:rsid w:val="00477076"/>
    <w:rsid w:val="004828A7"/>
    <w:rsid w:val="00484F2D"/>
    <w:rsid w:val="00485F89"/>
    <w:rsid w:val="004869AB"/>
    <w:rsid w:val="00486D7D"/>
    <w:rsid w:val="004908A4"/>
    <w:rsid w:val="00490BFC"/>
    <w:rsid w:val="00492047"/>
    <w:rsid w:val="004A017B"/>
    <w:rsid w:val="004A18C5"/>
    <w:rsid w:val="004A2955"/>
    <w:rsid w:val="004B20B7"/>
    <w:rsid w:val="004B3703"/>
    <w:rsid w:val="004B43A4"/>
    <w:rsid w:val="004B43AE"/>
    <w:rsid w:val="004B63FC"/>
    <w:rsid w:val="004B71FA"/>
    <w:rsid w:val="004C3BD1"/>
    <w:rsid w:val="004C548C"/>
    <w:rsid w:val="004C557C"/>
    <w:rsid w:val="004C7626"/>
    <w:rsid w:val="004E0EF8"/>
    <w:rsid w:val="004E4E01"/>
    <w:rsid w:val="004F0DA6"/>
    <w:rsid w:val="004F1B20"/>
    <w:rsid w:val="004F2605"/>
    <w:rsid w:val="004F6110"/>
    <w:rsid w:val="004F6D1D"/>
    <w:rsid w:val="0050084E"/>
    <w:rsid w:val="00500EFE"/>
    <w:rsid w:val="005039B6"/>
    <w:rsid w:val="005069A1"/>
    <w:rsid w:val="00510818"/>
    <w:rsid w:val="0051336F"/>
    <w:rsid w:val="00514D68"/>
    <w:rsid w:val="00517B26"/>
    <w:rsid w:val="0052025D"/>
    <w:rsid w:val="0052356A"/>
    <w:rsid w:val="0053236D"/>
    <w:rsid w:val="00532A12"/>
    <w:rsid w:val="00534835"/>
    <w:rsid w:val="00541E33"/>
    <w:rsid w:val="0054375A"/>
    <w:rsid w:val="0054518F"/>
    <w:rsid w:val="00546438"/>
    <w:rsid w:val="0054748F"/>
    <w:rsid w:val="00547BBB"/>
    <w:rsid w:val="00553A3A"/>
    <w:rsid w:val="005548CD"/>
    <w:rsid w:val="00557725"/>
    <w:rsid w:val="00561B6A"/>
    <w:rsid w:val="0056296C"/>
    <w:rsid w:val="005631C9"/>
    <w:rsid w:val="00563490"/>
    <w:rsid w:val="00563B85"/>
    <w:rsid w:val="00567C72"/>
    <w:rsid w:val="0057125A"/>
    <w:rsid w:val="0057536A"/>
    <w:rsid w:val="00577AE5"/>
    <w:rsid w:val="0058644E"/>
    <w:rsid w:val="00586F1C"/>
    <w:rsid w:val="00590EF3"/>
    <w:rsid w:val="00590EFF"/>
    <w:rsid w:val="00593228"/>
    <w:rsid w:val="00596165"/>
    <w:rsid w:val="005A1C09"/>
    <w:rsid w:val="005A3B2E"/>
    <w:rsid w:val="005A3F4E"/>
    <w:rsid w:val="005A520A"/>
    <w:rsid w:val="005A530F"/>
    <w:rsid w:val="005A6FB8"/>
    <w:rsid w:val="005B20C8"/>
    <w:rsid w:val="005B69E3"/>
    <w:rsid w:val="005B7084"/>
    <w:rsid w:val="005B7FA8"/>
    <w:rsid w:val="005C2C93"/>
    <w:rsid w:val="005C4872"/>
    <w:rsid w:val="005D029A"/>
    <w:rsid w:val="005D02D7"/>
    <w:rsid w:val="005D1210"/>
    <w:rsid w:val="005D2617"/>
    <w:rsid w:val="005D3FB3"/>
    <w:rsid w:val="005D5AD8"/>
    <w:rsid w:val="005D6338"/>
    <w:rsid w:val="005D718C"/>
    <w:rsid w:val="005E1E9F"/>
    <w:rsid w:val="005E34E4"/>
    <w:rsid w:val="005E424B"/>
    <w:rsid w:val="005F3158"/>
    <w:rsid w:val="005F49F0"/>
    <w:rsid w:val="005F52C4"/>
    <w:rsid w:val="005F6AAF"/>
    <w:rsid w:val="00600B0E"/>
    <w:rsid w:val="00601298"/>
    <w:rsid w:val="0061019F"/>
    <w:rsid w:val="0061076D"/>
    <w:rsid w:val="0061097B"/>
    <w:rsid w:val="00610D0B"/>
    <w:rsid w:val="00612F63"/>
    <w:rsid w:val="006159E2"/>
    <w:rsid w:val="006164C0"/>
    <w:rsid w:val="00617398"/>
    <w:rsid w:val="00620E3F"/>
    <w:rsid w:val="00621B12"/>
    <w:rsid w:val="00622982"/>
    <w:rsid w:val="00627D60"/>
    <w:rsid w:val="00630773"/>
    <w:rsid w:val="00630C0A"/>
    <w:rsid w:val="00634A4B"/>
    <w:rsid w:val="0063586E"/>
    <w:rsid w:val="00635D15"/>
    <w:rsid w:val="00636776"/>
    <w:rsid w:val="00647047"/>
    <w:rsid w:val="006508E5"/>
    <w:rsid w:val="00650EC6"/>
    <w:rsid w:val="00651FD5"/>
    <w:rsid w:val="00652393"/>
    <w:rsid w:val="00653FC0"/>
    <w:rsid w:val="00655A3C"/>
    <w:rsid w:val="0066185D"/>
    <w:rsid w:val="006622E2"/>
    <w:rsid w:val="00663AD1"/>
    <w:rsid w:val="00664708"/>
    <w:rsid w:val="0066490A"/>
    <w:rsid w:val="00664C8C"/>
    <w:rsid w:val="00665A31"/>
    <w:rsid w:val="00666A49"/>
    <w:rsid w:val="006703CF"/>
    <w:rsid w:val="00671BCE"/>
    <w:rsid w:val="00672A8D"/>
    <w:rsid w:val="00675612"/>
    <w:rsid w:val="006767AC"/>
    <w:rsid w:val="00681B91"/>
    <w:rsid w:val="00681F9A"/>
    <w:rsid w:val="006840BA"/>
    <w:rsid w:val="006850FC"/>
    <w:rsid w:val="006903EB"/>
    <w:rsid w:val="00693874"/>
    <w:rsid w:val="006943DC"/>
    <w:rsid w:val="0069453C"/>
    <w:rsid w:val="006949C8"/>
    <w:rsid w:val="00695608"/>
    <w:rsid w:val="006961EA"/>
    <w:rsid w:val="006A15FE"/>
    <w:rsid w:val="006A3531"/>
    <w:rsid w:val="006A5AB0"/>
    <w:rsid w:val="006A66C5"/>
    <w:rsid w:val="006B1F3D"/>
    <w:rsid w:val="006B36B0"/>
    <w:rsid w:val="006B48F2"/>
    <w:rsid w:val="006C42C2"/>
    <w:rsid w:val="006C4CDF"/>
    <w:rsid w:val="006C5EF3"/>
    <w:rsid w:val="006C71C3"/>
    <w:rsid w:val="006C7769"/>
    <w:rsid w:val="006D253A"/>
    <w:rsid w:val="006D3228"/>
    <w:rsid w:val="006D34C0"/>
    <w:rsid w:val="006D39D3"/>
    <w:rsid w:val="006D4A5A"/>
    <w:rsid w:val="006D4C2A"/>
    <w:rsid w:val="006E07D5"/>
    <w:rsid w:val="006E0E3F"/>
    <w:rsid w:val="006E52AC"/>
    <w:rsid w:val="006F0023"/>
    <w:rsid w:val="006F160A"/>
    <w:rsid w:val="006F2F43"/>
    <w:rsid w:val="006F3B92"/>
    <w:rsid w:val="006F6AE8"/>
    <w:rsid w:val="006F7F07"/>
    <w:rsid w:val="00703FD7"/>
    <w:rsid w:val="007103B3"/>
    <w:rsid w:val="00710AF4"/>
    <w:rsid w:val="007126DE"/>
    <w:rsid w:val="00712D3C"/>
    <w:rsid w:val="00714ACB"/>
    <w:rsid w:val="00715767"/>
    <w:rsid w:val="00715B7C"/>
    <w:rsid w:val="00717C44"/>
    <w:rsid w:val="00720326"/>
    <w:rsid w:val="00722AED"/>
    <w:rsid w:val="007303DF"/>
    <w:rsid w:val="00730917"/>
    <w:rsid w:val="00733C0F"/>
    <w:rsid w:val="00737CBF"/>
    <w:rsid w:val="00740DDE"/>
    <w:rsid w:val="00743597"/>
    <w:rsid w:val="00747712"/>
    <w:rsid w:val="00747F3C"/>
    <w:rsid w:val="0075627A"/>
    <w:rsid w:val="007567C0"/>
    <w:rsid w:val="007664E7"/>
    <w:rsid w:val="007738D1"/>
    <w:rsid w:val="007853C2"/>
    <w:rsid w:val="00794406"/>
    <w:rsid w:val="00795F59"/>
    <w:rsid w:val="007979A6"/>
    <w:rsid w:val="007A1319"/>
    <w:rsid w:val="007A417C"/>
    <w:rsid w:val="007A6285"/>
    <w:rsid w:val="007A73C1"/>
    <w:rsid w:val="007B1CB9"/>
    <w:rsid w:val="007B2A14"/>
    <w:rsid w:val="007B30F9"/>
    <w:rsid w:val="007B5E39"/>
    <w:rsid w:val="007C22CB"/>
    <w:rsid w:val="007C3636"/>
    <w:rsid w:val="007C59AC"/>
    <w:rsid w:val="007C5CD2"/>
    <w:rsid w:val="007C63F2"/>
    <w:rsid w:val="007C6ADE"/>
    <w:rsid w:val="007D3F6D"/>
    <w:rsid w:val="007D6D65"/>
    <w:rsid w:val="007D6F21"/>
    <w:rsid w:val="007E5C85"/>
    <w:rsid w:val="007E7402"/>
    <w:rsid w:val="007E77B7"/>
    <w:rsid w:val="007E7F1E"/>
    <w:rsid w:val="007F093A"/>
    <w:rsid w:val="007F0966"/>
    <w:rsid w:val="007F0E5B"/>
    <w:rsid w:val="007F30AC"/>
    <w:rsid w:val="007F46C3"/>
    <w:rsid w:val="007F6D16"/>
    <w:rsid w:val="00802833"/>
    <w:rsid w:val="008028DE"/>
    <w:rsid w:val="00803FE9"/>
    <w:rsid w:val="00804D4F"/>
    <w:rsid w:val="008055F7"/>
    <w:rsid w:val="008062C1"/>
    <w:rsid w:val="00806DFE"/>
    <w:rsid w:val="0080760B"/>
    <w:rsid w:val="00810456"/>
    <w:rsid w:val="008160B5"/>
    <w:rsid w:val="008208E7"/>
    <w:rsid w:val="008322A5"/>
    <w:rsid w:val="0083296A"/>
    <w:rsid w:val="00834FB8"/>
    <w:rsid w:val="0083643F"/>
    <w:rsid w:val="00840103"/>
    <w:rsid w:val="00840246"/>
    <w:rsid w:val="008427B6"/>
    <w:rsid w:val="00843740"/>
    <w:rsid w:val="00844117"/>
    <w:rsid w:val="00846499"/>
    <w:rsid w:val="008508FA"/>
    <w:rsid w:val="00851B7B"/>
    <w:rsid w:val="00852934"/>
    <w:rsid w:val="00852B03"/>
    <w:rsid w:val="00857606"/>
    <w:rsid w:val="00860358"/>
    <w:rsid w:val="00862684"/>
    <w:rsid w:val="00864937"/>
    <w:rsid w:val="00864D3C"/>
    <w:rsid w:val="008651FE"/>
    <w:rsid w:val="00873B14"/>
    <w:rsid w:val="0087583D"/>
    <w:rsid w:val="00875DDB"/>
    <w:rsid w:val="0088044C"/>
    <w:rsid w:val="00884AA4"/>
    <w:rsid w:val="0089448A"/>
    <w:rsid w:val="008A042D"/>
    <w:rsid w:val="008A20E2"/>
    <w:rsid w:val="008A3B69"/>
    <w:rsid w:val="008A45D2"/>
    <w:rsid w:val="008A4811"/>
    <w:rsid w:val="008A6AB9"/>
    <w:rsid w:val="008A7441"/>
    <w:rsid w:val="008B20D4"/>
    <w:rsid w:val="008B74BF"/>
    <w:rsid w:val="008B7D28"/>
    <w:rsid w:val="008C0AB4"/>
    <w:rsid w:val="008C32D6"/>
    <w:rsid w:val="008C788E"/>
    <w:rsid w:val="008D1DE0"/>
    <w:rsid w:val="008D3040"/>
    <w:rsid w:val="008D4A29"/>
    <w:rsid w:val="008D7AB9"/>
    <w:rsid w:val="008E6FE3"/>
    <w:rsid w:val="008F294D"/>
    <w:rsid w:val="008F6D9E"/>
    <w:rsid w:val="008F7D52"/>
    <w:rsid w:val="00900DCE"/>
    <w:rsid w:val="00904C90"/>
    <w:rsid w:val="0091049F"/>
    <w:rsid w:val="00913959"/>
    <w:rsid w:val="009156AA"/>
    <w:rsid w:val="00917B8A"/>
    <w:rsid w:val="00926D32"/>
    <w:rsid w:val="00930FB0"/>
    <w:rsid w:val="00932AF7"/>
    <w:rsid w:val="00943DD3"/>
    <w:rsid w:val="00944BAC"/>
    <w:rsid w:val="009453D8"/>
    <w:rsid w:val="009511D8"/>
    <w:rsid w:val="009512BB"/>
    <w:rsid w:val="009563FB"/>
    <w:rsid w:val="00957060"/>
    <w:rsid w:val="009605E6"/>
    <w:rsid w:val="00961271"/>
    <w:rsid w:val="00962116"/>
    <w:rsid w:val="00963FDB"/>
    <w:rsid w:val="0096489F"/>
    <w:rsid w:val="009648A0"/>
    <w:rsid w:val="00965DA6"/>
    <w:rsid w:val="00974717"/>
    <w:rsid w:val="009755B4"/>
    <w:rsid w:val="0097620A"/>
    <w:rsid w:val="00976FF1"/>
    <w:rsid w:val="00977D69"/>
    <w:rsid w:val="00981BDD"/>
    <w:rsid w:val="00982997"/>
    <w:rsid w:val="009833B5"/>
    <w:rsid w:val="00985FCE"/>
    <w:rsid w:val="00990E2B"/>
    <w:rsid w:val="00992C96"/>
    <w:rsid w:val="009A1874"/>
    <w:rsid w:val="009A73E0"/>
    <w:rsid w:val="009B0958"/>
    <w:rsid w:val="009B4E6A"/>
    <w:rsid w:val="009C0DD6"/>
    <w:rsid w:val="009C670D"/>
    <w:rsid w:val="009D2264"/>
    <w:rsid w:val="009D4B06"/>
    <w:rsid w:val="009D57AC"/>
    <w:rsid w:val="009D5D79"/>
    <w:rsid w:val="009D6E48"/>
    <w:rsid w:val="009D7F86"/>
    <w:rsid w:val="009E22AE"/>
    <w:rsid w:val="009E7C3C"/>
    <w:rsid w:val="009F1C54"/>
    <w:rsid w:val="009F5C5D"/>
    <w:rsid w:val="009F664B"/>
    <w:rsid w:val="009F7340"/>
    <w:rsid w:val="00A0157A"/>
    <w:rsid w:val="00A02A7E"/>
    <w:rsid w:val="00A04064"/>
    <w:rsid w:val="00A12088"/>
    <w:rsid w:val="00A14A89"/>
    <w:rsid w:val="00A16A31"/>
    <w:rsid w:val="00A16EBB"/>
    <w:rsid w:val="00A30528"/>
    <w:rsid w:val="00A30DA8"/>
    <w:rsid w:val="00A341E2"/>
    <w:rsid w:val="00A375C6"/>
    <w:rsid w:val="00A37C03"/>
    <w:rsid w:val="00A406AF"/>
    <w:rsid w:val="00A41FD1"/>
    <w:rsid w:val="00A4344A"/>
    <w:rsid w:val="00A45943"/>
    <w:rsid w:val="00A478A9"/>
    <w:rsid w:val="00A47AE5"/>
    <w:rsid w:val="00A51DEA"/>
    <w:rsid w:val="00A544D5"/>
    <w:rsid w:val="00A5479D"/>
    <w:rsid w:val="00A5661C"/>
    <w:rsid w:val="00A5729E"/>
    <w:rsid w:val="00A62535"/>
    <w:rsid w:val="00A637E8"/>
    <w:rsid w:val="00A643E5"/>
    <w:rsid w:val="00A65F46"/>
    <w:rsid w:val="00A6616D"/>
    <w:rsid w:val="00A73824"/>
    <w:rsid w:val="00A73EFA"/>
    <w:rsid w:val="00A74175"/>
    <w:rsid w:val="00A74F22"/>
    <w:rsid w:val="00A81BEC"/>
    <w:rsid w:val="00A83DB8"/>
    <w:rsid w:val="00A86AA7"/>
    <w:rsid w:val="00A870F7"/>
    <w:rsid w:val="00A92150"/>
    <w:rsid w:val="00A92B35"/>
    <w:rsid w:val="00A9481F"/>
    <w:rsid w:val="00A956D4"/>
    <w:rsid w:val="00A97C3D"/>
    <w:rsid w:val="00AA2A9A"/>
    <w:rsid w:val="00AB030E"/>
    <w:rsid w:val="00AB38AC"/>
    <w:rsid w:val="00AC07D5"/>
    <w:rsid w:val="00AC2867"/>
    <w:rsid w:val="00AC2EAA"/>
    <w:rsid w:val="00AC374D"/>
    <w:rsid w:val="00AC59D6"/>
    <w:rsid w:val="00AC6127"/>
    <w:rsid w:val="00AC656F"/>
    <w:rsid w:val="00AD23DB"/>
    <w:rsid w:val="00AD2446"/>
    <w:rsid w:val="00AD4734"/>
    <w:rsid w:val="00AE138C"/>
    <w:rsid w:val="00AE460D"/>
    <w:rsid w:val="00AE7B73"/>
    <w:rsid w:val="00AF0035"/>
    <w:rsid w:val="00AF0635"/>
    <w:rsid w:val="00AF0D07"/>
    <w:rsid w:val="00AF3B80"/>
    <w:rsid w:val="00AF633B"/>
    <w:rsid w:val="00B00330"/>
    <w:rsid w:val="00B01E9F"/>
    <w:rsid w:val="00B11261"/>
    <w:rsid w:val="00B1610E"/>
    <w:rsid w:val="00B17A3C"/>
    <w:rsid w:val="00B210FC"/>
    <w:rsid w:val="00B236ED"/>
    <w:rsid w:val="00B303E6"/>
    <w:rsid w:val="00B32937"/>
    <w:rsid w:val="00B33728"/>
    <w:rsid w:val="00B33F29"/>
    <w:rsid w:val="00B359F4"/>
    <w:rsid w:val="00B42A59"/>
    <w:rsid w:val="00B460A9"/>
    <w:rsid w:val="00B47F71"/>
    <w:rsid w:val="00B5152B"/>
    <w:rsid w:val="00B5569E"/>
    <w:rsid w:val="00B564B7"/>
    <w:rsid w:val="00B56DBB"/>
    <w:rsid w:val="00B675BF"/>
    <w:rsid w:val="00B70016"/>
    <w:rsid w:val="00B70096"/>
    <w:rsid w:val="00B75EF7"/>
    <w:rsid w:val="00B812B0"/>
    <w:rsid w:val="00B818A5"/>
    <w:rsid w:val="00B824AE"/>
    <w:rsid w:val="00B82AD7"/>
    <w:rsid w:val="00B83B87"/>
    <w:rsid w:val="00B84216"/>
    <w:rsid w:val="00B966E6"/>
    <w:rsid w:val="00B972BD"/>
    <w:rsid w:val="00BA4F56"/>
    <w:rsid w:val="00BB090F"/>
    <w:rsid w:val="00BB2DFE"/>
    <w:rsid w:val="00BB3FA8"/>
    <w:rsid w:val="00BC55A5"/>
    <w:rsid w:val="00BC7019"/>
    <w:rsid w:val="00BC7E3F"/>
    <w:rsid w:val="00BD0C04"/>
    <w:rsid w:val="00BD1E4E"/>
    <w:rsid w:val="00BD5FFE"/>
    <w:rsid w:val="00BD7213"/>
    <w:rsid w:val="00BE3322"/>
    <w:rsid w:val="00BE3E21"/>
    <w:rsid w:val="00BE5C8A"/>
    <w:rsid w:val="00BF36DF"/>
    <w:rsid w:val="00C0292B"/>
    <w:rsid w:val="00C02CFB"/>
    <w:rsid w:val="00C03E0D"/>
    <w:rsid w:val="00C04510"/>
    <w:rsid w:val="00C05CE4"/>
    <w:rsid w:val="00C0748D"/>
    <w:rsid w:val="00C14174"/>
    <w:rsid w:val="00C1480B"/>
    <w:rsid w:val="00C17285"/>
    <w:rsid w:val="00C17D3C"/>
    <w:rsid w:val="00C17F46"/>
    <w:rsid w:val="00C20B9D"/>
    <w:rsid w:val="00C2107C"/>
    <w:rsid w:val="00C2753F"/>
    <w:rsid w:val="00C27C8A"/>
    <w:rsid w:val="00C41FB2"/>
    <w:rsid w:val="00C431E1"/>
    <w:rsid w:val="00C45774"/>
    <w:rsid w:val="00C4692D"/>
    <w:rsid w:val="00C503BE"/>
    <w:rsid w:val="00C516C4"/>
    <w:rsid w:val="00C51B95"/>
    <w:rsid w:val="00C52001"/>
    <w:rsid w:val="00C52324"/>
    <w:rsid w:val="00C535BF"/>
    <w:rsid w:val="00C555F0"/>
    <w:rsid w:val="00C55B84"/>
    <w:rsid w:val="00C66869"/>
    <w:rsid w:val="00C677EB"/>
    <w:rsid w:val="00C70D0A"/>
    <w:rsid w:val="00C75A1E"/>
    <w:rsid w:val="00C82CD4"/>
    <w:rsid w:val="00C854C7"/>
    <w:rsid w:val="00C90A42"/>
    <w:rsid w:val="00C91212"/>
    <w:rsid w:val="00C9136A"/>
    <w:rsid w:val="00C93C4A"/>
    <w:rsid w:val="00C957A2"/>
    <w:rsid w:val="00C96548"/>
    <w:rsid w:val="00C9708B"/>
    <w:rsid w:val="00C97EBB"/>
    <w:rsid w:val="00CA2692"/>
    <w:rsid w:val="00CA3AF9"/>
    <w:rsid w:val="00CA4623"/>
    <w:rsid w:val="00CB3BAB"/>
    <w:rsid w:val="00CB46F2"/>
    <w:rsid w:val="00CB4783"/>
    <w:rsid w:val="00CB480A"/>
    <w:rsid w:val="00CC1A7C"/>
    <w:rsid w:val="00CC3671"/>
    <w:rsid w:val="00CC6485"/>
    <w:rsid w:val="00CC6ABA"/>
    <w:rsid w:val="00CC6B1D"/>
    <w:rsid w:val="00CC780E"/>
    <w:rsid w:val="00CD4B22"/>
    <w:rsid w:val="00CD5F3F"/>
    <w:rsid w:val="00CE13D7"/>
    <w:rsid w:val="00CE1FF9"/>
    <w:rsid w:val="00CE5343"/>
    <w:rsid w:val="00CE5FEF"/>
    <w:rsid w:val="00CE7BB0"/>
    <w:rsid w:val="00CF3B37"/>
    <w:rsid w:val="00CF3BAC"/>
    <w:rsid w:val="00CF596C"/>
    <w:rsid w:val="00CF5AB5"/>
    <w:rsid w:val="00CF6F6B"/>
    <w:rsid w:val="00CF7327"/>
    <w:rsid w:val="00D02EB7"/>
    <w:rsid w:val="00D03E32"/>
    <w:rsid w:val="00D049C2"/>
    <w:rsid w:val="00D06D0E"/>
    <w:rsid w:val="00D15C9A"/>
    <w:rsid w:val="00D21A20"/>
    <w:rsid w:val="00D229E6"/>
    <w:rsid w:val="00D25BF6"/>
    <w:rsid w:val="00D306AD"/>
    <w:rsid w:val="00D3323B"/>
    <w:rsid w:val="00D33CB6"/>
    <w:rsid w:val="00D3747B"/>
    <w:rsid w:val="00D41241"/>
    <w:rsid w:val="00D41E85"/>
    <w:rsid w:val="00D443BE"/>
    <w:rsid w:val="00D45431"/>
    <w:rsid w:val="00D51E7C"/>
    <w:rsid w:val="00D568EC"/>
    <w:rsid w:val="00D57634"/>
    <w:rsid w:val="00D60327"/>
    <w:rsid w:val="00D60B65"/>
    <w:rsid w:val="00D61F1B"/>
    <w:rsid w:val="00D64445"/>
    <w:rsid w:val="00D64EB5"/>
    <w:rsid w:val="00D66ABE"/>
    <w:rsid w:val="00D759AD"/>
    <w:rsid w:val="00D762B8"/>
    <w:rsid w:val="00D81066"/>
    <w:rsid w:val="00D822C4"/>
    <w:rsid w:val="00D82403"/>
    <w:rsid w:val="00D83504"/>
    <w:rsid w:val="00D8383E"/>
    <w:rsid w:val="00D83C89"/>
    <w:rsid w:val="00D854A3"/>
    <w:rsid w:val="00D87AFC"/>
    <w:rsid w:val="00D93606"/>
    <w:rsid w:val="00D94654"/>
    <w:rsid w:val="00D9539C"/>
    <w:rsid w:val="00DA0BD6"/>
    <w:rsid w:val="00DA2374"/>
    <w:rsid w:val="00DA4513"/>
    <w:rsid w:val="00DB5000"/>
    <w:rsid w:val="00DB7DCB"/>
    <w:rsid w:val="00DC14B2"/>
    <w:rsid w:val="00DC1A89"/>
    <w:rsid w:val="00DC381A"/>
    <w:rsid w:val="00DC40D5"/>
    <w:rsid w:val="00DC60BD"/>
    <w:rsid w:val="00DD0460"/>
    <w:rsid w:val="00DD2550"/>
    <w:rsid w:val="00DD493F"/>
    <w:rsid w:val="00DD6AC6"/>
    <w:rsid w:val="00DE2312"/>
    <w:rsid w:val="00DE26EE"/>
    <w:rsid w:val="00DE55F7"/>
    <w:rsid w:val="00DE689F"/>
    <w:rsid w:val="00DF37C9"/>
    <w:rsid w:val="00DF4446"/>
    <w:rsid w:val="00DF48A8"/>
    <w:rsid w:val="00DF53BF"/>
    <w:rsid w:val="00DF65DC"/>
    <w:rsid w:val="00E02086"/>
    <w:rsid w:val="00E0226A"/>
    <w:rsid w:val="00E04A3D"/>
    <w:rsid w:val="00E12099"/>
    <w:rsid w:val="00E139FB"/>
    <w:rsid w:val="00E1555B"/>
    <w:rsid w:val="00E2068B"/>
    <w:rsid w:val="00E22F64"/>
    <w:rsid w:val="00E2345E"/>
    <w:rsid w:val="00E236C6"/>
    <w:rsid w:val="00E23899"/>
    <w:rsid w:val="00E24207"/>
    <w:rsid w:val="00E24BE1"/>
    <w:rsid w:val="00E33F35"/>
    <w:rsid w:val="00E34A48"/>
    <w:rsid w:val="00E35AB0"/>
    <w:rsid w:val="00E3728D"/>
    <w:rsid w:val="00E43332"/>
    <w:rsid w:val="00E446A6"/>
    <w:rsid w:val="00E44B85"/>
    <w:rsid w:val="00E44FF7"/>
    <w:rsid w:val="00E4522D"/>
    <w:rsid w:val="00E5354E"/>
    <w:rsid w:val="00E55248"/>
    <w:rsid w:val="00E56222"/>
    <w:rsid w:val="00E57585"/>
    <w:rsid w:val="00E579DE"/>
    <w:rsid w:val="00E6045C"/>
    <w:rsid w:val="00E746E0"/>
    <w:rsid w:val="00E7678D"/>
    <w:rsid w:val="00E81364"/>
    <w:rsid w:val="00E8315C"/>
    <w:rsid w:val="00E85ACB"/>
    <w:rsid w:val="00E8762B"/>
    <w:rsid w:val="00E91410"/>
    <w:rsid w:val="00E9752C"/>
    <w:rsid w:val="00EA1643"/>
    <w:rsid w:val="00EA244C"/>
    <w:rsid w:val="00EA3F89"/>
    <w:rsid w:val="00EA49A8"/>
    <w:rsid w:val="00EA6873"/>
    <w:rsid w:val="00EB0DD6"/>
    <w:rsid w:val="00EB368A"/>
    <w:rsid w:val="00EB3B0A"/>
    <w:rsid w:val="00EC13C0"/>
    <w:rsid w:val="00EC1CD2"/>
    <w:rsid w:val="00EC259F"/>
    <w:rsid w:val="00EC35A6"/>
    <w:rsid w:val="00EC408D"/>
    <w:rsid w:val="00EC5709"/>
    <w:rsid w:val="00EC645A"/>
    <w:rsid w:val="00EC7DFE"/>
    <w:rsid w:val="00ED07FB"/>
    <w:rsid w:val="00ED16EE"/>
    <w:rsid w:val="00ED2897"/>
    <w:rsid w:val="00ED560B"/>
    <w:rsid w:val="00EE0A9D"/>
    <w:rsid w:val="00EE6B2F"/>
    <w:rsid w:val="00EF0478"/>
    <w:rsid w:val="00EF5381"/>
    <w:rsid w:val="00EF6FA1"/>
    <w:rsid w:val="00EF7A8D"/>
    <w:rsid w:val="00F009D1"/>
    <w:rsid w:val="00F01BC4"/>
    <w:rsid w:val="00F01BFD"/>
    <w:rsid w:val="00F02106"/>
    <w:rsid w:val="00F11296"/>
    <w:rsid w:val="00F11976"/>
    <w:rsid w:val="00F11A6A"/>
    <w:rsid w:val="00F125DF"/>
    <w:rsid w:val="00F13100"/>
    <w:rsid w:val="00F1345A"/>
    <w:rsid w:val="00F13803"/>
    <w:rsid w:val="00F14281"/>
    <w:rsid w:val="00F20317"/>
    <w:rsid w:val="00F20D8F"/>
    <w:rsid w:val="00F21B5F"/>
    <w:rsid w:val="00F247C5"/>
    <w:rsid w:val="00F27133"/>
    <w:rsid w:val="00F33E0E"/>
    <w:rsid w:val="00F37116"/>
    <w:rsid w:val="00F37847"/>
    <w:rsid w:val="00F4193E"/>
    <w:rsid w:val="00F41DEC"/>
    <w:rsid w:val="00F439C5"/>
    <w:rsid w:val="00F43CEF"/>
    <w:rsid w:val="00F44799"/>
    <w:rsid w:val="00F50CA3"/>
    <w:rsid w:val="00F516D1"/>
    <w:rsid w:val="00F518C1"/>
    <w:rsid w:val="00F51E35"/>
    <w:rsid w:val="00F52062"/>
    <w:rsid w:val="00F54A6F"/>
    <w:rsid w:val="00F60F20"/>
    <w:rsid w:val="00F6540F"/>
    <w:rsid w:val="00F65C5D"/>
    <w:rsid w:val="00F7111E"/>
    <w:rsid w:val="00F713F6"/>
    <w:rsid w:val="00F73497"/>
    <w:rsid w:val="00F73A24"/>
    <w:rsid w:val="00F822BA"/>
    <w:rsid w:val="00F832D3"/>
    <w:rsid w:val="00F869ED"/>
    <w:rsid w:val="00F86ED5"/>
    <w:rsid w:val="00F8778F"/>
    <w:rsid w:val="00FA1774"/>
    <w:rsid w:val="00FA6484"/>
    <w:rsid w:val="00FA74B7"/>
    <w:rsid w:val="00FB1312"/>
    <w:rsid w:val="00FB2A6C"/>
    <w:rsid w:val="00FB3FB5"/>
    <w:rsid w:val="00FB5E26"/>
    <w:rsid w:val="00FB7843"/>
    <w:rsid w:val="00FC2077"/>
    <w:rsid w:val="00FC26BD"/>
    <w:rsid w:val="00FC512F"/>
    <w:rsid w:val="00FC6E3D"/>
    <w:rsid w:val="00FD1630"/>
    <w:rsid w:val="00FD1E6E"/>
    <w:rsid w:val="00FD46C3"/>
    <w:rsid w:val="00FD49BA"/>
    <w:rsid w:val="00FD5A62"/>
    <w:rsid w:val="00FE0DA6"/>
    <w:rsid w:val="00FE6A2E"/>
    <w:rsid w:val="00FE77B2"/>
    <w:rsid w:val="00FE7C01"/>
    <w:rsid w:val="00FF1DC3"/>
    <w:rsid w:val="00FF23C4"/>
    <w:rsid w:val="00FF25AB"/>
    <w:rsid w:val="00FF33D5"/>
    <w:rsid w:val="00FF51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C4"/>
    <w:pPr>
      <w:ind w:left="720"/>
      <w:contextualSpacing/>
    </w:pPr>
  </w:style>
  <w:style w:type="paragraph" w:styleId="FootnoteText">
    <w:name w:val="footnote text"/>
    <w:basedOn w:val="Normal"/>
    <w:link w:val="FootnoteTextChar"/>
    <w:uiPriority w:val="99"/>
    <w:unhideWhenUsed/>
    <w:rsid w:val="007738D1"/>
    <w:pPr>
      <w:spacing w:after="0" w:line="240" w:lineRule="auto"/>
    </w:pPr>
    <w:rPr>
      <w:sz w:val="20"/>
      <w:szCs w:val="20"/>
    </w:rPr>
  </w:style>
  <w:style w:type="character" w:customStyle="1" w:styleId="FootnoteTextChar">
    <w:name w:val="Footnote Text Char"/>
    <w:basedOn w:val="DefaultParagraphFont"/>
    <w:link w:val="FootnoteText"/>
    <w:uiPriority w:val="99"/>
    <w:rsid w:val="007738D1"/>
    <w:rPr>
      <w:sz w:val="20"/>
      <w:szCs w:val="20"/>
    </w:rPr>
  </w:style>
  <w:style w:type="character" w:styleId="FootnoteReference">
    <w:name w:val="footnote reference"/>
    <w:basedOn w:val="DefaultParagraphFont"/>
    <w:uiPriority w:val="99"/>
    <w:semiHidden/>
    <w:unhideWhenUsed/>
    <w:rsid w:val="007738D1"/>
    <w:rPr>
      <w:vertAlign w:val="superscript"/>
    </w:rPr>
  </w:style>
  <w:style w:type="character" w:styleId="Hyperlink">
    <w:name w:val="Hyperlink"/>
    <w:basedOn w:val="DefaultParagraphFont"/>
    <w:uiPriority w:val="99"/>
    <w:unhideWhenUsed/>
    <w:rsid w:val="00065AAD"/>
    <w:rPr>
      <w:color w:val="0000FF" w:themeColor="hyperlink"/>
      <w:u w:val="single"/>
    </w:rPr>
  </w:style>
  <w:style w:type="character" w:customStyle="1" w:styleId="BodytextItalic">
    <w:name w:val="Body text + Italic"/>
    <w:basedOn w:val="DefaultParagraphFont"/>
    <w:rsid w:val="00A97C3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3Italic">
    <w:name w:val="Body text (3) + Italic"/>
    <w:basedOn w:val="DefaultParagraphFont"/>
    <w:rsid w:val="00A97C3D"/>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3Tahoma">
    <w:name w:val="Body text (3) + Tahoma"/>
    <w:aliases w:val="7 pt"/>
    <w:basedOn w:val="DefaultParagraphFont"/>
    <w:rsid w:val="00A97C3D"/>
    <w:rPr>
      <w:rFonts w:ascii="Tahoma" w:eastAsia="Tahoma" w:hAnsi="Tahoma" w:cs="Tahoma"/>
      <w:b w:val="0"/>
      <w:bCs w:val="0"/>
      <w:i w:val="0"/>
      <w:iCs w:val="0"/>
      <w:smallCaps w:val="0"/>
      <w:strike w:val="0"/>
      <w:color w:val="000000"/>
      <w:spacing w:val="0"/>
      <w:w w:val="100"/>
      <w:position w:val="0"/>
      <w:sz w:val="14"/>
      <w:szCs w:val="14"/>
      <w:u w:val="none"/>
      <w:lang w:val="ar-SA"/>
    </w:rPr>
  </w:style>
  <w:style w:type="paragraph" w:customStyle="1" w:styleId="Default">
    <w:name w:val="Default"/>
    <w:rsid w:val="00A97C3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35"/>
  </w:style>
  <w:style w:type="paragraph" w:styleId="Footer">
    <w:name w:val="footer"/>
    <w:basedOn w:val="Normal"/>
    <w:link w:val="FooterChar"/>
    <w:uiPriority w:val="99"/>
    <w:unhideWhenUsed/>
    <w:rsid w:val="0053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8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11</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acer</cp:lastModifiedBy>
  <cp:revision>130</cp:revision>
  <dcterms:created xsi:type="dcterms:W3CDTF">2015-03-13T05:18:00Z</dcterms:created>
  <dcterms:modified xsi:type="dcterms:W3CDTF">2015-07-07T08:13:00Z</dcterms:modified>
</cp:coreProperties>
</file>