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B6" w:rsidRPr="00925307" w:rsidRDefault="00723AB6" w:rsidP="00723AB6">
      <w:pPr>
        <w:spacing w:line="480" w:lineRule="auto"/>
        <w:jc w:val="center"/>
        <w:rPr>
          <w:b/>
          <w:bCs/>
          <w:color w:val="000000"/>
          <w:sz w:val="28"/>
          <w:szCs w:val="28"/>
        </w:rPr>
      </w:pPr>
      <w:r w:rsidRPr="00925307">
        <w:rPr>
          <w:b/>
          <w:bCs/>
          <w:color w:val="000000"/>
          <w:sz w:val="28"/>
          <w:szCs w:val="28"/>
        </w:rPr>
        <w:t>BAB IV</w:t>
      </w:r>
    </w:p>
    <w:p w:rsidR="00723AB6" w:rsidRPr="00925307" w:rsidRDefault="00723AB6" w:rsidP="00723AB6">
      <w:pPr>
        <w:spacing w:line="480" w:lineRule="auto"/>
        <w:jc w:val="center"/>
        <w:rPr>
          <w:b/>
          <w:bCs/>
          <w:color w:val="000000"/>
          <w:sz w:val="28"/>
          <w:szCs w:val="28"/>
        </w:rPr>
      </w:pPr>
      <w:r w:rsidRPr="00925307">
        <w:rPr>
          <w:b/>
          <w:bCs/>
          <w:color w:val="000000"/>
          <w:sz w:val="28"/>
          <w:szCs w:val="28"/>
        </w:rPr>
        <w:t>LAPORAN HASIL PENELITIAN</w:t>
      </w:r>
    </w:p>
    <w:p w:rsidR="00723AB6" w:rsidRPr="00CB5F79" w:rsidRDefault="00723AB6" w:rsidP="00723AB6">
      <w:pPr>
        <w:tabs>
          <w:tab w:val="left" w:pos="561"/>
        </w:tabs>
        <w:spacing w:line="480" w:lineRule="auto"/>
        <w:jc w:val="both"/>
        <w:rPr>
          <w:b/>
          <w:bCs/>
          <w:color w:val="000000"/>
        </w:rPr>
      </w:pPr>
    </w:p>
    <w:p w:rsidR="006408CE" w:rsidRPr="00783130" w:rsidRDefault="006408CE" w:rsidP="00B32486">
      <w:pPr>
        <w:pStyle w:val="ListParagraph"/>
        <w:numPr>
          <w:ilvl w:val="0"/>
          <w:numId w:val="8"/>
        </w:numPr>
        <w:tabs>
          <w:tab w:val="left" w:pos="426"/>
        </w:tabs>
        <w:spacing w:after="0" w:line="480" w:lineRule="auto"/>
        <w:ind w:left="425" w:hanging="425"/>
        <w:jc w:val="both"/>
        <w:rPr>
          <w:rFonts w:ascii="Times New Roman" w:hAnsi="Times New Roman" w:cs="Times New Roman"/>
          <w:b/>
          <w:bCs/>
          <w:sz w:val="24"/>
          <w:szCs w:val="24"/>
        </w:rPr>
      </w:pPr>
      <w:r w:rsidRPr="00783130">
        <w:rPr>
          <w:rFonts w:ascii="Times New Roman" w:hAnsi="Times New Roman" w:cs="Times New Roman"/>
          <w:b/>
          <w:bCs/>
          <w:sz w:val="24"/>
          <w:szCs w:val="24"/>
        </w:rPr>
        <w:t>Diskripsi Si</w:t>
      </w:r>
      <w:r w:rsidR="00876BBD">
        <w:rPr>
          <w:rFonts w:ascii="Times New Roman" w:hAnsi="Times New Roman" w:cs="Times New Roman"/>
          <w:b/>
          <w:bCs/>
          <w:sz w:val="24"/>
          <w:szCs w:val="24"/>
        </w:rPr>
        <w:t>n</w:t>
      </w:r>
      <w:r w:rsidRPr="00783130">
        <w:rPr>
          <w:rFonts w:ascii="Times New Roman" w:hAnsi="Times New Roman" w:cs="Times New Roman"/>
          <w:b/>
          <w:bCs/>
          <w:sz w:val="24"/>
          <w:szCs w:val="24"/>
        </w:rPr>
        <w:t>gkat Lokasi Penelitian</w:t>
      </w:r>
    </w:p>
    <w:p w:rsidR="006408CE" w:rsidRPr="00783130" w:rsidRDefault="00A00EAF" w:rsidP="00B32486">
      <w:pPr>
        <w:pStyle w:val="ListParagraph"/>
        <w:numPr>
          <w:ilvl w:val="0"/>
          <w:numId w:val="9"/>
        </w:numPr>
        <w:tabs>
          <w:tab w:val="left" w:pos="851"/>
        </w:tabs>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lang w:val="en-US"/>
        </w:rPr>
        <w:t>Sejarah Singkat Berdirinya</w:t>
      </w:r>
      <w:r w:rsidR="006408CE" w:rsidRPr="00783130">
        <w:rPr>
          <w:rFonts w:ascii="Times New Roman" w:hAnsi="Times New Roman" w:cs="Times New Roman"/>
          <w:b/>
          <w:bCs/>
          <w:sz w:val="24"/>
          <w:szCs w:val="24"/>
        </w:rPr>
        <w:t xml:space="preserve"> </w:t>
      </w:r>
      <w:r w:rsidR="006408CE">
        <w:rPr>
          <w:rFonts w:ascii="Times New Roman" w:hAnsi="Times New Roman" w:cs="Times New Roman"/>
          <w:b/>
          <w:bCs/>
          <w:sz w:val="24"/>
          <w:szCs w:val="24"/>
        </w:rPr>
        <w:t>MTsN Kunir</w:t>
      </w:r>
      <w:r w:rsidR="006408CE" w:rsidRPr="00783130">
        <w:rPr>
          <w:rFonts w:ascii="Times New Roman" w:hAnsi="Times New Roman" w:cs="Times New Roman"/>
          <w:b/>
          <w:bCs/>
          <w:sz w:val="24"/>
          <w:szCs w:val="24"/>
        </w:rPr>
        <w:t xml:space="preserve"> </w:t>
      </w:r>
    </w:p>
    <w:p w:rsidR="00876BBD" w:rsidRDefault="006408CE" w:rsidP="00A00EAF">
      <w:pPr>
        <w:spacing w:line="480" w:lineRule="auto"/>
        <w:ind w:left="851" w:firstLine="709"/>
        <w:jc w:val="both"/>
        <w:rPr>
          <w:rFonts w:asciiTheme="majorBidi" w:hAnsiTheme="majorBidi" w:cstheme="majorBidi"/>
        </w:rPr>
      </w:pPr>
      <w:r w:rsidRPr="00AF773F">
        <w:rPr>
          <w:rFonts w:asciiTheme="majorBidi" w:hAnsiTheme="majorBidi" w:cstheme="majorBidi"/>
        </w:rPr>
        <w:t xml:space="preserve">MTs Negeri Kunir </w:t>
      </w:r>
      <w:r w:rsidR="00BD6AA4">
        <w:rPr>
          <w:rFonts w:asciiTheme="majorBidi" w:hAnsiTheme="majorBidi" w:cstheme="majorBidi"/>
        </w:rPr>
        <w:t xml:space="preserve">Kecamatan Wonodadi </w:t>
      </w:r>
      <w:r w:rsidRPr="00AF773F">
        <w:rPr>
          <w:rFonts w:asciiTheme="majorBidi" w:hAnsiTheme="majorBidi" w:cstheme="majorBidi"/>
        </w:rPr>
        <w:t>Kab</w:t>
      </w:r>
      <w:r w:rsidR="00BD6AA4">
        <w:rPr>
          <w:rFonts w:asciiTheme="majorBidi" w:hAnsiTheme="majorBidi" w:cstheme="majorBidi"/>
        </w:rPr>
        <w:t>upaten</w:t>
      </w:r>
      <w:r w:rsidRPr="00AF773F">
        <w:rPr>
          <w:rFonts w:asciiTheme="majorBidi" w:hAnsiTheme="majorBidi" w:cstheme="majorBidi"/>
        </w:rPr>
        <w:t xml:space="preserve"> Blitar </w:t>
      </w:r>
      <w:r w:rsidR="00BD6AA4" w:rsidRPr="00AF773F">
        <w:rPr>
          <w:rFonts w:asciiTheme="majorBidi" w:hAnsiTheme="majorBidi" w:cstheme="majorBidi"/>
        </w:rPr>
        <w:t xml:space="preserve">berdiri </w:t>
      </w:r>
      <w:r w:rsidRPr="00AF773F">
        <w:rPr>
          <w:rFonts w:asciiTheme="majorBidi" w:hAnsiTheme="majorBidi" w:cstheme="majorBidi"/>
        </w:rPr>
        <w:t xml:space="preserve">Sejak </w:t>
      </w:r>
      <w:r w:rsidRPr="00BD6AA4">
        <w:rPr>
          <w:rStyle w:val="Strong"/>
          <w:rFonts w:asciiTheme="majorBidi" w:hAnsiTheme="majorBidi" w:cstheme="majorBidi"/>
          <w:b w:val="0"/>
          <w:bCs w:val="0"/>
        </w:rPr>
        <w:t>1969</w:t>
      </w:r>
      <w:r w:rsidRPr="00BD6AA4">
        <w:rPr>
          <w:rFonts w:asciiTheme="majorBidi" w:hAnsiTheme="majorBidi" w:cstheme="majorBidi"/>
        </w:rPr>
        <w:t xml:space="preserve"> </w:t>
      </w:r>
      <w:r w:rsidR="00BD6AA4">
        <w:rPr>
          <w:rFonts w:asciiTheme="majorBidi" w:hAnsiTheme="majorBidi" w:cstheme="majorBidi"/>
        </w:rPr>
        <w:t xml:space="preserve">dan </w:t>
      </w:r>
      <w:r w:rsidRPr="00AF773F">
        <w:rPr>
          <w:rFonts w:asciiTheme="majorBidi" w:hAnsiTheme="majorBidi" w:cstheme="majorBidi"/>
        </w:rPr>
        <w:t>merupakan Lembaga Pendidikan Tingkat MTs yang tertua dan terbesar di</w:t>
      </w:r>
      <w:r w:rsidR="00BD6AA4">
        <w:rPr>
          <w:rFonts w:asciiTheme="majorBidi" w:hAnsiTheme="majorBidi" w:cstheme="majorBidi"/>
        </w:rPr>
        <w:t xml:space="preserve"> </w:t>
      </w:r>
      <w:r w:rsidRPr="00AF773F">
        <w:rPr>
          <w:rFonts w:asciiTheme="majorBidi" w:hAnsiTheme="majorBidi" w:cstheme="majorBidi"/>
        </w:rPr>
        <w:t xml:space="preserve">lingkungan Departemen Agama Kabupaten Blitar. </w:t>
      </w:r>
      <w:r w:rsidR="00876BBD" w:rsidRPr="00091B41">
        <w:rPr>
          <w:rFonts w:asciiTheme="majorBidi" w:hAnsiTheme="majorBidi" w:cstheme="majorBidi"/>
        </w:rPr>
        <w:t xml:space="preserve">Berdirinya MTs Negeri Kunir tak bisa lepas dari keberadaan Pondok Pesantren </w:t>
      </w:r>
      <w:r w:rsidR="00A00EAF" w:rsidRPr="00091B41">
        <w:rPr>
          <w:rFonts w:asciiTheme="majorBidi" w:hAnsiTheme="majorBidi" w:cstheme="majorBidi"/>
        </w:rPr>
        <w:t xml:space="preserve">Al-Kamal </w:t>
      </w:r>
      <w:r w:rsidR="00876BBD" w:rsidRPr="00091B41">
        <w:rPr>
          <w:rFonts w:asciiTheme="majorBidi" w:hAnsiTheme="majorBidi" w:cstheme="majorBidi"/>
        </w:rPr>
        <w:t xml:space="preserve">di Desa Kunir, karena MTs Negeri Kunir merupakan hasil dari sebuah proses pengembangan diri Ponpes </w:t>
      </w:r>
      <w:r w:rsidR="00A00EAF" w:rsidRPr="00091B41">
        <w:rPr>
          <w:rFonts w:asciiTheme="majorBidi" w:hAnsiTheme="majorBidi" w:cstheme="majorBidi"/>
        </w:rPr>
        <w:t xml:space="preserve">Al-Kamal </w:t>
      </w:r>
      <w:r w:rsidR="00876BBD" w:rsidRPr="00091B41">
        <w:rPr>
          <w:rFonts w:asciiTheme="majorBidi" w:hAnsiTheme="majorBidi" w:cstheme="majorBidi"/>
        </w:rPr>
        <w:t xml:space="preserve">itu sendiri. Ini bisa dilihat dari pendiri Madrasah kala itu adalah Almarhum KH. </w:t>
      </w:r>
      <w:r w:rsidR="00A00EAF" w:rsidRPr="00091B41">
        <w:rPr>
          <w:rFonts w:asciiTheme="majorBidi" w:hAnsiTheme="majorBidi" w:cstheme="majorBidi"/>
        </w:rPr>
        <w:t>Mansyur</w:t>
      </w:r>
      <w:r w:rsidR="00876BBD" w:rsidRPr="00091B41">
        <w:rPr>
          <w:rFonts w:asciiTheme="majorBidi" w:hAnsiTheme="majorBidi" w:cstheme="majorBidi"/>
        </w:rPr>
        <w:t xml:space="preserve">, beliau adalah Pimpinan Pondok Pesantren </w:t>
      </w:r>
      <w:r w:rsidR="00A00EAF" w:rsidRPr="00091B41">
        <w:rPr>
          <w:rFonts w:asciiTheme="majorBidi" w:hAnsiTheme="majorBidi" w:cstheme="majorBidi"/>
        </w:rPr>
        <w:t xml:space="preserve">Al-Kamal </w:t>
      </w:r>
      <w:r w:rsidR="00876BBD" w:rsidRPr="00091B41">
        <w:rPr>
          <w:rFonts w:asciiTheme="majorBidi" w:hAnsiTheme="majorBidi" w:cstheme="majorBidi"/>
        </w:rPr>
        <w:t xml:space="preserve">pada tahun 1940. </w:t>
      </w:r>
      <w:r w:rsidR="00A00EAF" w:rsidRPr="00091B41">
        <w:rPr>
          <w:rFonts w:asciiTheme="majorBidi" w:hAnsiTheme="majorBidi" w:cstheme="majorBidi"/>
        </w:rPr>
        <w:t xml:space="preserve">Pada </w:t>
      </w:r>
      <w:r w:rsidR="00876BBD" w:rsidRPr="00091B41">
        <w:rPr>
          <w:rFonts w:asciiTheme="majorBidi" w:hAnsiTheme="majorBidi" w:cstheme="majorBidi"/>
        </w:rPr>
        <w:t xml:space="preserve">awalnya Madrasah tersebut diberi nama </w:t>
      </w:r>
      <w:r w:rsidR="00A00EAF" w:rsidRPr="00091B41">
        <w:rPr>
          <w:rFonts w:asciiTheme="majorBidi" w:hAnsiTheme="majorBidi" w:cstheme="majorBidi"/>
        </w:rPr>
        <w:t>Madrasah Tsanawiyah Islam Swasta Kunir Srengat Kabupaten Blitar</w:t>
      </w:r>
      <w:r w:rsidR="00876BBD" w:rsidRPr="00091B41">
        <w:rPr>
          <w:rFonts w:asciiTheme="majorBidi" w:hAnsiTheme="majorBidi" w:cstheme="majorBidi"/>
        </w:rPr>
        <w:t>.</w:t>
      </w:r>
    </w:p>
    <w:p w:rsidR="00A00EAF" w:rsidRDefault="00A00EAF" w:rsidP="00A00EAF">
      <w:pPr>
        <w:spacing w:line="480" w:lineRule="auto"/>
        <w:ind w:left="851" w:firstLine="709"/>
        <w:jc w:val="both"/>
        <w:rPr>
          <w:rFonts w:asciiTheme="majorBidi" w:hAnsiTheme="majorBidi" w:cstheme="majorBidi"/>
        </w:rPr>
      </w:pPr>
      <w:r w:rsidRPr="00091B41">
        <w:rPr>
          <w:rFonts w:asciiTheme="majorBidi" w:hAnsiTheme="majorBidi" w:cstheme="majorBidi"/>
        </w:rPr>
        <w:t xml:space="preserve">Sampai pada tanggal 18 Maret 1969, ketika Penilik Pendidikan Agama Kawedanan Srengat Kabupaten Blitar yang bernama Imam Thoha Jusuf, BA mendapat tugas untuk mempersiapkan Madrasah Tsanawiyah Negeri di daerah Kawedanan Srengat dengan Surat Tugas No. 87/BI/Tgs/K9/1969. Selanjutnya beliau menghubungi KH. Thohir Widjaya </w:t>
      </w:r>
      <w:r w:rsidRPr="00091B41">
        <w:rPr>
          <w:rFonts w:asciiTheme="majorBidi" w:hAnsiTheme="majorBidi" w:cstheme="majorBidi"/>
        </w:rPr>
        <w:lastRenderedPageBreak/>
        <w:t xml:space="preserve">Pimpinan Ponpes Al-Kamal tahun 1969. </w:t>
      </w:r>
      <w:r>
        <w:rPr>
          <w:rFonts w:asciiTheme="majorBidi" w:hAnsiTheme="majorBidi" w:cstheme="majorBidi"/>
        </w:rPr>
        <w:t>H</w:t>
      </w:r>
      <w:r w:rsidRPr="00091B41">
        <w:rPr>
          <w:rFonts w:asciiTheme="majorBidi" w:hAnsiTheme="majorBidi" w:cstheme="majorBidi"/>
        </w:rPr>
        <w:t>asilnya KH. Thohir Widjaya menyetujui maksud dan tujuan Bapak Imam Thoha Jusuf</w:t>
      </w:r>
      <w:r>
        <w:rPr>
          <w:rFonts w:asciiTheme="majorBidi" w:hAnsiTheme="majorBidi" w:cstheme="majorBidi"/>
        </w:rPr>
        <w:t>, BA tersebut.</w:t>
      </w:r>
    </w:p>
    <w:p w:rsidR="00723AB6" w:rsidRDefault="00A00EAF" w:rsidP="00A00EAF">
      <w:pPr>
        <w:spacing w:line="480" w:lineRule="auto"/>
        <w:ind w:left="851" w:firstLine="709"/>
        <w:jc w:val="both"/>
        <w:rPr>
          <w:rFonts w:asciiTheme="majorBidi" w:hAnsiTheme="majorBidi" w:cstheme="majorBidi"/>
        </w:rPr>
      </w:pPr>
      <w:r w:rsidRPr="00091B41">
        <w:rPr>
          <w:rFonts w:asciiTheme="majorBidi" w:hAnsiTheme="majorBidi" w:cstheme="majorBidi"/>
        </w:rPr>
        <w:t>Akhirnya, setelah melalui prosedur formal sedemikian rupa, maka keluarlah SK Penegrian dari Menteri Agama Republik Indonesia pada tanggal 8 Oktober 1969 dengan No. 133 Th 1969</w:t>
      </w:r>
      <w:r>
        <w:rPr>
          <w:rFonts w:asciiTheme="majorBidi" w:hAnsiTheme="majorBidi" w:cstheme="majorBidi"/>
        </w:rPr>
        <w:t>.</w:t>
      </w:r>
      <w:r w:rsidR="00723AB6" w:rsidRPr="00CB5F79">
        <w:rPr>
          <w:rStyle w:val="FootnoteReference"/>
          <w:color w:val="000000"/>
        </w:rPr>
        <w:footnoteReference w:id="2"/>
      </w:r>
      <w:r w:rsidR="00723AB6" w:rsidRPr="006408CE">
        <w:rPr>
          <w:color w:val="000000"/>
          <w:lang w:val="id-ID"/>
        </w:rPr>
        <w:t xml:space="preserve"> </w:t>
      </w:r>
    </w:p>
    <w:p w:rsidR="00A00EAF" w:rsidRPr="00A00EAF" w:rsidRDefault="00A00EAF" w:rsidP="00A00EAF">
      <w:pPr>
        <w:ind w:left="851" w:firstLine="709"/>
        <w:jc w:val="both"/>
        <w:rPr>
          <w:rFonts w:asciiTheme="majorBidi" w:hAnsiTheme="majorBidi" w:cstheme="majorBidi"/>
        </w:rPr>
      </w:pPr>
    </w:p>
    <w:p w:rsidR="00723AB6" w:rsidRPr="00512ACC" w:rsidRDefault="00723AB6" w:rsidP="00B32486">
      <w:pPr>
        <w:pStyle w:val="ListParagraph"/>
        <w:numPr>
          <w:ilvl w:val="0"/>
          <w:numId w:val="9"/>
        </w:numPr>
        <w:tabs>
          <w:tab w:val="left" w:pos="851"/>
        </w:tabs>
        <w:spacing w:after="0" w:line="480" w:lineRule="auto"/>
        <w:ind w:left="851" w:hanging="425"/>
        <w:jc w:val="both"/>
        <w:rPr>
          <w:rFonts w:asciiTheme="majorBidi" w:hAnsiTheme="majorBidi" w:cstheme="majorBidi"/>
          <w:b/>
          <w:bCs/>
          <w:color w:val="000000"/>
          <w:sz w:val="24"/>
          <w:szCs w:val="24"/>
        </w:rPr>
      </w:pPr>
      <w:r w:rsidRPr="00512ACC">
        <w:rPr>
          <w:rFonts w:asciiTheme="majorBidi" w:hAnsiTheme="majorBidi" w:cstheme="majorBidi"/>
          <w:b/>
          <w:bCs/>
          <w:sz w:val="24"/>
          <w:szCs w:val="24"/>
          <w:lang w:val="en-US"/>
        </w:rPr>
        <w:t>Lokasi</w:t>
      </w:r>
      <w:r w:rsidR="00512ACC">
        <w:rPr>
          <w:rFonts w:asciiTheme="majorBidi" w:hAnsiTheme="majorBidi" w:cstheme="majorBidi"/>
          <w:b/>
          <w:bCs/>
          <w:color w:val="000000"/>
          <w:sz w:val="24"/>
          <w:szCs w:val="24"/>
        </w:rPr>
        <w:t xml:space="preserve"> MTsN Kunir</w:t>
      </w:r>
    </w:p>
    <w:p w:rsidR="00512ACC" w:rsidRDefault="00512ACC" w:rsidP="00284038">
      <w:pPr>
        <w:spacing w:line="480" w:lineRule="auto"/>
        <w:ind w:left="851" w:firstLine="709"/>
        <w:jc w:val="both"/>
        <w:rPr>
          <w:color w:val="000000"/>
          <w:lang w:val="id-ID"/>
        </w:rPr>
      </w:pPr>
      <w:r w:rsidRPr="00512ACC">
        <w:rPr>
          <w:rFonts w:asciiTheme="majorBidi" w:hAnsiTheme="majorBidi" w:cstheme="majorBidi"/>
          <w:lang w:val="id-ID"/>
        </w:rPr>
        <w:t>MTsN Kunir Kabupaten Blitar mempunyai terletak di Desa Kunir, Kecamatan Wonodadi Kabupaten Blitar. Letaknya strategis, nyaman, berada di</w:t>
      </w:r>
      <w:r w:rsidR="00284038">
        <w:rPr>
          <w:rFonts w:asciiTheme="majorBidi" w:hAnsiTheme="majorBidi" w:cstheme="majorBidi"/>
          <w:lang w:val="id-ID"/>
        </w:rPr>
        <w:t xml:space="preserve"> </w:t>
      </w:r>
      <w:r w:rsidRPr="00512ACC">
        <w:rPr>
          <w:rFonts w:asciiTheme="majorBidi" w:hAnsiTheme="majorBidi" w:cstheme="majorBidi"/>
          <w:lang w:val="id-ID"/>
        </w:rPr>
        <w:t xml:space="preserve">lingkungan pondok pesantren </w:t>
      </w:r>
      <w:r w:rsidR="00284038" w:rsidRPr="00512ACC">
        <w:rPr>
          <w:rFonts w:asciiTheme="majorBidi" w:hAnsiTheme="majorBidi" w:cstheme="majorBidi"/>
          <w:lang w:val="id-ID"/>
        </w:rPr>
        <w:t>Al-Kamal</w:t>
      </w:r>
      <w:r w:rsidRPr="00512ACC">
        <w:rPr>
          <w:rFonts w:asciiTheme="majorBidi" w:hAnsiTheme="majorBidi" w:cstheme="majorBidi"/>
          <w:lang w:val="id-ID"/>
        </w:rPr>
        <w:t>,</w:t>
      </w:r>
      <w:r w:rsidR="00284038">
        <w:rPr>
          <w:rFonts w:asciiTheme="majorBidi" w:hAnsiTheme="majorBidi" w:cstheme="majorBidi"/>
          <w:lang w:val="id-ID"/>
        </w:rPr>
        <w:t xml:space="preserve"> </w:t>
      </w:r>
      <w:r w:rsidRPr="00512ACC">
        <w:rPr>
          <w:rFonts w:asciiTheme="majorBidi" w:hAnsiTheme="majorBidi" w:cstheme="majorBidi"/>
          <w:lang w:val="id-ID"/>
        </w:rPr>
        <w:t>ditunjang dengan fasilitas belajar mengajar yang memadai, serta tenaga pengajar yang profesional dengan formula Kuriku</w:t>
      </w:r>
      <w:r w:rsidR="00284038">
        <w:rPr>
          <w:rFonts w:asciiTheme="majorBidi" w:hAnsiTheme="majorBidi" w:cstheme="majorBidi"/>
          <w:lang w:val="id-ID"/>
        </w:rPr>
        <w:t>lum Tingkat Satuan Pendidikan (</w:t>
      </w:r>
      <w:r w:rsidRPr="00512ACC">
        <w:rPr>
          <w:rFonts w:asciiTheme="majorBidi" w:hAnsiTheme="majorBidi" w:cstheme="majorBidi"/>
          <w:lang w:val="id-ID"/>
        </w:rPr>
        <w:t>KTSP) sehingga tidak diragukan lagi bahwa MTs Negeri Kunir merupakan  alternatif terbaik sebagai wadah mengembangkan generasi yang berilmu, beriman dan bertaqwa.</w:t>
      </w:r>
      <w:r w:rsidR="00114668">
        <w:rPr>
          <w:rStyle w:val="FootnoteReference"/>
          <w:color w:val="000000"/>
          <w:lang w:val="id-ID"/>
        </w:rPr>
        <w:footnoteReference w:id="3"/>
      </w:r>
    </w:p>
    <w:p w:rsidR="00284038" w:rsidRPr="00512ACC" w:rsidRDefault="00284038" w:rsidP="00284038">
      <w:pPr>
        <w:ind w:left="851" w:firstLine="709"/>
        <w:jc w:val="both"/>
        <w:rPr>
          <w:color w:val="000000"/>
          <w:lang w:val="id-ID"/>
        </w:rPr>
      </w:pPr>
    </w:p>
    <w:p w:rsidR="00723AB6" w:rsidRPr="00284038" w:rsidRDefault="00284038" w:rsidP="00B32486">
      <w:pPr>
        <w:pStyle w:val="ListParagraph"/>
        <w:numPr>
          <w:ilvl w:val="0"/>
          <w:numId w:val="9"/>
        </w:numPr>
        <w:tabs>
          <w:tab w:val="left" w:pos="851"/>
        </w:tabs>
        <w:spacing w:after="0" w:line="480" w:lineRule="auto"/>
        <w:ind w:left="851" w:hanging="425"/>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Visi, Misi dan Tujuan MTsN Kunir</w:t>
      </w:r>
      <w:r w:rsidR="00512A54" w:rsidRPr="00512A54">
        <w:rPr>
          <w:rStyle w:val="FootnoteReference"/>
          <w:rFonts w:asciiTheme="majorBidi" w:hAnsiTheme="majorBidi" w:cstheme="majorBidi"/>
          <w:b/>
          <w:sz w:val="24"/>
          <w:szCs w:val="24"/>
          <w:lang w:val="fi-FI"/>
        </w:rPr>
        <w:footnoteReference w:id="4"/>
      </w:r>
    </w:p>
    <w:p w:rsidR="00723AB6" w:rsidRDefault="00723AB6" w:rsidP="00284038">
      <w:pPr>
        <w:spacing w:line="480" w:lineRule="auto"/>
        <w:ind w:left="851" w:firstLine="709"/>
        <w:jc w:val="both"/>
        <w:rPr>
          <w:color w:val="000000"/>
        </w:rPr>
      </w:pPr>
      <w:r w:rsidRPr="00CB5F79">
        <w:rPr>
          <w:color w:val="000000"/>
        </w:rPr>
        <w:t xml:space="preserve">Setiap </w:t>
      </w:r>
      <w:r w:rsidRPr="00284038">
        <w:rPr>
          <w:rFonts w:asciiTheme="majorBidi" w:hAnsiTheme="majorBidi" w:cstheme="majorBidi"/>
          <w:lang w:val="id-ID"/>
        </w:rPr>
        <w:t>program</w:t>
      </w:r>
      <w:r w:rsidRPr="00CB5F79">
        <w:rPr>
          <w:color w:val="000000"/>
        </w:rPr>
        <w:t xml:space="preserve"> kerja yang diagendakan tentulah berdasarkan pada satu tujuan yang hendak dicapai ag</w:t>
      </w:r>
      <w:r>
        <w:rPr>
          <w:color w:val="000000"/>
        </w:rPr>
        <w:t xml:space="preserve">ar terdapat persamaan persepsi </w:t>
      </w:r>
      <w:r w:rsidRPr="00CB5F79">
        <w:rPr>
          <w:color w:val="000000"/>
        </w:rPr>
        <w:t>dan mempermudah dalam melaksanakan program tersebut. Sehubungan dengan hal t</w:t>
      </w:r>
      <w:r w:rsidR="00284038">
        <w:rPr>
          <w:color w:val="000000"/>
        </w:rPr>
        <w:t xml:space="preserve">ersebut, maka Visi, Misi dan Tujuan MTsN Kunir </w:t>
      </w:r>
      <w:r w:rsidRPr="00CB5F79">
        <w:rPr>
          <w:color w:val="000000"/>
        </w:rPr>
        <w:t>adalah:</w:t>
      </w:r>
    </w:p>
    <w:p w:rsidR="00284038" w:rsidRPr="00284038" w:rsidRDefault="00284038" w:rsidP="00B32486">
      <w:pPr>
        <w:pStyle w:val="ListParagraph"/>
        <w:numPr>
          <w:ilvl w:val="1"/>
          <w:numId w:val="9"/>
        </w:numPr>
        <w:tabs>
          <w:tab w:val="left" w:pos="1276"/>
        </w:tabs>
        <w:spacing w:after="0" w:line="480" w:lineRule="auto"/>
        <w:ind w:left="1276" w:hanging="425"/>
        <w:jc w:val="both"/>
        <w:rPr>
          <w:rFonts w:asciiTheme="majorBidi" w:hAnsiTheme="majorBidi" w:cstheme="majorBidi"/>
          <w:b/>
          <w:bCs/>
          <w:sz w:val="24"/>
          <w:szCs w:val="24"/>
          <w:lang w:val="fi-FI"/>
        </w:rPr>
      </w:pPr>
      <w:r w:rsidRPr="00284038">
        <w:rPr>
          <w:rFonts w:asciiTheme="majorBidi" w:hAnsiTheme="majorBidi" w:cstheme="majorBidi"/>
          <w:b/>
          <w:bCs/>
          <w:color w:val="000000"/>
          <w:sz w:val="24"/>
          <w:szCs w:val="24"/>
          <w:lang w:val="en-US"/>
        </w:rPr>
        <w:lastRenderedPageBreak/>
        <w:t>Visi</w:t>
      </w:r>
      <w:r w:rsidRPr="00284038">
        <w:rPr>
          <w:rFonts w:asciiTheme="majorBidi" w:hAnsiTheme="majorBidi" w:cstheme="majorBidi"/>
          <w:b/>
          <w:bCs/>
          <w:sz w:val="24"/>
          <w:szCs w:val="24"/>
          <w:lang w:val="fi-FI"/>
        </w:rPr>
        <w:t xml:space="preserve"> </w:t>
      </w:r>
    </w:p>
    <w:p w:rsidR="00284038" w:rsidRPr="00512A54" w:rsidRDefault="00284038" w:rsidP="00512A54">
      <w:pPr>
        <w:shd w:val="clear" w:color="auto" w:fill="FFFFFF"/>
        <w:autoSpaceDE w:val="0"/>
        <w:autoSpaceDN w:val="0"/>
        <w:adjustRightInd w:val="0"/>
        <w:spacing w:line="456" w:lineRule="auto"/>
        <w:ind w:left="1276" w:firstLine="709"/>
        <w:jc w:val="both"/>
        <w:rPr>
          <w:bCs/>
        </w:rPr>
      </w:pPr>
      <w:r w:rsidRPr="00C050EE">
        <w:rPr>
          <w:bCs/>
          <w:lang w:val="fi-FI"/>
        </w:rPr>
        <w:t>"</w:t>
      </w:r>
      <w:r w:rsidR="00C050EE" w:rsidRPr="00C050EE">
        <w:rPr>
          <w:bCs/>
          <w:lang w:val="fi-FI"/>
        </w:rPr>
        <w:t>Unggul dalam Mutu Berpijak pada Iman dan Taqwa</w:t>
      </w:r>
      <w:r w:rsidRPr="00C050EE">
        <w:rPr>
          <w:bCs/>
          <w:lang w:val="fi-FI"/>
        </w:rPr>
        <w:t>"</w:t>
      </w:r>
      <w:r w:rsidR="00C050EE">
        <w:rPr>
          <w:bCs/>
          <w:lang w:val="fi-FI"/>
        </w:rPr>
        <w:t>.</w:t>
      </w:r>
    </w:p>
    <w:p w:rsidR="00284038" w:rsidRPr="00C050EE" w:rsidRDefault="00284038" w:rsidP="00512A54">
      <w:pPr>
        <w:shd w:val="clear" w:color="auto" w:fill="FFFFFF"/>
        <w:autoSpaceDE w:val="0"/>
        <w:autoSpaceDN w:val="0"/>
        <w:adjustRightInd w:val="0"/>
        <w:spacing w:line="456" w:lineRule="auto"/>
        <w:ind w:left="1276"/>
        <w:jc w:val="both"/>
        <w:rPr>
          <w:bCs/>
          <w:lang w:val="nb-NO"/>
        </w:rPr>
      </w:pPr>
      <w:r w:rsidRPr="00C050EE">
        <w:rPr>
          <w:bCs/>
          <w:lang w:val="nb-NO"/>
        </w:rPr>
        <w:t>Indikator  :</w:t>
      </w:r>
    </w:p>
    <w:p w:rsidR="00284038" w:rsidRPr="00C45284" w:rsidRDefault="00284038" w:rsidP="00B32486">
      <w:pPr>
        <w:numPr>
          <w:ilvl w:val="0"/>
          <w:numId w:val="10"/>
        </w:numPr>
        <w:shd w:val="clear" w:color="auto" w:fill="FFFFFF"/>
        <w:tabs>
          <w:tab w:val="clear" w:pos="1680"/>
          <w:tab w:val="left" w:pos="1701"/>
        </w:tabs>
        <w:autoSpaceDE w:val="0"/>
        <w:autoSpaceDN w:val="0"/>
        <w:adjustRightInd w:val="0"/>
        <w:spacing w:line="456" w:lineRule="auto"/>
        <w:ind w:left="1701" w:hanging="425"/>
        <w:jc w:val="both"/>
        <w:rPr>
          <w:lang w:val="sv-SE"/>
        </w:rPr>
      </w:pPr>
      <w:r w:rsidRPr="00C45284">
        <w:rPr>
          <w:lang w:val="nb-NO"/>
        </w:rPr>
        <w:t>Unggul dalam pengembanga</w:t>
      </w:r>
      <w:r w:rsidRPr="00C45284">
        <w:rPr>
          <w:lang w:val="sv-SE"/>
        </w:rPr>
        <w:t>n kurikulum</w:t>
      </w:r>
    </w:p>
    <w:p w:rsidR="00284038" w:rsidRPr="00C45284" w:rsidRDefault="00284038" w:rsidP="00B32486">
      <w:pPr>
        <w:numPr>
          <w:ilvl w:val="0"/>
          <w:numId w:val="10"/>
        </w:numPr>
        <w:shd w:val="clear" w:color="auto" w:fill="FFFFFF"/>
        <w:tabs>
          <w:tab w:val="clear" w:pos="1680"/>
          <w:tab w:val="left" w:pos="1701"/>
        </w:tabs>
        <w:autoSpaceDE w:val="0"/>
        <w:autoSpaceDN w:val="0"/>
        <w:adjustRightInd w:val="0"/>
        <w:spacing w:line="456" w:lineRule="auto"/>
        <w:ind w:left="1701" w:hanging="425"/>
        <w:jc w:val="both"/>
        <w:rPr>
          <w:lang w:val="sv-SE"/>
        </w:rPr>
      </w:pPr>
      <w:r w:rsidRPr="00C45284">
        <w:rPr>
          <w:lang w:val="sv-SE"/>
        </w:rPr>
        <w:t>Unggul dalam fasilitas pembelajaran</w:t>
      </w:r>
    </w:p>
    <w:p w:rsidR="00284038" w:rsidRPr="00C45284" w:rsidRDefault="00284038" w:rsidP="00B32486">
      <w:pPr>
        <w:numPr>
          <w:ilvl w:val="0"/>
          <w:numId w:val="10"/>
        </w:numPr>
        <w:shd w:val="clear" w:color="auto" w:fill="FFFFFF"/>
        <w:tabs>
          <w:tab w:val="clear" w:pos="1680"/>
          <w:tab w:val="left" w:pos="1701"/>
        </w:tabs>
        <w:autoSpaceDE w:val="0"/>
        <w:autoSpaceDN w:val="0"/>
        <w:adjustRightInd w:val="0"/>
        <w:spacing w:line="456" w:lineRule="auto"/>
        <w:ind w:left="1701" w:hanging="425"/>
        <w:jc w:val="both"/>
        <w:rPr>
          <w:lang w:val="sv-SE"/>
        </w:rPr>
      </w:pPr>
      <w:r w:rsidRPr="00C45284">
        <w:rPr>
          <w:lang w:val="sv-SE"/>
        </w:rPr>
        <w:t>Unggul dalam proses pembelajaran berdasarkan Imtaq</w:t>
      </w:r>
    </w:p>
    <w:p w:rsidR="00284038" w:rsidRPr="00C45284" w:rsidRDefault="00284038" w:rsidP="00B32486">
      <w:pPr>
        <w:numPr>
          <w:ilvl w:val="0"/>
          <w:numId w:val="10"/>
        </w:numPr>
        <w:shd w:val="clear" w:color="auto" w:fill="FFFFFF"/>
        <w:tabs>
          <w:tab w:val="clear" w:pos="1680"/>
          <w:tab w:val="left" w:pos="1701"/>
        </w:tabs>
        <w:autoSpaceDE w:val="0"/>
        <w:autoSpaceDN w:val="0"/>
        <w:adjustRightInd w:val="0"/>
        <w:spacing w:line="456" w:lineRule="auto"/>
        <w:ind w:left="1701" w:hanging="425"/>
        <w:jc w:val="both"/>
        <w:rPr>
          <w:lang w:val="sv-SE"/>
        </w:rPr>
      </w:pPr>
      <w:r w:rsidRPr="00C45284">
        <w:rPr>
          <w:lang w:val="sv-SE"/>
        </w:rPr>
        <w:t>Unggul dalam proses pembelajaran berdasarkan Iptek</w:t>
      </w:r>
    </w:p>
    <w:p w:rsidR="00284038" w:rsidRPr="00C45284" w:rsidRDefault="00284038" w:rsidP="00B32486">
      <w:pPr>
        <w:numPr>
          <w:ilvl w:val="0"/>
          <w:numId w:val="10"/>
        </w:numPr>
        <w:shd w:val="clear" w:color="auto" w:fill="FFFFFF"/>
        <w:tabs>
          <w:tab w:val="clear" w:pos="1680"/>
          <w:tab w:val="left" w:pos="1701"/>
        </w:tabs>
        <w:autoSpaceDE w:val="0"/>
        <w:autoSpaceDN w:val="0"/>
        <w:adjustRightInd w:val="0"/>
        <w:spacing w:line="456" w:lineRule="auto"/>
        <w:ind w:left="1701" w:hanging="425"/>
        <w:jc w:val="both"/>
        <w:rPr>
          <w:lang w:val="sv-SE"/>
        </w:rPr>
      </w:pPr>
      <w:r w:rsidRPr="00C45284">
        <w:rPr>
          <w:lang w:val="sv-SE"/>
        </w:rPr>
        <w:t>Unggul dalam SDM</w:t>
      </w:r>
    </w:p>
    <w:p w:rsidR="00284038" w:rsidRPr="00C45284" w:rsidRDefault="00284038" w:rsidP="00B32486">
      <w:pPr>
        <w:numPr>
          <w:ilvl w:val="0"/>
          <w:numId w:val="10"/>
        </w:numPr>
        <w:shd w:val="clear" w:color="auto" w:fill="FFFFFF"/>
        <w:tabs>
          <w:tab w:val="clear" w:pos="1680"/>
          <w:tab w:val="left" w:pos="1701"/>
        </w:tabs>
        <w:autoSpaceDE w:val="0"/>
        <w:autoSpaceDN w:val="0"/>
        <w:adjustRightInd w:val="0"/>
        <w:spacing w:line="456" w:lineRule="auto"/>
        <w:ind w:left="1701" w:hanging="425"/>
        <w:jc w:val="both"/>
        <w:rPr>
          <w:lang w:val="sv-SE"/>
        </w:rPr>
      </w:pPr>
      <w:r w:rsidRPr="00C45284">
        <w:rPr>
          <w:lang w:val="sv-SE"/>
        </w:rPr>
        <w:t>Unggul dalam Prestasi Akademik dan Non Akademik</w:t>
      </w:r>
    </w:p>
    <w:p w:rsidR="00284038" w:rsidRPr="00C45284" w:rsidRDefault="00284038" w:rsidP="00B32486">
      <w:pPr>
        <w:numPr>
          <w:ilvl w:val="0"/>
          <w:numId w:val="10"/>
        </w:numPr>
        <w:shd w:val="clear" w:color="auto" w:fill="FFFFFF"/>
        <w:tabs>
          <w:tab w:val="clear" w:pos="1680"/>
          <w:tab w:val="left" w:pos="1701"/>
        </w:tabs>
        <w:autoSpaceDE w:val="0"/>
        <w:autoSpaceDN w:val="0"/>
        <w:adjustRightInd w:val="0"/>
        <w:spacing w:line="456" w:lineRule="auto"/>
        <w:ind w:left="1701" w:hanging="425"/>
        <w:jc w:val="both"/>
        <w:rPr>
          <w:lang w:val="sv-SE"/>
        </w:rPr>
      </w:pPr>
      <w:r w:rsidRPr="00C45284">
        <w:rPr>
          <w:lang w:val="sv-SE"/>
        </w:rPr>
        <w:t>Unggul dalam Kelulusan</w:t>
      </w:r>
    </w:p>
    <w:p w:rsidR="00284038" w:rsidRPr="00C45284" w:rsidRDefault="00284038" w:rsidP="00B32486">
      <w:pPr>
        <w:numPr>
          <w:ilvl w:val="0"/>
          <w:numId w:val="10"/>
        </w:numPr>
        <w:shd w:val="clear" w:color="auto" w:fill="FFFFFF"/>
        <w:tabs>
          <w:tab w:val="clear" w:pos="1680"/>
          <w:tab w:val="left" w:pos="1701"/>
        </w:tabs>
        <w:autoSpaceDE w:val="0"/>
        <w:autoSpaceDN w:val="0"/>
        <w:adjustRightInd w:val="0"/>
        <w:spacing w:line="456" w:lineRule="auto"/>
        <w:ind w:left="1701" w:hanging="425"/>
        <w:jc w:val="both"/>
        <w:rPr>
          <w:lang w:val="sv-SE"/>
        </w:rPr>
      </w:pPr>
      <w:r w:rsidRPr="00C45284">
        <w:rPr>
          <w:lang w:val="sv-SE"/>
        </w:rPr>
        <w:t xml:space="preserve">Unggul dalam  lingkungan madrasah yang bersih, nyaman dan indah </w:t>
      </w:r>
    </w:p>
    <w:p w:rsidR="00284038" w:rsidRPr="0099767A" w:rsidRDefault="00284038" w:rsidP="00B32486">
      <w:pPr>
        <w:numPr>
          <w:ilvl w:val="0"/>
          <w:numId w:val="10"/>
        </w:numPr>
        <w:shd w:val="clear" w:color="auto" w:fill="FFFFFF"/>
        <w:tabs>
          <w:tab w:val="clear" w:pos="1680"/>
          <w:tab w:val="left" w:pos="1701"/>
        </w:tabs>
        <w:autoSpaceDE w:val="0"/>
        <w:autoSpaceDN w:val="0"/>
        <w:adjustRightInd w:val="0"/>
        <w:spacing w:line="456" w:lineRule="auto"/>
        <w:ind w:left="1701" w:hanging="425"/>
        <w:jc w:val="both"/>
        <w:rPr>
          <w:lang w:val="sv-SE"/>
        </w:rPr>
      </w:pPr>
      <w:r w:rsidRPr="00C45284">
        <w:rPr>
          <w:lang w:val="sv-SE"/>
        </w:rPr>
        <w:t>Unggul dalam Penggalangan Pemberdayaan Pembiayaan Sekolah</w:t>
      </w:r>
      <w:r w:rsidR="00C050EE">
        <w:rPr>
          <w:lang w:val="id-ID"/>
        </w:rPr>
        <w:t>.</w:t>
      </w:r>
    </w:p>
    <w:p w:rsidR="0099767A" w:rsidRPr="00C050EE" w:rsidRDefault="0099767A" w:rsidP="0099767A">
      <w:pPr>
        <w:shd w:val="clear" w:color="auto" w:fill="FFFFFF"/>
        <w:autoSpaceDE w:val="0"/>
        <w:autoSpaceDN w:val="0"/>
        <w:adjustRightInd w:val="0"/>
        <w:ind w:left="1701"/>
        <w:jc w:val="both"/>
        <w:rPr>
          <w:lang w:val="sv-SE"/>
        </w:rPr>
      </w:pPr>
    </w:p>
    <w:p w:rsidR="00284038" w:rsidRPr="00C050EE" w:rsidRDefault="00C050EE" w:rsidP="00B32486">
      <w:pPr>
        <w:pStyle w:val="ListParagraph"/>
        <w:numPr>
          <w:ilvl w:val="1"/>
          <w:numId w:val="9"/>
        </w:numPr>
        <w:tabs>
          <w:tab w:val="left" w:pos="1276"/>
        </w:tabs>
        <w:spacing w:after="0" w:line="480" w:lineRule="auto"/>
        <w:ind w:left="1276" w:hanging="425"/>
        <w:jc w:val="both"/>
        <w:rPr>
          <w:rFonts w:asciiTheme="majorBidi" w:hAnsiTheme="majorBidi" w:cstheme="majorBidi"/>
          <w:sz w:val="24"/>
          <w:szCs w:val="24"/>
          <w:lang w:val="nb-NO"/>
        </w:rPr>
      </w:pPr>
      <w:r w:rsidRPr="00C050EE">
        <w:rPr>
          <w:rFonts w:asciiTheme="majorBidi" w:hAnsiTheme="majorBidi" w:cstheme="majorBidi"/>
          <w:b/>
          <w:bCs/>
          <w:color w:val="000000"/>
          <w:sz w:val="24"/>
          <w:szCs w:val="24"/>
          <w:lang w:val="en-US"/>
        </w:rPr>
        <w:t>Misi</w:t>
      </w:r>
    </w:p>
    <w:p w:rsidR="00284038" w:rsidRPr="00C45284"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nb-NO"/>
        </w:rPr>
      </w:pPr>
      <w:r w:rsidRPr="00C45284">
        <w:rPr>
          <w:lang w:val="nb-NO"/>
        </w:rPr>
        <w:t>Mengembangkan kurikulum</w:t>
      </w:r>
    </w:p>
    <w:p w:rsidR="00284038" w:rsidRPr="00C45284"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sv-SE"/>
        </w:rPr>
      </w:pPr>
      <w:r w:rsidRPr="00C45284">
        <w:rPr>
          <w:lang w:val="sv-SE"/>
        </w:rPr>
        <w:t>Melaksanakan pembelajaran yang effektif dan efisien</w:t>
      </w:r>
    </w:p>
    <w:p w:rsidR="00284038" w:rsidRPr="00C45284"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nb-NO"/>
        </w:rPr>
      </w:pPr>
      <w:r w:rsidRPr="00C45284">
        <w:rPr>
          <w:lang w:val="nb-NO"/>
        </w:rPr>
        <w:t>Mengupayakan intensifitas kegiatan belajar mengajar</w:t>
      </w:r>
    </w:p>
    <w:p w:rsidR="00284038" w:rsidRPr="00C45284"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nb-NO"/>
        </w:rPr>
      </w:pPr>
      <w:r w:rsidRPr="00C45284">
        <w:rPr>
          <w:lang w:val="nb-NO"/>
        </w:rPr>
        <w:t>Mengupayakan terlaksananya ilmu amaliyah dan amal ilmiah</w:t>
      </w:r>
    </w:p>
    <w:p w:rsidR="00284038" w:rsidRPr="00C45284"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nb-NO"/>
        </w:rPr>
      </w:pPr>
      <w:r w:rsidRPr="00C45284">
        <w:rPr>
          <w:lang w:val="nb-NO"/>
        </w:rPr>
        <w:t>Mengoptimalkan tenaga kependidikan dalam melaksanakan proses belajar mengajar secara disiplin.</w:t>
      </w:r>
    </w:p>
    <w:p w:rsidR="00284038" w:rsidRPr="00981461"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sv-SE"/>
        </w:rPr>
      </w:pPr>
      <w:r w:rsidRPr="00C050EE">
        <w:rPr>
          <w:lang w:val="nb-NO"/>
        </w:rPr>
        <w:lastRenderedPageBreak/>
        <w:t>Meningkatkan</w:t>
      </w:r>
      <w:r w:rsidRPr="00981461">
        <w:rPr>
          <w:lang w:val="sv-SE"/>
        </w:rPr>
        <w:t xml:space="preserve"> keteladanan bapak/Ibu pendidik Serta Karyawan/karyawati </w:t>
      </w:r>
      <w:r w:rsidRPr="00981461">
        <w:rPr>
          <w:lang w:val="sv-SE"/>
        </w:rPr>
        <w:br w:type="textWrapping" w:clear="all"/>
        <w:t>M Ts Negeri Kunir</w:t>
      </w:r>
    </w:p>
    <w:p w:rsidR="00284038" w:rsidRPr="00C45284"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nb-NO"/>
        </w:rPr>
      </w:pPr>
      <w:r w:rsidRPr="00C45284">
        <w:rPr>
          <w:lang w:val="nb-NO"/>
        </w:rPr>
        <w:t>Mengembangkan kwalitas kinerja tenaga kependidikan dan tenaga administrasi</w:t>
      </w:r>
    </w:p>
    <w:p w:rsidR="00284038" w:rsidRPr="00981461"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nb-NO"/>
        </w:rPr>
      </w:pPr>
      <w:r w:rsidRPr="00C45284">
        <w:rPr>
          <w:lang w:val="nb-NO"/>
        </w:rPr>
        <w:t xml:space="preserve">Menambahkan wacana pengembangan diri dan mengoptimalkan ekstrakurikuler </w:t>
      </w:r>
    </w:p>
    <w:p w:rsidR="00284038" w:rsidRPr="00C45284"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sv-SE"/>
        </w:rPr>
      </w:pPr>
      <w:r w:rsidRPr="00C050EE">
        <w:rPr>
          <w:lang w:val="nb-NO"/>
        </w:rPr>
        <w:t>Meningkatkan</w:t>
      </w:r>
      <w:r w:rsidRPr="00C45284">
        <w:rPr>
          <w:lang w:val="fi-FI"/>
        </w:rPr>
        <w:t xml:space="preserve"> dan mengoptimalkan mutu lulusan</w:t>
      </w:r>
    </w:p>
    <w:p w:rsidR="00284038" w:rsidRPr="0099767A" w:rsidRDefault="00284038" w:rsidP="00B32486">
      <w:pPr>
        <w:numPr>
          <w:ilvl w:val="0"/>
          <w:numId w:val="11"/>
        </w:numPr>
        <w:shd w:val="clear" w:color="auto" w:fill="FFFFFF"/>
        <w:tabs>
          <w:tab w:val="clear" w:pos="1620"/>
          <w:tab w:val="left" w:pos="1701"/>
        </w:tabs>
        <w:autoSpaceDE w:val="0"/>
        <w:autoSpaceDN w:val="0"/>
        <w:adjustRightInd w:val="0"/>
        <w:spacing w:line="456" w:lineRule="auto"/>
        <w:ind w:left="1701" w:hanging="425"/>
        <w:jc w:val="both"/>
        <w:rPr>
          <w:lang w:val="sv-SE"/>
        </w:rPr>
      </w:pPr>
      <w:r w:rsidRPr="00C050EE">
        <w:rPr>
          <w:lang w:val="nb-NO"/>
        </w:rPr>
        <w:t>Menggalang</w:t>
      </w:r>
      <w:r w:rsidRPr="00981461">
        <w:rPr>
          <w:lang w:val="sv-SE"/>
        </w:rPr>
        <w:t xml:space="preserve"> partisipasi masyarakat dalam peningkatan mutu sekolah baik fisik maupun non fisik</w:t>
      </w:r>
      <w:r w:rsidR="00C050EE">
        <w:rPr>
          <w:lang w:val="id-ID"/>
        </w:rPr>
        <w:t>.</w:t>
      </w:r>
    </w:p>
    <w:p w:rsidR="00284038" w:rsidRPr="00C45284" w:rsidRDefault="00C050EE" w:rsidP="00B32486">
      <w:pPr>
        <w:pStyle w:val="ListParagraph"/>
        <w:numPr>
          <w:ilvl w:val="1"/>
          <w:numId w:val="9"/>
        </w:numPr>
        <w:tabs>
          <w:tab w:val="left" w:pos="1276"/>
        </w:tabs>
        <w:spacing w:after="0" w:line="480" w:lineRule="auto"/>
        <w:ind w:left="1276" w:hanging="425"/>
        <w:jc w:val="both"/>
        <w:rPr>
          <w:b/>
          <w:lang w:val="fi-FI"/>
        </w:rPr>
      </w:pPr>
      <w:r w:rsidRPr="00C050EE">
        <w:rPr>
          <w:rFonts w:asciiTheme="majorBidi" w:hAnsiTheme="majorBidi" w:cstheme="majorBidi"/>
          <w:b/>
          <w:bCs/>
          <w:color w:val="000000"/>
          <w:sz w:val="24"/>
          <w:szCs w:val="24"/>
          <w:lang w:val="en-US"/>
        </w:rPr>
        <w:t>Tujuan</w:t>
      </w:r>
    </w:p>
    <w:p w:rsidR="00284038" w:rsidRPr="00C45284" w:rsidRDefault="00284038" w:rsidP="00512A54">
      <w:pPr>
        <w:shd w:val="clear" w:color="auto" w:fill="FFFFFF"/>
        <w:autoSpaceDE w:val="0"/>
        <w:autoSpaceDN w:val="0"/>
        <w:adjustRightInd w:val="0"/>
        <w:spacing w:line="456" w:lineRule="auto"/>
        <w:ind w:left="1276" w:firstLine="709"/>
        <w:jc w:val="both"/>
        <w:rPr>
          <w:lang w:val="fi-FI"/>
        </w:rPr>
      </w:pPr>
      <w:r w:rsidRPr="00C45284">
        <w:rPr>
          <w:lang w:val="fi-FI"/>
        </w:rPr>
        <w:t>Untuk merealisasikan visi dan misi Ma</w:t>
      </w:r>
      <w:r>
        <w:rPr>
          <w:lang w:val="fi-FI"/>
        </w:rPr>
        <w:t xml:space="preserve">drasah, maka tujuan yang akan </w:t>
      </w:r>
      <w:r w:rsidRPr="00C45284">
        <w:rPr>
          <w:lang w:val="fi-FI"/>
        </w:rPr>
        <w:t>dicapai antara lain:</w:t>
      </w:r>
    </w:p>
    <w:p w:rsidR="00284038" w:rsidRPr="00542D7D"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fi-FI"/>
        </w:rPr>
      </w:pPr>
      <w:r w:rsidRPr="00542D7D">
        <w:rPr>
          <w:lang w:val="fi-FI"/>
        </w:rPr>
        <w:t>Mampu mengembangkan kurikulum yang diberlakukan secara kreatif</w:t>
      </w:r>
    </w:p>
    <w:p w:rsidR="00284038" w:rsidRPr="00542D7D"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fi-FI"/>
        </w:rPr>
      </w:pPr>
      <w:r w:rsidRPr="00542D7D">
        <w:rPr>
          <w:lang w:val="fi-FI"/>
        </w:rPr>
        <w:t>Mampu melaksanakan proses pembelajaran secara effektif dan efisien sesuai dengan kurikulum berdasarkan Imtaq dan Iptek</w:t>
      </w:r>
    </w:p>
    <w:p w:rsidR="00284038" w:rsidRPr="00981461"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fi-FI"/>
        </w:rPr>
      </w:pPr>
      <w:r w:rsidRPr="00981461">
        <w:rPr>
          <w:lang w:val="fi-FI"/>
        </w:rPr>
        <w:t>Mampu mengupayakan intensifitas kegiatan belajar mengajar</w:t>
      </w:r>
    </w:p>
    <w:p w:rsidR="00284038" w:rsidRPr="00981461"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fi-FI"/>
        </w:rPr>
      </w:pPr>
      <w:r w:rsidRPr="00981461">
        <w:rPr>
          <w:lang w:val="fi-FI"/>
        </w:rPr>
        <w:t>Mampu mengupayakan terlaksananya ilmu amaliyah dan amal ilmiah</w:t>
      </w:r>
    </w:p>
    <w:p w:rsidR="00284038" w:rsidRPr="00981461"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fi-FI"/>
        </w:rPr>
      </w:pPr>
      <w:r w:rsidRPr="00981461">
        <w:rPr>
          <w:lang w:val="fi-FI"/>
        </w:rPr>
        <w:t>Mampu mengoptimalkan tenaga kependidikan dalam melaksanakan proses belajar mengajar secara disiplin.</w:t>
      </w:r>
    </w:p>
    <w:p w:rsidR="00284038" w:rsidRPr="00542D7D"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542D7D">
        <w:rPr>
          <w:lang w:val="sv-SE"/>
        </w:rPr>
        <w:lastRenderedPageBreak/>
        <w:t>Mampu meningkatkan keteladanan bapak/Ibu pendidik Serta Karyawan/karyawati M Ts Negeri Kunir</w:t>
      </w:r>
    </w:p>
    <w:p w:rsidR="00284038" w:rsidRPr="00981461"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C45284">
        <w:rPr>
          <w:lang w:val="sv-SE"/>
        </w:rPr>
        <w:t>Mampu m</w:t>
      </w:r>
      <w:r w:rsidRPr="00981461">
        <w:rPr>
          <w:lang w:val="sv-SE"/>
        </w:rPr>
        <w:t>engembangkan kwalitas kinerja tenaga kependidikan dan tenaga administrasi</w:t>
      </w:r>
    </w:p>
    <w:p w:rsidR="00284038" w:rsidRPr="00981461"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981461">
        <w:rPr>
          <w:lang w:val="sv-SE"/>
        </w:rPr>
        <w:t xml:space="preserve">Mampu menambahkan wacana pengembangan diri dan mengoptimalkan ekstrakurikuler </w:t>
      </w:r>
    </w:p>
    <w:p w:rsidR="00284038" w:rsidRPr="00542D7D"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542D7D">
        <w:rPr>
          <w:lang w:val="sv-SE"/>
        </w:rPr>
        <w:t>Mampu melaksanakan proses pembelajaran secara efektif dan efisien</w:t>
      </w:r>
    </w:p>
    <w:p w:rsidR="00284038" w:rsidRPr="00C45284"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C45284">
        <w:rPr>
          <w:lang w:val="sv-SE"/>
        </w:rPr>
        <w:t>Mampu mengoptimalkan kinerja tenaga administrasi secara professional sesuai dengan perkembangan IPTEK.</w:t>
      </w:r>
    </w:p>
    <w:p w:rsidR="00284038" w:rsidRPr="00C45284"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C45284">
        <w:rPr>
          <w:lang w:val="sv-SE"/>
        </w:rPr>
        <w:t>Mampu melaksanakan penilaian secara berkelanjutan</w:t>
      </w:r>
    </w:p>
    <w:p w:rsidR="00284038" w:rsidRPr="00C45284"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C45284">
        <w:rPr>
          <w:lang w:val="sv-SE"/>
        </w:rPr>
        <w:t>Mampu meraih prestasi di bidang akademik dan non akademik.</w:t>
      </w:r>
    </w:p>
    <w:p w:rsidR="00284038" w:rsidRPr="00C45284"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C45284">
        <w:rPr>
          <w:lang w:val="sv-SE"/>
        </w:rPr>
        <w:t>Mampu engembangkan minat dan bakat melalui ekstrakurikuler</w:t>
      </w:r>
    </w:p>
    <w:p w:rsidR="00284038" w:rsidRPr="00C45284"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C45284">
        <w:rPr>
          <w:lang w:val="sv-SE"/>
        </w:rPr>
        <w:t xml:space="preserve">Mampu mengoptimalkan fungsi layanan bimbingan dan konseling </w:t>
      </w:r>
    </w:p>
    <w:p w:rsidR="00284038" w:rsidRPr="00C45284"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C45284">
        <w:rPr>
          <w:lang w:val="sv-SE"/>
        </w:rPr>
        <w:t>Mampu meningkatkan perolehan nilai diatas standar kelulusan</w:t>
      </w:r>
    </w:p>
    <w:p w:rsidR="00284038" w:rsidRPr="00C45284"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lang w:val="sv-SE"/>
        </w:rPr>
      </w:pPr>
      <w:r w:rsidRPr="00C45284">
        <w:rPr>
          <w:lang w:val="sv-SE"/>
        </w:rPr>
        <w:t>Mampu mencetak Lulusan yang dapat melanjutkan pada sekolah favorit.</w:t>
      </w:r>
    </w:p>
    <w:p w:rsidR="00284038" w:rsidRPr="0099767A" w:rsidRDefault="00284038" w:rsidP="00B32486">
      <w:pPr>
        <w:numPr>
          <w:ilvl w:val="0"/>
          <w:numId w:val="12"/>
        </w:numPr>
        <w:shd w:val="clear" w:color="auto" w:fill="FFFFFF"/>
        <w:tabs>
          <w:tab w:val="clear" w:pos="1575"/>
        </w:tabs>
        <w:autoSpaceDE w:val="0"/>
        <w:autoSpaceDN w:val="0"/>
        <w:adjustRightInd w:val="0"/>
        <w:spacing w:line="456" w:lineRule="auto"/>
        <w:ind w:left="1701" w:hanging="425"/>
        <w:jc w:val="both"/>
        <w:rPr>
          <w:spacing w:val="-2"/>
          <w:lang w:val="sv-SE"/>
        </w:rPr>
      </w:pPr>
      <w:r w:rsidRPr="0099767A">
        <w:rPr>
          <w:spacing w:val="-2"/>
          <w:lang w:val="sv-SE"/>
        </w:rPr>
        <w:t>Mampu mengoptimalkan partisipasi masyarakat dalam penggalangan dana untuk peningkatan mutu sekolah baik fisik maupun non fisik.</w:t>
      </w:r>
    </w:p>
    <w:p w:rsidR="00284038" w:rsidRDefault="00284038" w:rsidP="00512A54">
      <w:pPr>
        <w:shd w:val="clear" w:color="auto" w:fill="FFFFFF"/>
        <w:autoSpaceDE w:val="0"/>
        <w:autoSpaceDN w:val="0"/>
        <w:adjustRightInd w:val="0"/>
        <w:ind w:left="1080"/>
        <w:jc w:val="both"/>
        <w:rPr>
          <w:lang w:val="sv-SE"/>
        </w:rPr>
      </w:pPr>
    </w:p>
    <w:p w:rsidR="00723AB6" w:rsidRPr="00E455F7" w:rsidRDefault="00E455F7" w:rsidP="00B32486">
      <w:pPr>
        <w:pStyle w:val="ListParagraph"/>
        <w:numPr>
          <w:ilvl w:val="0"/>
          <w:numId w:val="9"/>
        </w:numPr>
        <w:tabs>
          <w:tab w:val="left" w:pos="851"/>
        </w:tabs>
        <w:spacing w:after="0" w:line="480" w:lineRule="auto"/>
        <w:ind w:left="851" w:hanging="425"/>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Struktur Organisasi MTsN Kunir</w:t>
      </w:r>
    </w:p>
    <w:p w:rsidR="00A564E0" w:rsidRDefault="00A564E0" w:rsidP="00EA0197">
      <w:pPr>
        <w:spacing w:line="432" w:lineRule="auto"/>
        <w:ind w:left="851" w:firstLine="709"/>
        <w:jc w:val="both"/>
        <w:rPr>
          <w:rFonts w:asciiTheme="majorBidi" w:hAnsiTheme="majorBidi" w:cstheme="majorBidi"/>
        </w:rPr>
      </w:pPr>
      <w:r w:rsidRPr="00A564E0">
        <w:rPr>
          <w:rFonts w:asciiTheme="majorBidi" w:hAnsiTheme="majorBidi" w:cstheme="majorBidi"/>
        </w:rPr>
        <w:t xml:space="preserve">Organisasi sekolah adalah merupakan salah satu faktor yang harus ada pada setiap sekolah/lembaga pendidikan. Hal ini dimaksudkan untuk </w:t>
      </w:r>
      <w:r w:rsidRPr="00A564E0">
        <w:rPr>
          <w:rFonts w:asciiTheme="majorBidi" w:hAnsiTheme="majorBidi" w:cstheme="majorBidi"/>
        </w:rPr>
        <w:lastRenderedPageBreak/>
        <w:t xml:space="preserve">memperlancar semua pelaksanaan program kerja dari lembaga pendidikan tersebut. Demikian pula halnya dengan adanya struktur organisasi sekolah di </w:t>
      </w:r>
      <w:r w:rsidR="00EA0197">
        <w:rPr>
          <w:rFonts w:asciiTheme="majorBidi" w:hAnsiTheme="majorBidi" w:cstheme="majorBidi"/>
        </w:rPr>
        <w:t>MTs Negeri Kunir Kabupaten Blitar</w:t>
      </w:r>
      <w:r w:rsidRPr="00A564E0">
        <w:rPr>
          <w:rFonts w:asciiTheme="majorBidi" w:hAnsiTheme="majorBidi" w:cstheme="majorBidi"/>
        </w:rPr>
        <w:t xml:space="preserve">. Untuk mempermudah melaksanakan suatu program kerja sesuai dengan tugas dan tanggung jawab dari masing-masing bagian agar tercapai suatu tujuan pendidikan khususnya di </w:t>
      </w:r>
      <w:r w:rsidR="00EA0197">
        <w:rPr>
          <w:rFonts w:asciiTheme="majorBidi" w:hAnsiTheme="majorBidi" w:cstheme="majorBidi"/>
        </w:rPr>
        <w:t>MTs Negeri Kunir Kabupaten Blitar</w:t>
      </w:r>
      <w:r w:rsidRPr="00A564E0">
        <w:rPr>
          <w:rFonts w:asciiTheme="majorBidi" w:hAnsiTheme="majorBidi" w:cstheme="majorBidi"/>
        </w:rPr>
        <w:t xml:space="preserve"> sangat diperlukan adanya struktur organisasi sekolah.</w:t>
      </w:r>
      <w:r w:rsidR="00EA0197">
        <w:rPr>
          <w:rFonts w:asciiTheme="majorBidi" w:hAnsiTheme="majorBidi" w:cstheme="majorBidi"/>
        </w:rPr>
        <w:t xml:space="preserve"> </w:t>
      </w:r>
      <w:r w:rsidR="00EA0197" w:rsidRPr="00A564E0">
        <w:rPr>
          <w:rFonts w:asciiTheme="majorBidi" w:hAnsiTheme="majorBidi" w:cstheme="majorBidi"/>
        </w:rPr>
        <w:t xml:space="preserve">Struktur </w:t>
      </w:r>
      <w:r w:rsidRPr="00A564E0">
        <w:rPr>
          <w:rFonts w:asciiTheme="majorBidi" w:hAnsiTheme="majorBidi" w:cstheme="majorBidi"/>
        </w:rPr>
        <w:t xml:space="preserve">organisasi </w:t>
      </w:r>
      <w:r w:rsidR="00EA0197">
        <w:rPr>
          <w:rFonts w:asciiTheme="majorBidi" w:hAnsiTheme="majorBidi" w:cstheme="majorBidi"/>
        </w:rPr>
        <w:t>MTs Negeri Kunir Kabupaten Blitar adalah sebagai berikut</w:t>
      </w:r>
      <w:r w:rsidRPr="00A564E0">
        <w:rPr>
          <w:rFonts w:asciiTheme="majorBidi" w:hAnsiTheme="majorBidi" w:cstheme="majorBidi"/>
        </w:rPr>
        <w: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5120"/>
      </w:tblGrid>
      <w:tr w:rsidR="00EA0197" w:rsidRPr="00EA0197" w:rsidTr="00EA0197">
        <w:tc>
          <w:tcPr>
            <w:tcW w:w="2410" w:type="dxa"/>
          </w:tcPr>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Kepala Madrasah</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Waka Kurikulum</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Waka Kesiswaan</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Waka Sarana Prasarana</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Waka Humas</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Manajer Akselerasi</w:t>
            </w:r>
          </w:p>
          <w:p w:rsidR="00EA0197" w:rsidRPr="00EA0197" w:rsidRDefault="00EA0197" w:rsidP="00EA0197">
            <w:pPr>
              <w:spacing w:line="480" w:lineRule="auto"/>
              <w:ind w:left="-108"/>
              <w:jc w:val="both"/>
              <w:rPr>
                <w:rFonts w:asciiTheme="majorBidi" w:hAnsiTheme="majorBidi" w:cstheme="majorBidi"/>
              </w:rPr>
            </w:pPr>
            <w:r w:rsidRPr="00EA0197">
              <w:rPr>
                <w:rFonts w:asciiTheme="majorBidi" w:hAnsiTheme="majorBidi" w:cstheme="majorBidi"/>
              </w:rPr>
              <w:t>Kepala Tata Usaha</w:t>
            </w:r>
          </w:p>
        </w:tc>
        <w:tc>
          <w:tcPr>
            <w:tcW w:w="5120" w:type="dxa"/>
          </w:tcPr>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 xml:space="preserve">: </w:t>
            </w:r>
            <w:r w:rsidRPr="00EA0197">
              <w:rPr>
                <w:rStyle w:val="Strong"/>
                <w:rFonts w:asciiTheme="majorBidi" w:hAnsiTheme="majorBidi" w:cstheme="majorBidi"/>
                <w:b w:val="0"/>
                <w:bCs w:val="0"/>
              </w:rPr>
              <w:t xml:space="preserve"> A R I P I N, S.Pd, MA</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 xml:space="preserve">: </w:t>
            </w:r>
            <w:r w:rsidRPr="00EA0197">
              <w:rPr>
                <w:rStyle w:val="Strong"/>
                <w:rFonts w:asciiTheme="majorBidi" w:hAnsiTheme="majorBidi" w:cstheme="majorBidi"/>
                <w:b w:val="0"/>
                <w:bCs w:val="0"/>
              </w:rPr>
              <w:t xml:space="preserve"> CHOIRUN NI'AM, S.Pd</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 xml:space="preserve">: </w:t>
            </w:r>
            <w:r w:rsidRPr="00EA0197">
              <w:rPr>
                <w:rStyle w:val="Strong"/>
                <w:rFonts w:asciiTheme="majorBidi" w:hAnsiTheme="majorBidi" w:cstheme="majorBidi"/>
                <w:b w:val="0"/>
                <w:bCs w:val="0"/>
              </w:rPr>
              <w:t xml:space="preserve"> AHMAT MUJAHIN, S.Ag</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w:t>
            </w:r>
            <w:r w:rsidRPr="00EA0197">
              <w:rPr>
                <w:rStyle w:val="Strong"/>
                <w:rFonts w:asciiTheme="majorBidi" w:hAnsiTheme="majorBidi" w:cstheme="majorBidi"/>
                <w:b w:val="0"/>
                <w:bCs w:val="0"/>
              </w:rPr>
              <w:t xml:space="preserve">  IMAM NACHROWI, S.Pd</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Fonts w:asciiTheme="majorBidi" w:hAnsiTheme="majorBidi" w:cstheme="majorBidi"/>
              </w:rPr>
              <w:t xml:space="preserve">: </w:t>
            </w:r>
            <w:r w:rsidRPr="00EA0197">
              <w:rPr>
                <w:rStyle w:val="Strong"/>
                <w:rFonts w:asciiTheme="majorBidi" w:hAnsiTheme="majorBidi" w:cstheme="majorBidi"/>
                <w:b w:val="0"/>
                <w:bCs w:val="0"/>
              </w:rPr>
              <w:t xml:space="preserve"> SAMSURI, S.Ag</w:t>
            </w:r>
          </w:p>
          <w:p w:rsidR="00EA0197" w:rsidRPr="00EA0197" w:rsidRDefault="00EA0197" w:rsidP="00EA0197">
            <w:pPr>
              <w:pStyle w:val="NormalWeb"/>
              <w:spacing w:before="0" w:beforeAutospacing="0" w:after="0" w:afterAutospacing="0" w:line="480" w:lineRule="auto"/>
              <w:ind w:left="-108"/>
              <w:jc w:val="both"/>
              <w:rPr>
                <w:rFonts w:asciiTheme="majorBidi" w:hAnsiTheme="majorBidi" w:cstheme="majorBidi"/>
              </w:rPr>
            </w:pPr>
            <w:r w:rsidRPr="00EA0197">
              <w:rPr>
                <w:rStyle w:val="Strong"/>
                <w:rFonts w:asciiTheme="majorBidi" w:hAnsiTheme="majorBidi" w:cstheme="majorBidi"/>
                <w:b w:val="0"/>
                <w:bCs w:val="0"/>
              </w:rPr>
              <w:t>:  ATIM DJAENAL ARIFIN, S.Pd</w:t>
            </w:r>
          </w:p>
          <w:p w:rsidR="00EA0197" w:rsidRPr="00EA0197" w:rsidRDefault="00EA0197" w:rsidP="00EA0197">
            <w:pPr>
              <w:spacing w:line="480" w:lineRule="auto"/>
              <w:ind w:left="-108"/>
              <w:jc w:val="both"/>
              <w:rPr>
                <w:rFonts w:asciiTheme="majorBidi" w:hAnsiTheme="majorBidi" w:cstheme="majorBidi"/>
              </w:rPr>
            </w:pPr>
            <w:r w:rsidRPr="00EA0197">
              <w:rPr>
                <w:rFonts w:asciiTheme="majorBidi" w:hAnsiTheme="majorBidi" w:cstheme="majorBidi"/>
              </w:rPr>
              <w:t xml:space="preserve">: </w:t>
            </w:r>
            <w:r w:rsidRPr="00EA0197">
              <w:rPr>
                <w:rStyle w:val="Strong"/>
                <w:rFonts w:asciiTheme="majorBidi" w:hAnsiTheme="majorBidi" w:cstheme="majorBidi"/>
                <w:b w:val="0"/>
                <w:bCs w:val="0"/>
              </w:rPr>
              <w:t xml:space="preserve"> SHOLIHIN, S.Ag</w:t>
            </w:r>
            <w:r>
              <w:rPr>
                <w:rStyle w:val="FootnoteReference"/>
                <w:rFonts w:asciiTheme="majorBidi" w:hAnsiTheme="majorBidi"/>
              </w:rPr>
              <w:footnoteReference w:id="5"/>
            </w:r>
          </w:p>
        </w:tc>
      </w:tr>
    </w:tbl>
    <w:p w:rsidR="00A564E0" w:rsidRDefault="00A564E0" w:rsidP="00723AB6">
      <w:pPr>
        <w:spacing w:line="480" w:lineRule="auto"/>
        <w:jc w:val="center"/>
        <w:rPr>
          <w:b/>
          <w:bCs/>
          <w:color w:val="000000"/>
        </w:rPr>
      </w:pPr>
    </w:p>
    <w:p w:rsidR="00723AB6" w:rsidRPr="003B404C" w:rsidRDefault="003B404C" w:rsidP="00B32486">
      <w:pPr>
        <w:pStyle w:val="ListParagraph"/>
        <w:numPr>
          <w:ilvl w:val="0"/>
          <w:numId w:val="9"/>
        </w:numPr>
        <w:tabs>
          <w:tab w:val="left" w:pos="851"/>
        </w:tabs>
        <w:spacing w:after="0" w:line="480" w:lineRule="auto"/>
        <w:ind w:left="851" w:hanging="425"/>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Keadaan Guru dan Siswa MTsN Kunir</w:t>
      </w:r>
    </w:p>
    <w:p w:rsidR="00D601E8" w:rsidRDefault="00723AB6" w:rsidP="00D601E8">
      <w:pPr>
        <w:spacing w:line="480" w:lineRule="auto"/>
        <w:ind w:left="851" w:firstLine="720"/>
        <w:jc w:val="both"/>
        <w:rPr>
          <w:b/>
          <w:bCs/>
          <w:color w:val="000000"/>
        </w:rPr>
      </w:pPr>
      <w:r w:rsidRPr="00CB5F79">
        <w:rPr>
          <w:color w:val="000000"/>
        </w:rPr>
        <w:t xml:space="preserve">Sumber Daya Manusia adalah semua komponen individu yang terlibat secara langsung dalam proses perencanaan, pelaksanaan, dan evaluasi program </w:t>
      </w:r>
      <w:r w:rsidR="00D601E8">
        <w:rPr>
          <w:color w:val="000000"/>
        </w:rPr>
        <w:t>kerja MTsN Kunir</w:t>
      </w:r>
      <w:r w:rsidRPr="00CB5F79">
        <w:rPr>
          <w:color w:val="000000"/>
        </w:rPr>
        <w:t>. Pada saat penelitian dilakukan yakni pada tahun pelajaran 20</w:t>
      </w:r>
      <w:r w:rsidR="00D601E8">
        <w:rPr>
          <w:color w:val="000000"/>
        </w:rPr>
        <w:t>10</w:t>
      </w:r>
      <w:r w:rsidRPr="00CB5F79">
        <w:rPr>
          <w:color w:val="000000"/>
        </w:rPr>
        <w:t>/20</w:t>
      </w:r>
      <w:r w:rsidR="00D601E8">
        <w:rPr>
          <w:color w:val="000000"/>
        </w:rPr>
        <w:t>11</w:t>
      </w:r>
      <w:r>
        <w:rPr>
          <w:color w:val="000000"/>
        </w:rPr>
        <w:t xml:space="preserve">, komponen tersebut meliputi:  </w:t>
      </w:r>
      <w:r w:rsidRPr="00CB5F79">
        <w:rPr>
          <w:color w:val="000000"/>
        </w:rPr>
        <w:t xml:space="preserve">Guru dan </w:t>
      </w:r>
      <w:r w:rsidRPr="00CB5F79">
        <w:rPr>
          <w:color w:val="000000"/>
        </w:rPr>
        <w:lastRenderedPageBreak/>
        <w:t xml:space="preserve">karyawan yang ada di </w:t>
      </w:r>
      <w:r w:rsidR="00D601E8">
        <w:rPr>
          <w:color w:val="000000"/>
        </w:rPr>
        <w:t xml:space="preserve">MTsN Kunir </w:t>
      </w:r>
      <w:r w:rsidRPr="00CB5F79">
        <w:rPr>
          <w:color w:val="000000"/>
        </w:rPr>
        <w:t xml:space="preserve">berjumlah </w:t>
      </w:r>
      <w:r w:rsidR="00D601E8">
        <w:rPr>
          <w:color w:val="000000"/>
        </w:rPr>
        <w:t>72</w:t>
      </w:r>
      <w:r w:rsidRPr="00CB5F79">
        <w:rPr>
          <w:color w:val="000000"/>
        </w:rPr>
        <w:t xml:space="preserve"> orang sedangkan untuk siswanya berjumlah </w:t>
      </w:r>
      <w:r w:rsidR="00D601E8">
        <w:rPr>
          <w:color w:val="000000"/>
        </w:rPr>
        <w:t>1136</w:t>
      </w:r>
      <w:r w:rsidRPr="00CB5F79">
        <w:rPr>
          <w:color w:val="000000"/>
        </w:rPr>
        <w:t xml:space="preserve"> </w:t>
      </w:r>
      <w:r w:rsidR="00D601E8">
        <w:rPr>
          <w:color w:val="000000"/>
        </w:rPr>
        <w:t>siswa</w:t>
      </w:r>
      <w:r w:rsidRPr="00CB5F79">
        <w:rPr>
          <w:color w:val="000000"/>
        </w:rPr>
        <w:t xml:space="preserve"> yang terdiri dari kelas I, II dan kelas I</w:t>
      </w:r>
      <w:r w:rsidR="00D601E8">
        <w:rPr>
          <w:color w:val="000000"/>
        </w:rPr>
        <w:t>II</w:t>
      </w:r>
      <w:r w:rsidRPr="00CB5F79">
        <w:rPr>
          <w:color w:val="000000"/>
        </w:rPr>
        <w:t>.</w:t>
      </w:r>
      <w:r w:rsidR="00D601E8">
        <w:rPr>
          <w:b/>
          <w:bCs/>
          <w:color w:val="000000"/>
        </w:rPr>
        <w:t xml:space="preserve"> </w:t>
      </w:r>
      <w:r w:rsidR="00D601E8" w:rsidRPr="00D601E8">
        <w:rPr>
          <w:color w:val="000000"/>
        </w:rPr>
        <w:t>Lebih jelasnya bisa dilihat dalam tabel di bawah ini:</w:t>
      </w:r>
    </w:p>
    <w:p w:rsidR="00D601E8" w:rsidRPr="00D601E8" w:rsidRDefault="00D601E8" w:rsidP="00B32486">
      <w:pPr>
        <w:numPr>
          <w:ilvl w:val="1"/>
          <w:numId w:val="13"/>
        </w:numPr>
        <w:tabs>
          <w:tab w:val="clear" w:pos="1440"/>
          <w:tab w:val="left" w:pos="1276"/>
        </w:tabs>
        <w:spacing w:line="360" w:lineRule="auto"/>
        <w:ind w:left="1276" w:hanging="425"/>
        <w:rPr>
          <w:b/>
          <w:bCs/>
        </w:rPr>
      </w:pPr>
      <w:r w:rsidRPr="00D601E8">
        <w:rPr>
          <w:b/>
          <w:bCs/>
        </w:rPr>
        <w:t>Jumlah Guru</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1701"/>
        <w:gridCol w:w="1417"/>
        <w:gridCol w:w="1418"/>
      </w:tblGrid>
      <w:tr w:rsidR="00D601E8" w:rsidTr="00D601E8">
        <w:trPr>
          <w:trHeight w:val="340"/>
        </w:trPr>
        <w:tc>
          <w:tcPr>
            <w:tcW w:w="2410" w:type="dxa"/>
            <w:tcBorders>
              <w:bottom w:val="single" w:sz="4" w:space="0" w:color="auto"/>
            </w:tcBorders>
            <w:vAlign w:val="center"/>
          </w:tcPr>
          <w:p w:rsidR="00D601E8" w:rsidRPr="00D601E8" w:rsidRDefault="00D601E8" w:rsidP="00D601E8">
            <w:pPr>
              <w:jc w:val="center"/>
              <w:rPr>
                <w:b/>
                <w:bCs/>
              </w:rPr>
            </w:pPr>
            <w:r w:rsidRPr="00D601E8">
              <w:rPr>
                <w:b/>
                <w:bCs/>
              </w:rPr>
              <w:t>Tipe Guru</w:t>
            </w:r>
          </w:p>
        </w:tc>
        <w:tc>
          <w:tcPr>
            <w:tcW w:w="1701" w:type="dxa"/>
            <w:tcBorders>
              <w:bottom w:val="single" w:sz="4" w:space="0" w:color="auto"/>
            </w:tcBorders>
            <w:vAlign w:val="center"/>
          </w:tcPr>
          <w:p w:rsidR="00D601E8" w:rsidRPr="00D601E8" w:rsidRDefault="00D601E8" w:rsidP="00D601E8">
            <w:pPr>
              <w:jc w:val="center"/>
              <w:rPr>
                <w:b/>
                <w:bCs/>
              </w:rPr>
            </w:pPr>
            <w:r w:rsidRPr="00D601E8">
              <w:rPr>
                <w:b/>
                <w:bCs/>
              </w:rPr>
              <w:t>Jumlah Guru</w:t>
            </w:r>
          </w:p>
        </w:tc>
        <w:tc>
          <w:tcPr>
            <w:tcW w:w="1417" w:type="dxa"/>
            <w:tcBorders>
              <w:bottom w:val="single" w:sz="4" w:space="0" w:color="auto"/>
            </w:tcBorders>
            <w:vAlign w:val="center"/>
          </w:tcPr>
          <w:p w:rsidR="00D601E8" w:rsidRPr="00D601E8" w:rsidRDefault="00D601E8" w:rsidP="00D601E8">
            <w:pPr>
              <w:jc w:val="center"/>
              <w:rPr>
                <w:b/>
                <w:bCs/>
              </w:rPr>
            </w:pPr>
            <w:r w:rsidRPr="00D601E8">
              <w:rPr>
                <w:b/>
                <w:bCs/>
              </w:rPr>
              <w:t>Kurang</w:t>
            </w:r>
          </w:p>
        </w:tc>
        <w:tc>
          <w:tcPr>
            <w:tcW w:w="1418" w:type="dxa"/>
            <w:tcBorders>
              <w:bottom w:val="single" w:sz="4" w:space="0" w:color="auto"/>
            </w:tcBorders>
            <w:vAlign w:val="center"/>
          </w:tcPr>
          <w:p w:rsidR="00D601E8" w:rsidRPr="00D601E8" w:rsidRDefault="00D601E8" w:rsidP="00D601E8">
            <w:pPr>
              <w:jc w:val="center"/>
              <w:rPr>
                <w:b/>
                <w:bCs/>
              </w:rPr>
            </w:pPr>
            <w:r w:rsidRPr="00D601E8">
              <w:rPr>
                <w:b/>
                <w:bCs/>
              </w:rPr>
              <w:t>Berlebih</w:t>
            </w:r>
          </w:p>
        </w:tc>
      </w:tr>
      <w:tr w:rsidR="00D601E8" w:rsidTr="00D601E8">
        <w:trPr>
          <w:trHeight w:val="340"/>
        </w:trPr>
        <w:tc>
          <w:tcPr>
            <w:tcW w:w="2410" w:type="dxa"/>
            <w:tcBorders>
              <w:top w:val="single" w:sz="4" w:space="0" w:color="auto"/>
            </w:tcBorders>
            <w:vAlign w:val="center"/>
          </w:tcPr>
          <w:p w:rsidR="00D601E8" w:rsidRDefault="00D601E8" w:rsidP="00D601E8">
            <w:r>
              <w:t>1. PNS</w:t>
            </w:r>
          </w:p>
        </w:tc>
        <w:tc>
          <w:tcPr>
            <w:tcW w:w="1701" w:type="dxa"/>
            <w:tcBorders>
              <w:top w:val="single" w:sz="4" w:space="0" w:color="auto"/>
            </w:tcBorders>
            <w:vAlign w:val="center"/>
          </w:tcPr>
          <w:p w:rsidR="00D601E8" w:rsidRDefault="00D601E8" w:rsidP="00D601E8">
            <w:pPr>
              <w:jc w:val="center"/>
            </w:pPr>
            <w:r>
              <w:t>46</w:t>
            </w:r>
          </w:p>
        </w:tc>
        <w:tc>
          <w:tcPr>
            <w:tcW w:w="1417" w:type="dxa"/>
            <w:tcBorders>
              <w:top w:val="single" w:sz="4" w:space="0" w:color="auto"/>
            </w:tcBorders>
            <w:vAlign w:val="center"/>
          </w:tcPr>
          <w:p w:rsidR="00D601E8" w:rsidRDefault="00D601E8" w:rsidP="00D601E8">
            <w:pPr>
              <w:jc w:val="center"/>
            </w:pPr>
            <w:r>
              <w:t>Kurang</w:t>
            </w:r>
          </w:p>
        </w:tc>
        <w:tc>
          <w:tcPr>
            <w:tcW w:w="1418" w:type="dxa"/>
            <w:tcBorders>
              <w:top w:val="single" w:sz="4" w:space="0" w:color="auto"/>
            </w:tcBorders>
            <w:vAlign w:val="center"/>
          </w:tcPr>
          <w:p w:rsidR="00D601E8" w:rsidRDefault="00D601E8" w:rsidP="00D601E8">
            <w:pPr>
              <w:jc w:val="center"/>
            </w:pPr>
            <w:r>
              <w:t>-</w:t>
            </w:r>
          </w:p>
        </w:tc>
      </w:tr>
      <w:tr w:rsidR="00D601E8" w:rsidTr="00D601E8">
        <w:trPr>
          <w:trHeight w:val="340"/>
        </w:trPr>
        <w:tc>
          <w:tcPr>
            <w:tcW w:w="2410" w:type="dxa"/>
            <w:vAlign w:val="center"/>
          </w:tcPr>
          <w:p w:rsidR="00D601E8" w:rsidRDefault="00D601E8" w:rsidP="00D601E8">
            <w:r>
              <w:t>2. Gr B/K Depag</w:t>
            </w:r>
          </w:p>
        </w:tc>
        <w:tc>
          <w:tcPr>
            <w:tcW w:w="1701" w:type="dxa"/>
            <w:vAlign w:val="center"/>
          </w:tcPr>
          <w:p w:rsidR="00D601E8" w:rsidRDefault="00D601E8" w:rsidP="00D601E8">
            <w:pPr>
              <w:jc w:val="center"/>
            </w:pPr>
            <w:r>
              <w:t>-</w:t>
            </w:r>
          </w:p>
        </w:tc>
        <w:tc>
          <w:tcPr>
            <w:tcW w:w="1417" w:type="dxa"/>
            <w:vAlign w:val="center"/>
          </w:tcPr>
          <w:p w:rsidR="00D601E8" w:rsidRDefault="00D601E8" w:rsidP="00D601E8">
            <w:pPr>
              <w:jc w:val="center"/>
            </w:pPr>
            <w:r>
              <w:t>-</w:t>
            </w:r>
          </w:p>
        </w:tc>
        <w:tc>
          <w:tcPr>
            <w:tcW w:w="1418" w:type="dxa"/>
            <w:vAlign w:val="center"/>
          </w:tcPr>
          <w:p w:rsidR="00D601E8" w:rsidRDefault="00D601E8" w:rsidP="00D601E8">
            <w:pPr>
              <w:jc w:val="center"/>
            </w:pPr>
            <w:r>
              <w:t>-</w:t>
            </w:r>
          </w:p>
        </w:tc>
      </w:tr>
      <w:tr w:rsidR="00D601E8" w:rsidTr="00D601E8">
        <w:trPr>
          <w:trHeight w:val="340"/>
        </w:trPr>
        <w:tc>
          <w:tcPr>
            <w:tcW w:w="2410" w:type="dxa"/>
            <w:vAlign w:val="center"/>
          </w:tcPr>
          <w:p w:rsidR="00D601E8" w:rsidRDefault="00D601E8" w:rsidP="00D601E8">
            <w:r>
              <w:t>3. Gr B/K Diknas</w:t>
            </w:r>
          </w:p>
        </w:tc>
        <w:tc>
          <w:tcPr>
            <w:tcW w:w="1701" w:type="dxa"/>
            <w:vAlign w:val="center"/>
          </w:tcPr>
          <w:p w:rsidR="00D601E8" w:rsidRDefault="00D601E8" w:rsidP="00D601E8">
            <w:pPr>
              <w:jc w:val="center"/>
            </w:pPr>
            <w:r>
              <w:t>-</w:t>
            </w:r>
          </w:p>
        </w:tc>
        <w:tc>
          <w:tcPr>
            <w:tcW w:w="1417" w:type="dxa"/>
            <w:vAlign w:val="center"/>
          </w:tcPr>
          <w:p w:rsidR="00D601E8" w:rsidRDefault="00D601E8" w:rsidP="00D601E8">
            <w:pPr>
              <w:jc w:val="center"/>
            </w:pPr>
            <w:r>
              <w:t>-</w:t>
            </w:r>
          </w:p>
        </w:tc>
        <w:tc>
          <w:tcPr>
            <w:tcW w:w="1418" w:type="dxa"/>
            <w:vAlign w:val="center"/>
          </w:tcPr>
          <w:p w:rsidR="00D601E8" w:rsidRDefault="00D601E8" w:rsidP="00D601E8">
            <w:pPr>
              <w:jc w:val="center"/>
            </w:pPr>
            <w:r>
              <w:t>-</w:t>
            </w:r>
          </w:p>
        </w:tc>
      </w:tr>
      <w:tr w:rsidR="00D601E8" w:rsidTr="00D601E8">
        <w:trPr>
          <w:trHeight w:val="340"/>
        </w:trPr>
        <w:tc>
          <w:tcPr>
            <w:tcW w:w="2410" w:type="dxa"/>
            <w:tcBorders>
              <w:bottom w:val="single" w:sz="6" w:space="0" w:color="auto"/>
            </w:tcBorders>
            <w:vAlign w:val="center"/>
          </w:tcPr>
          <w:p w:rsidR="00D601E8" w:rsidRDefault="00D601E8" w:rsidP="00D601E8">
            <w:r>
              <w:t>4. GTT / Sukwan</w:t>
            </w:r>
          </w:p>
        </w:tc>
        <w:tc>
          <w:tcPr>
            <w:tcW w:w="1701" w:type="dxa"/>
            <w:tcBorders>
              <w:bottom w:val="single" w:sz="6" w:space="0" w:color="auto"/>
            </w:tcBorders>
            <w:vAlign w:val="center"/>
          </w:tcPr>
          <w:p w:rsidR="00D601E8" w:rsidRDefault="00D601E8" w:rsidP="00D601E8">
            <w:pPr>
              <w:jc w:val="center"/>
            </w:pPr>
            <w:r>
              <w:t>10</w:t>
            </w:r>
          </w:p>
        </w:tc>
        <w:tc>
          <w:tcPr>
            <w:tcW w:w="1417" w:type="dxa"/>
            <w:tcBorders>
              <w:bottom w:val="single" w:sz="6" w:space="0" w:color="auto"/>
            </w:tcBorders>
            <w:vAlign w:val="center"/>
          </w:tcPr>
          <w:p w:rsidR="00D601E8" w:rsidRDefault="00D601E8" w:rsidP="00D601E8">
            <w:pPr>
              <w:jc w:val="center"/>
            </w:pPr>
            <w:r>
              <w:t>-</w:t>
            </w:r>
          </w:p>
        </w:tc>
        <w:tc>
          <w:tcPr>
            <w:tcW w:w="1418" w:type="dxa"/>
            <w:tcBorders>
              <w:bottom w:val="single" w:sz="6" w:space="0" w:color="auto"/>
            </w:tcBorders>
            <w:vAlign w:val="center"/>
          </w:tcPr>
          <w:p w:rsidR="00D601E8" w:rsidRDefault="00D601E8" w:rsidP="00D601E8">
            <w:pPr>
              <w:jc w:val="center"/>
            </w:pPr>
            <w:r>
              <w:t>-</w:t>
            </w:r>
          </w:p>
        </w:tc>
      </w:tr>
      <w:tr w:rsidR="00D601E8" w:rsidTr="00D601E8">
        <w:trPr>
          <w:trHeight w:val="340"/>
        </w:trPr>
        <w:tc>
          <w:tcPr>
            <w:tcW w:w="2410" w:type="dxa"/>
            <w:tcBorders>
              <w:top w:val="single" w:sz="6" w:space="0" w:color="auto"/>
              <w:left w:val="single" w:sz="6" w:space="0" w:color="auto"/>
              <w:bottom w:val="single" w:sz="6" w:space="0" w:color="auto"/>
              <w:right w:val="single" w:sz="6" w:space="0" w:color="auto"/>
            </w:tcBorders>
            <w:vAlign w:val="center"/>
          </w:tcPr>
          <w:p w:rsidR="00D601E8" w:rsidRPr="00D44260" w:rsidRDefault="00D601E8" w:rsidP="00D601E8">
            <w:pPr>
              <w:jc w:val="center"/>
              <w:rPr>
                <w:b/>
              </w:rPr>
            </w:pPr>
            <w:r w:rsidRPr="00D44260">
              <w:rPr>
                <w:b/>
              </w:rPr>
              <w:t>Jumlah</w:t>
            </w:r>
          </w:p>
        </w:tc>
        <w:tc>
          <w:tcPr>
            <w:tcW w:w="1701" w:type="dxa"/>
            <w:tcBorders>
              <w:top w:val="single" w:sz="6" w:space="0" w:color="auto"/>
              <w:left w:val="single" w:sz="6" w:space="0" w:color="auto"/>
              <w:bottom w:val="single" w:sz="6" w:space="0" w:color="auto"/>
              <w:right w:val="single" w:sz="6" w:space="0" w:color="auto"/>
            </w:tcBorders>
            <w:vAlign w:val="center"/>
          </w:tcPr>
          <w:p w:rsidR="00D601E8" w:rsidRDefault="00D601E8" w:rsidP="00D601E8">
            <w:pPr>
              <w:jc w:val="center"/>
            </w:pPr>
            <w:r>
              <w:t>56</w:t>
            </w:r>
          </w:p>
        </w:tc>
        <w:tc>
          <w:tcPr>
            <w:tcW w:w="1417" w:type="dxa"/>
            <w:tcBorders>
              <w:top w:val="single" w:sz="6" w:space="0" w:color="auto"/>
              <w:left w:val="single" w:sz="6" w:space="0" w:color="auto"/>
              <w:bottom w:val="single" w:sz="6" w:space="0" w:color="auto"/>
              <w:right w:val="single" w:sz="6" w:space="0" w:color="auto"/>
            </w:tcBorders>
            <w:vAlign w:val="center"/>
          </w:tcPr>
          <w:p w:rsidR="00D601E8" w:rsidRDefault="00D601E8" w:rsidP="00D601E8">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D601E8" w:rsidRDefault="00D601E8" w:rsidP="00D601E8">
            <w:pPr>
              <w:jc w:val="center"/>
            </w:pPr>
          </w:p>
        </w:tc>
      </w:tr>
      <w:tr w:rsidR="00D601E8" w:rsidTr="00D601E8">
        <w:trPr>
          <w:trHeight w:val="340"/>
        </w:trPr>
        <w:tc>
          <w:tcPr>
            <w:tcW w:w="6946" w:type="dxa"/>
            <w:gridSpan w:val="4"/>
            <w:tcBorders>
              <w:top w:val="single" w:sz="6" w:space="0" w:color="auto"/>
              <w:left w:val="nil"/>
              <w:bottom w:val="nil"/>
              <w:right w:val="nil"/>
            </w:tcBorders>
            <w:vAlign w:val="center"/>
          </w:tcPr>
          <w:p w:rsidR="00D601E8" w:rsidRPr="00D601E8" w:rsidRDefault="00D601E8" w:rsidP="00D601E8">
            <w:pPr>
              <w:ind w:left="-108"/>
              <w:rPr>
                <w:i/>
                <w:iCs/>
                <w:sz w:val="22"/>
                <w:szCs w:val="22"/>
              </w:rPr>
            </w:pPr>
            <w:r w:rsidRPr="00D601E8">
              <w:rPr>
                <w:i/>
                <w:iCs/>
                <w:sz w:val="22"/>
                <w:szCs w:val="22"/>
              </w:rPr>
              <w:t>Sumber Data : Dokumentasi MTsN Kunir 2011</w:t>
            </w:r>
          </w:p>
        </w:tc>
      </w:tr>
    </w:tbl>
    <w:p w:rsidR="00D601E8" w:rsidRDefault="00D601E8" w:rsidP="00D601E8">
      <w:pPr>
        <w:rPr>
          <w:b/>
          <w:bCs/>
        </w:rPr>
      </w:pPr>
    </w:p>
    <w:p w:rsidR="00D601E8" w:rsidRDefault="00D601E8" w:rsidP="00B32486">
      <w:pPr>
        <w:numPr>
          <w:ilvl w:val="1"/>
          <w:numId w:val="13"/>
        </w:numPr>
        <w:tabs>
          <w:tab w:val="clear" w:pos="1440"/>
          <w:tab w:val="left" w:pos="1276"/>
        </w:tabs>
        <w:spacing w:line="360" w:lineRule="auto"/>
        <w:ind w:left="1276" w:hanging="425"/>
        <w:rPr>
          <w:b/>
          <w:bCs/>
        </w:rPr>
      </w:pPr>
      <w:r>
        <w:rPr>
          <w:b/>
          <w:bCs/>
        </w:rPr>
        <w:t>Jumlah Karyawan</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1701"/>
        <w:gridCol w:w="1417"/>
        <w:gridCol w:w="1418"/>
      </w:tblGrid>
      <w:tr w:rsidR="00D601E8" w:rsidTr="00D601E8">
        <w:trPr>
          <w:trHeight w:val="340"/>
        </w:trPr>
        <w:tc>
          <w:tcPr>
            <w:tcW w:w="2410" w:type="dxa"/>
            <w:vAlign w:val="center"/>
          </w:tcPr>
          <w:p w:rsidR="00D601E8" w:rsidRPr="00D601E8" w:rsidRDefault="00D601E8" w:rsidP="00D601E8">
            <w:pPr>
              <w:pStyle w:val="Heading1"/>
            </w:pPr>
            <w:r w:rsidRPr="00D601E8">
              <w:t>Tipe Pegawai</w:t>
            </w:r>
          </w:p>
        </w:tc>
        <w:tc>
          <w:tcPr>
            <w:tcW w:w="1701" w:type="dxa"/>
            <w:vAlign w:val="center"/>
          </w:tcPr>
          <w:p w:rsidR="00D601E8" w:rsidRPr="00D601E8" w:rsidRDefault="00D601E8" w:rsidP="00D601E8">
            <w:pPr>
              <w:jc w:val="center"/>
              <w:rPr>
                <w:b/>
                <w:bCs/>
              </w:rPr>
            </w:pPr>
            <w:r w:rsidRPr="00D601E8">
              <w:rPr>
                <w:b/>
                <w:bCs/>
              </w:rPr>
              <w:t>Jumlah Pegawai</w:t>
            </w:r>
          </w:p>
        </w:tc>
        <w:tc>
          <w:tcPr>
            <w:tcW w:w="1417" w:type="dxa"/>
            <w:vAlign w:val="center"/>
          </w:tcPr>
          <w:p w:rsidR="00D601E8" w:rsidRPr="00D601E8" w:rsidRDefault="00D601E8" w:rsidP="00D601E8">
            <w:pPr>
              <w:jc w:val="center"/>
              <w:rPr>
                <w:b/>
                <w:bCs/>
              </w:rPr>
            </w:pPr>
            <w:r w:rsidRPr="00D601E8">
              <w:rPr>
                <w:b/>
                <w:bCs/>
              </w:rPr>
              <w:t>Kurang</w:t>
            </w:r>
          </w:p>
        </w:tc>
        <w:tc>
          <w:tcPr>
            <w:tcW w:w="1418" w:type="dxa"/>
            <w:vAlign w:val="center"/>
          </w:tcPr>
          <w:p w:rsidR="00D601E8" w:rsidRPr="00D601E8" w:rsidRDefault="00D601E8" w:rsidP="00D601E8">
            <w:pPr>
              <w:jc w:val="center"/>
              <w:rPr>
                <w:b/>
                <w:bCs/>
              </w:rPr>
            </w:pPr>
            <w:r w:rsidRPr="00D601E8">
              <w:rPr>
                <w:b/>
                <w:bCs/>
              </w:rPr>
              <w:t>Berlebih</w:t>
            </w:r>
          </w:p>
        </w:tc>
      </w:tr>
      <w:tr w:rsidR="00D601E8" w:rsidTr="00D601E8">
        <w:trPr>
          <w:trHeight w:val="340"/>
        </w:trPr>
        <w:tc>
          <w:tcPr>
            <w:tcW w:w="2410" w:type="dxa"/>
            <w:vAlign w:val="center"/>
          </w:tcPr>
          <w:p w:rsidR="00D601E8" w:rsidRDefault="00D601E8" w:rsidP="00D601E8">
            <w:r>
              <w:t>1. PNS</w:t>
            </w:r>
          </w:p>
        </w:tc>
        <w:tc>
          <w:tcPr>
            <w:tcW w:w="1701" w:type="dxa"/>
            <w:vAlign w:val="center"/>
          </w:tcPr>
          <w:p w:rsidR="00D601E8" w:rsidRDefault="00D601E8" w:rsidP="00D601E8">
            <w:pPr>
              <w:jc w:val="center"/>
            </w:pPr>
            <w:r>
              <w:t>6</w:t>
            </w:r>
          </w:p>
        </w:tc>
        <w:tc>
          <w:tcPr>
            <w:tcW w:w="1417" w:type="dxa"/>
            <w:vAlign w:val="center"/>
          </w:tcPr>
          <w:p w:rsidR="00D601E8" w:rsidRDefault="00D601E8" w:rsidP="00D601E8">
            <w:pPr>
              <w:jc w:val="center"/>
            </w:pPr>
            <w:r>
              <w:t>Kurang</w:t>
            </w:r>
          </w:p>
        </w:tc>
        <w:tc>
          <w:tcPr>
            <w:tcW w:w="1418" w:type="dxa"/>
            <w:vAlign w:val="center"/>
          </w:tcPr>
          <w:p w:rsidR="00D601E8" w:rsidRDefault="00D601E8" w:rsidP="00D601E8">
            <w:pPr>
              <w:jc w:val="center"/>
            </w:pPr>
            <w:r>
              <w:t>-</w:t>
            </w:r>
          </w:p>
        </w:tc>
      </w:tr>
      <w:tr w:rsidR="00D601E8" w:rsidTr="00D601E8">
        <w:trPr>
          <w:trHeight w:val="340"/>
        </w:trPr>
        <w:tc>
          <w:tcPr>
            <w:tcW w:w="2410" w:type="dxa"/>
            <w:vAlign w:val="center"/>
          </w:tcPr>
          <w:p w:rsidR="00D601E8" w:rsidRDefault="00D601E8" w:rsidP="00D601E8">
            <w:r>
              <w:t>2. PTT</w:t>
            </w:r>
          </w:p>
        </w:tc>
        <w:tc>
          <w:tcPr>
            <w:tcW w:w="1701" w:type="dxa"/>
            <w:vAlign w:val="center"/>
          </w:tcPr>
          <w:p w:rsidR="00D601E8" w:rsidRDefault="00D601E8" w:rsidP="00D601E8">
            <w:pPr>
              <w:jc w:val="center"/>
            </w:pPr>
            <w:r>
              <w:t>10</w:t>
            </w:r>
          </w:p>
        </w:tc>
        <w:tc>
          <w:tcPr>
            <w:tcW w:w="1417" w:type="dxa"/>
            <w:vAlign w:val="center"/>
          </w:tcPr>
          <w:p w:rsidR="00D601E8" w:rsidRDefault="00D601E8" w:rsidP="00D601E8">
            <w:pPr>
              <w:jc w:val="center"/>
            </w:pPr>
            <w:r>
              <w:t>-</w:t>
            </w:r>
          </w:p>
        </w:tc>
        <w:tc>
          <w:tcPr>
            <w:tcW w:w="1418" w:type="dxa"/>
            <w:vAlign w:val="center"/>
          </w:tcPr>
          <w:p w:rsidR="00D601E8" w:rsidRDefault="00D601E8" w:rsidP="00D601E8">
            <w:pPr>
              <w:jc w:val="center"/>
            </w:pPr>
            <w:r>
              <w:t>-</w:t>
            </w:r>
          </w:p>
        </w:tc>
      </w:tr>
      <w:tr w:rsidR="00D601E8" w:rsidTr="00D601E8">
        <w:trPr>
          <w:trHeight w:val="340"/>
        </w:trPr>
        <w:tc>
          <w:tcPr>
            <w:tcW w:w="2410" w:type="dxa"/>
            <w:tcBorders>
              <w:bottom w:val="single" w:sz="4" w:space="0" w:color="auto"/>
            </w:tcBorders>
            <w:vAlign w:val="center"/>
          </w:tcPr>
          <w:p w:rsidR="00D601E8" w:rsidRDefault="00D601E8" w:rsidP="00D601E8">
            <w:r>
              <w:t>3. PT Yayasan</w:t>
            </w:r>
          </w:p>
        </w:tc>
        <w:tc>
          <w:tcPr>
            <w:tcW w:w="1701" w:type="dxa"/>
            <w:tcBorders>
              <w:bottom w:val="single" w:sz="4" w:space="0" w:color="auto"/>
            </w:tcBorders>
            <w:vAlign w:val="center"/>
          </w:tcPr>
          <w:p w:rsidR="00D601E8" w:rsidRDefault="00D601E8" w:rsidP="00D601E8">
            <w:pPr>
              <w:jc w:val="center"/>
            </w:pPr>
            <w:r>
              <w:t>-</w:t>
            </w:r>
          </w:p>
        </w:tc>
        <w:tc>
          <w:tcPr>
            <w:tcW w:w="1417" w:type="dxa"/>
            <w:tcBorders>
              <w:bottom w:val="single" w:sz="4" w:space="0" w:color="auto"/>
            </w:tcBorders>
            <w:vAlign w:val="center"/>
          </w:tcPr>
          <w:p w:rsidR="00D601E8" w:rsidRDefault="00D601E8" w:rsidP="00D601E8">
            <w:pPr>
              <w:jc w:val="center"/>
            </w:pPr>
            <w:r>
              <w:t>-</w:t>
            </w:r>
          </w:p>
        </w:tc>
        <w:tc>
          <w:tcPr>
            <w:tcW w:w="1418" w:type="dxa"/>
            <w:tcBorders>
              <w:bottom w:val="single" w:sz="4" w:space="0" w:color="auto"/>
            </w:tcBorders>
            <w:vAlign w:val="center"/>
          </w:tcPr>
          <w:p w:rsidR="00D601E8" w:rsidRDefault="00D601E8" w:rsidP="00D601E8">
            <w:pPr>
              <w:jc w:val="center"/>
            </w:pPr>
            <w:r>
              <w:t>-</w:t>
            </w:r>
          </w:p>
        </w:tc>
      </w:tr>
      <w:tr w:rsidR="00D601E8" w:rsidTr="00D601E8">
        <w:trPr>
          <w:trHeight w:val="340"/>
        </w:trPr>
        <w:tc>
          <w:tcPr>
            <w:tcW w:w="2410" w:type="dxa"/>
            <w:tcBorders>
              <w:bottom w:val="single" w:sz="4" w:space="0" w:color="auto"/>
            </w:tcBorders>
            <w:vAlign w:val="center"/>
          </w:tcPr>
          <w:p w:rsidR="00D601E8" w:rsidRPr="00D44260" w:rsidRDefault="00D601E8" w:rsidP="00D601E8">
            <w:pPr>
              <w:jc w:val="center"/>
              <w:rPr>
                <w:b/>
              </w:rPr>
            </w:pPr>
            <w:r w:rsidRPr="00D44260">
              <w:rPr>
                <w:b/>
              </w:rPr>
              <w:t>Jumlah</w:t>
            </w:r>
          </w:p>
        </w:tc>
        <w:tc>
          <w:tcPr>
            <w:tcW w:w="1701" w:type="dxa"/>
            <w:tcBorders>
              <w:bottom w:val="single" w:sz="4" w:space="0" w:color="auto"/>
            </w:tcBorders>
            <w:vAlign w:val="center"/>
          </w:tcPr>
          <w:p w:rsidR="00D601E8" w:rsidRDefault="00D601E8" w:rsidP="00D601E8">
            <w:pPr>
              <w:jc w:val="center"/>
            </w:pPr>
            <w:r>
              <w:t>16</w:t>
            </w:r>
          </w:p>
        </w:tc>
        <w:tc>
          <w:tcPr>
            <w:tcW w:w="1417" w:type="dxa"/>
            <w:tcBorders>
              <w:bottom w:val="single" w:sz="4" w:space="0" w:color="auto"/>
            </w:tcBorders>
            <w:vAlign w:val="center"/>
          </w:tcPr>
          <w:p w:rsidR="00D601E8" w:rsidRDefault="00D601E8" w:rsidP="00D601E8">
            <w:pPr>
              <w:jc w:val="center"/>
            </w:pPr>
          </w:p>
        </w:tc>
        <w:tc>
          <w:tcPr>
            <w:tcW w:w="1418" w:type="dxa"/>
            <w:tcBorders>
              <w:bottom w:val="single" w:sz="4" w:space="0" w:color="auto"/>
            </w:tcBorders>
            <w:vAlign w:val="center"/>
          </w:tcPr>
          <w:p w:rsidR="00D601E8" w:rsidRDefault="00D601E8" w:rsidP="00D601E8">
            <w:pPr>
              <w:jc w:val="center"/>
            </w:pPr>
          </w:p>
        </w:tc>
      </w:tr>
      <w:tr w:rsidR="00D601E8" w:rsidTr="00D601E8">
        <w:trPr>
          <w:trHeight w:val="340"/>
        </w:trPr>
        <w:tc>
          <w:tcPr>
            <w:tcW w:w="6946" w:type="dxa"/>
            <w:gridSpan w:val="4"/>
            <w:tcBorders>
              <w:left w:val="nil"/>
              <w:bottom w:val="nil"/>
              <w:right w:val="nil"/>
            </w:tcBorders>
            <w:vAlign w:val="center"/>
          </w:tcPr>
          <w:p w:rsidR="00D601E8" w:rsidRDefault="003A14A0" w:rsidP="003A14A0">
            <w:pPr>
              <w:ind w:left="-108"/>
            </w:pPr>
            <w:r w:rsidRPr="00D601E8">
              <w:rPr>
                <w:i/>
                <w:iCs/>
                <w:sz w:val="22"/>
                <w:szCs w:val="22"/>
              </w:rPr>
              <w:t>Sumber Data : Dokumentasi MTsN Kunir 2011</w:t>
            </w:r>
          </w:p>
        </w:tc>
      </w:tr>
    </w:tbl>
    <w:p w:rsidR="00D601E8" w:rsidRDefault="00D601E8" w:rsidP="003A14A0">
      <w:pPr>
        <w:rPr>
          <w:b/>
          <w:bCs/>
        </w:rPr>
      </w:pPr>
    </w:p>
    <w:p w:rsidR="00D601E8" w:rsidRDefault="00D601E8" w:rsidP="00B32486">
      <w:pPr>
        <w:numPr>
          <w:ilvl w:val="1"/>
          <w:numId w:val="13"/>
        </w:numPr>
        <w:tabs>
          <w:tab w:val="clear" w:pos="1440"/>
          <w:tab w:val="left" w:pos="1276"/>
        </w:tabs>
        <w:spacing w:line="360" w:lineRule="auto"/>
        <w:ind w:left="1276" w:hanging="425"/>
        <w:rPr>
          <w:b/>
          <w:bCs/>
        </w:rPr>
      </w:pPr>
      <w:r>
        <w:rPr>
          <w:b/>
          <w:bCs/>
        </w:rPr>
        <w:t>Jumlah Siswa MTs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63"/>
        <w:gridCol w:w="763"/>
        <w:gridCol w:w="763"/>
        <w:gridCol w:w="811"/>
        <w:gridCol w:w="812"/>
        <w:gridCol w:w="812"/>
        <w:gridCol w:w="838"/>
      </w:tblGrid>
      <w:tr w:rsidR="00D601E8" w:rsidTr="003A14A0">
        <w:trPr>
          <w:cantSplit/>
          <w:trHeight w:val="340"/>
          <w:tblHeader/>
        </w:trPr>
        <w:tc>
          <w:tcPr>
            <w:tcW w:w="1384" w:type="dxa"/>
            <w:vMerge w:val="restart"/>
            <w:vAlign w:val="center"/>
          </w:tcPr>
          <w:p w:rsidR="00D601E8" w:rsidRPr="00B3459F" w:rsidRDefault="00D601E8" w:rsidP="003A14A0">
            <w:pPr>
              <w:jc w:val="center"/>
              <w:rPr>
                <w:b/>
              </w:rPr>
            </w:pPr>
            <w:r w:rsidRPr="00B3459F">
              <w:rPr>
                <w:b/>
              </w:rPr>
              <w:t>Tahun Pelajaran</w:t>
            </w:r>
          </w:p>
        </w:tc>
        <w:tc>
          <w:tcPr>
            <w:tcW w:w="5562" w:type="dxa"/>
            <w:gridSpan w:val="7"/>
            <w:vAlign w:val="center"/>
          </w:tcPr>
          <w:p w:rsidR="00D601E8" w:rsidRPr="00B3459F" w:rsidRDefault="00D601E8" w:rsidP="003A14A0">
            <w:pPr>
              <w:jc w:val="center"/>
              <w:rPr>
                <w:b/>
              </w:rPr>
            </w:pPr>
            <w:r w:rsidRPr="00B3459F">
              <w:rPr>
                <w:b/>
              </w:rPr>
              <w:t>Siswa</w:t>
            </w:r>
          </w:p>
        </w:tc>
      </w:tr>
      <w:tr w:rsidR="00D601E8" w:rsidTr="003A14A0">
        <w:trPr>
          <w:cantSplit/>
          <w:trHeight w:val="340"/>
          <w:tblHeader/>
        </w:trPr>
        <w:tc>
          <w:tcPr>
            <w:tcW w:w="1384" w:type="dxa"/>
            <w:vMerge/>
            <w:vAlign w:val="center"/>
          </w:tcPr>
          <w:p w:rsidR="00D601E8" w:rsidRPr="00B3459F" w:rsidRDefault="00D601E8" w:rsidP="003A14A0">
            <w:pPr>
              <w:jc w:val="center"/>
              <w:rPr>
                <w:b/>
              </w:rPr>
            </w:pPr>
          </w:p>
        </w:tc>
        <w:tc>
          <w:tcPr>
            <w:tcW w:w="2289" w:type="dxa"/>
            <w:gridSpan w:val="3"/>
            <w:vAlign w:val="center"/>
          </w:tcPr>
          <w:p w:rsidR="00D601E8" w:rsidRPr="00B3459F" w:rsidRDefault="00D601E8" w:rsidP="003A14A0">
            <w:pPr>
              <w:jc w:val="center"/>
              <w:rPr>
                <w:b/>
              </w:rPr>
            </w:pPr>
            <w:r w:rsidRPr="00B3459F">
              <w:rPr>
                <w:b/>
              </w:rPr>
              <w:t>Pria</w:t>
            </w:r>
          </w:p>
        </w:tc>
        <w:tc>
          <w:tcPr>
            <w:tcW w:w="2435" w:type="dxa"/>
            <w:gridSpan w:val="3"/>
            <w:vAlign w:val="center"/>
          </w:tcPr>
          <w:p w:rsidR="00D601E8" w:rsidRPr="00B3459F" w:rsidRDefault="00D601E8" w:rsidP="003A14A0">
            <w:pPr>
              <w:jc w:val="center"/>
              <w:rPr>
                <w:b/>
              </w:rPr>
            </w:pPr>
            <w:r w:rsidRPr="00B3459F">
              <w:rPr>
                <w:b/>
              </w:rPr>
              <w:t>Wanita</w:t>
            </w:r>
          </w:p>
        </w:tc>
        <w:tc>
          <w:tcPr>
            <w:tcW w:w="838" w:type="dxa"/>
            <w:vAlign w:val="center"/>
          </w:tcPr>
          <w:p w:rsidR="00D601E8" w:rsidRPr="00B3459F" w:rsidRDefault="00D601E8" w:rsidP="003A14A0">
            <w:pPr>
              <w:jc w:val="center"/>
              <w:rPr>
                <w:b/>
              </w:rPr>
            </w:pPr>
            <w:r w:rsidRPr="00B3459F">
              <w:rPr>
                <w:b/>
              </w:rPr>
              <w:t>Total</w:t>
            </w:r>
          </w:p>
        </w:tc>
      </w:tr>
      <w:tr w:rsidR="003A14A0" w:rsidTr="003A14A0">
        <w:trPr>
          <w:cantSplit/>
          <w:trHeight w:val="340"/>
          <w:tblHeader/>
        </w:trPr>
        <w:tc>
          <w:tcPr>
            <w:tcW w:w="1384" w:type="dxa"/>
            <w:vMerge/>
            <w:vAlign w:val="center"/>
          </w:tcPr>
          <w:p w:rsidR="003A14A0" w:rsidRPr="00B3459F" w:rsidRDefault="003A14A0" w:rsidP="003A14A0">
            <w:pPr>
              <w:jc w:val="center"/>
              <w:rPr>
                <w:b/>
              </w:rPr>
            </w:pPr>
          </w:p>
        </w:tc>
        <w:tc>
          <w:tcPr>
            <w:tcW w:w="763" w:type="dxa"/>
            <w:vAlign w:val="center"/>
          </w:tcPr>
          <w:p w:rsidR="003A14A0" w:rsidRPr="00B3459F" w:rsidRDefault="003A14A0" w:rsidP="003A14A0">
            <w:pPr>
              <w:jc w:val="center"/>
              <w:rPr>
                <w:b/>
              </w:rPr>
            </w:pPr>
            <w:r w:rsidRPr="00B3459F">
              <w:rPr>
                <w:b/>
              </w:rPr>
              <w:t>I</w:t>
            </w:r>
          </w:p>
        </w:tc>
        <w:tc>
          <w:tcPr>
            <w:tcW w:w="763" w:type="dxa"/>
            <w:vAlign w:val="center"/>
          </w:tcPr>
          <w:p w:rsidR="003A14A0" w:rsidRPr="00B3459F" w:rsidRDefault="003A14A0" w:rsidP="003A14A0">
            <w:pPr>
              <w:jc w:val="center"/>
              <w:rPr>
                <w:b/>
              </w:rPr>
            </w:pPr>
            <w:r w:rsidRPr="00B3459F">
              <w:rPr>
                <w:b/>
              </w:rPr>
              <w:t>II</w:t>
            </w:r>
          </w:p>
        </w:tc>
        <w:tc>
          <w:tcPr>
            <w:tcW w:w="763" w:type="dxa"/>
            <w:vAlign w:val="center"/>
          </w:tcPr>
          <w:p w:rsidR="003A14A0" w:rsidRPr="00B3459F" w:rsidRDefault="003A14A0" w:rsidP="003A14A0">
            <w:pPr>
              <w:jc w:val="center"/>
              <w:rPr>
                <w:b/>
              </w:rPr>
            </w:pPr>
            <w:r w:rsidRPr="00B3459F">
              <w:rPr>
                <w:b/>
              </w:rPr>
              <w:t>III</w:t>
            </w:r>
          </w:p>
        </w:tc>
        <w:tc>
          <w:tcPr>
            <w:tcW w:w="811" w:type="dxa"/>
            <w:vAlign w:val="center"/>
          </w:tcPr>
          <w:p w:rsidR="003A14A0" w:rsidRPr="00B3459F" w:rsidRDefault="003A14A0" w:rsidP="003A14A0">
            <w:pPr>
              <w:jc w:val="center"/>
              <w:rPr>
                <w:b/>
              </w:rPr>
            </w:pPr>
            <w:r w:rsidRPr="00B3459F">
              <w:rPr>
                <w:b/>
              </w:rPr>
              <w:t>I</w:t>
            </w:r>
          </w:p>
        </w:tc>
        <w:tc>
          <w:tcPr>
            <w:tcW w:w="812" w:type="dxa"/>
            <w:vAlign w:val="center"/>
          </w:tcPr>
          <w:p w:rsidR="003A14A0" w:rsidRPr="00B3459F" w:rsidRDefault="003A14A0" w:rsidP="003A14A0">
            <w:pPr>
              <w:jc w:val="center"/>
              <w:rPr>
                <w:b/>
              </w:rPr>
            </w:pPr>
            <w:r w:rsidRPr="00B3459F">
              <w:rPr>
                <w:b/>
              </w:rPr>
              <w:t>II</w:t>
            </w:r>
          </w:p>
        </w:tc>
        <w:tc>
          <w:tcPr>
            <w:tcW w:w="812" w:type="dxa"/>
            <w:vAlign w:val="center"/>
          </w:tcPr>
          <w:p w:rsidR="003A14A0" w:rsidRPr="00B3459F" w:rsidRDefault="003A14A0" w:rsidP="003A14A0">
            <w:pPr>
              <w:jc w:val="center"/>
              <w:rPr>
                <w:b/>
              </w:rPr>
            </w:pPr>
            <w:r w:rsidRPr="00B3459F">
              <w:rPr>
                <w:b/>
              </w:rPr>
              <w:t>III</w:t>
            </w:r>
          </w:p>
        </w:tc>
        <w:tc>
          <w:tcPr>
            <w:tcW w:w="838" w:type="dxa"/>
            <w:vAlign w:val="center"/>
          </w:tcPr>
          <w:p w:rsidR="003A14A0" w:rsidRPr="00B3459F" w:rsidRDefault="003A14A0" w:rsidP="003A14A0">
            <w:pPr>
              <w:jc w:val="center"/>
              <w:rPr>
                <w:b/>
              </w:rPr>
            </w:pPr>
          </w:p>
        </w:tc>
      </w:tr>
      <w:tr w:rsidR="003A14A0" w:rsidTr="003A14A0">
        <w:trPr>
          <w:trHeight w:val="397"/>
        </w:trPr>
        <w:tc>
          <w:tcPr>
            <w:tcW w:w="1384" w:type="dxa"/>
            <w:vAlign w:val="center"/>
          </w:tcPr>
          <w:p w:rsidR="00D601E8" w:rsidRPr="003A14A0" w:rsidRDefault="00D601E8" w:rsidP="003A14A0">
            <w:pPr>
              <w:jc w:val="center"/>
              <w:rPr>
                <w:sz w:val="22"/>
                <w:szCs w:val="22"/>
              </w:rPr>
            </w:pPr>
            <w:r w:rsidRPr="003A14A0">
              <w:rPr>
                <w:sz w:val="22"/>
                <w:szCs w:val="22"/>
              </w:rPr>
              <w:t>2002/2003</w:t>
            </w:r>
          </w:p>
        </w:tc>
        <w:tc>
          <w:tcPr>
            <w:tcW w:w="763" w:type="dxa"/>
            <w:vAlign w:val="center"/>
          </w:tcPr>
          <w:p w:rsidR="00D601E8" w:rsidRPr="003A14A0" w:rsidRDefault="00D601E8" w:rsidP="003A14A0">
            <w:pPr>
              <w:jc w:val="center"/>
              <w:rPr>
                <w:sz w:val="22"/>
                <w:szCs w:val="22"/>
              </w:rPr>
            </w:pPr>
            <w:r w:rsidRPr="003A14A0">
              <w:rPr>
                <w:sz w:val="22"/>
                <w:szCs w:val="22"/>
              </w:rPr>
              <w:t>178</w:t>
            </w:r>
          </w:p>
        </w:tc>
        <w:tc>
          <w:tcPr>
            <w:tcW w:w="763" w:type="dxa"/>
            <w:vAlign w:val="center"/>
          </w:tcPr>
          <w:p w:rsidR="00D601E8" w:rsidRPr="003A14A0" w:rsidRDefault="00D601E8" w:rsidP="003A14A0">
            <w:pPr>
              <w:jc w:val="center"/>
              <w:rPr>
                <w:sz w:val="22"/>
                <w:szCs w:val="22"/>
              </w:rPr>
            </w:pPr>
            <w:r w:rsidRPr="003A14A0">
              <w:rPr>
                <w:sz w:val="22"/>
                <w:szCs w:val="22"/>
              </w:rPr>
              <w:t>152</w:t>
            </w:r>
          </w:p>
        </w:tc>
        <w:tc>
          <w:tcPr>
            <w:tcW w:w="763" w:type="dxa"/>
            <w:vAlign w:val="center"/>
          </w:tcPr>
          <w:p w:rsidR="00D601E8" w:rsidRPr="003A14A0" w:rsidRDefault="00D601E8" w:rsidP="003A14A0">
            <w:pPr>
              <w:jc w:val="center"/>
              <w:rPr>
                <w:sz w:val="22"/>
                <w:szCs w:val="22"/>
              </w:rPr>
            </w:pPr>
            <w:r w:rsidRPr="003A14A0">
              <w:rPr>
                <w:sz w:val="22"/>
                <w:szCs w:val="22"/>
              </w:rPr>
              <w:t>158</w:t>
            </w:r>
          </w:p>
        </w:tc>
        <w:tc>
          <w:tcPr>
            <w:tcW w:w="811" w:type="dxa"/>
            <w:vAlign w:val="center"/>
          </w:tcPr>
          <w:p w:rsidR="00D601E8" w:rsidRPr="003A14A0" w:rsidRDefault="00D601E8" w:rsidP="003A14A0">
            <w:pPr>
              <w:jc w:val="center"/>
              <w:rPr>
                <w:sz w:val="22"/>
                <w:szCs w:val="22"/>
              </w:rPr>
            </w:pPr>
            <w:r w:rsidRPr="003A14A0">
              <w:rPr>
                <w:sz w:val="22"/>
                <w:szCs w:val="22"/>
              </w:rPr>
              <w:t>250</w:t>
            </w:r>
          </w:p>
        </w:tc>
        <w:tc>
          <w:tcPr>
            <w:tcW w:w="812" w:type="dxa"/>
            <w:vAlign w:val="center"/>
          </w:tcPr>
          <w:p w:rsidR="00D601E8" w:rsidRPr="003A14A0" w:rsidRDefault="00D601E8" w:rsidP="003A14A0">
            <w:pPr>
              <w:jc w:val="center"/>
              <w:rPr>
                <w:sz w:val="22"/>
                <w:szCs w:val="22"/>
              </w:rPr>
            </w:pPr>
            <w:r w:rsidRPr="003A14A0">
              <w:rPr>
                <w:sz w:val="22"/>
                <w:szCs w:val="22"/>
              </w:rPr>
              <w:t>210</w:t>
            </w:r>
          </w:p>
        </w:tc>
        <w:tc>
          <w:tcPr>
            <w:tcW w:w="812" w:type="dxa"/>
            <w:vAlign w:val="center"/>
          </w:tcPr>
          <w:p w:rsidR="00D601E8" w:rsidRPr="003A14A0" w:rsidRDefault="00D601E8" w:rsidP="003A14A0">
            <w:pPr>
              <w:jc w:val="center"/>
              <w:rPr>
                <w:sz w:val="22"/>
                <w:szCs w:val="22"/>
              </w:rPr>
            </w:pPr>
            <w:r w:rsidRPr="003A14A0">
              <w:rPr>
                <w:sz w:val="22"/>
                <w:szCs w:val="22"/>
              </w:rPr>
              <w:t>196</w:t>
            </w:r>
          </w:p>
        </w:tc>
        <w:tc>
          <w:tcPr>
            <w:tcW w:w="838" w:type="dxa"/>
            <w:vAlign w:val="center"/>
          </w:tcPr>
          <w:p w:rsidR="00D601E8" w:rsidRPr="003A14A0" w:rsidRDefault="00D601E8" w:rsidP="003A14A0">
            <w:pPr>
              <w:jc w:val="center"/>
              <w:rPr>
                <w:sz w:val="22"/>
                <w:szCs w:val="22"/>
              </w:rPr>
            </w:pPr>
            <w:r w:rsidRPr="003A14A0">
              <w:rPr>
                <w:sz w:val="22"/>
                <w:szCs w:val="22"/>
              </w:rPr>
              <w:t>1144</w:t>
            </w:r>
          </w:p>
        </w:tc>
      </w:tr>
      <w:tr w:rsidR="003A14A0" w:rsidTr="003A14A0">
        <w:trPr>
          <w:trHeight w:val="397"/>
        </w:trPr>
        <w:tc>
          <w:tcPr>
            <w:tcW w:w="1384" w:type="dxa"/>
            <w:vAlign w:val="center"/>
          </w:tcPr>
          <w:p w:rsidR="00D601E8" w:rsidRPr="003A14A0" w:rsidRDefault="00D601E8" w:rsidP="003A14A0">
            <w:pPr>
              <w:jc w:val="center"/>
              <w:rPr>
                <w:sz w:val="22"/>
                <w:szCs w:val="22"/>
              </w:rPr>
            </w:pPr>
            <w:r w:rsidRPr="003A14A0">
              <w:rPr>
                <w:sz w:val="22"/>
                <w:szCs w:val="22"/>
              </w:rPr>
              <w:t>2003/2004</w:t>
            </w:r>
          </w:p>
        </w:tc>
        <w:tc>
          <w:tcPr>
            <w:tcW w:w="763" w:type="dxa"/>
            <w:vAlign w:val="center"/>
          </w:tcPr>
          <w:p w:rsidR="00D601E8" w:rsidRPr="003A14A0" w:rsidRDefault="00D601E8" w:rsidP="003A14A0">
            <w:pPr>
              <w:jc w:val="center"/>
              <w:rPr>
                <w:sz w:val="22"/>
                <w:szCs w:val="22"/>
              </w:rPr>
            </w:pPr>
            <w:r w:rsidRPr="003A14A0">
              <w:rPr>
                <w:sz w:val="22"/>
                <w:szCs w:val="22"/>
              </w:rPr>
              <w:t>157</w:t>
            </w:r>
          </w:p>
        </w:tc>
        <w:tc>
          <w:tcPr>
            <w:tcW w:w="763" w:type="dxa"/>
            <w:vAlign w:val="center"/>
          </w:tcPr>
          <w:p w:rsidR="00D601E8" w:rsidRPr="003A14A0" w:rsidRDefault="00D601E8" w:rsidP="003A14A0">
            <w:pPr>
              <w:jc w:val="center"/>
              <w:rPr>
                <w:sz w:val="22"/>
                <w:szCs w:val="22"/>
              </w:rPr>
            </w:pPr>
            <w:r w:rsidRPr="003A14A0">
              <w:rPr>
                <w:sz w:val="22"/>
                <w:szCs w:val="22"/>
              </w:rPr>
              <w:t>168</w:t>
            </w:r>
          </w:p>
        </w:tc>
        <w:tc>
          <w:tcPr>
            <w:tcW w:w="763" w:type="dxa"/>
            <w:vAlign w:val="center"/>
          </w:tcPr>
          <w:p w:rsidR="00D601E8" w:rsidRPr="003A14A0" w:rsidRDefault="00D601E8" w:rsidP="003A14A0">
            <w:pPr>
              <w:jc w:val="center"/>
              <w:rPr>
                <w:sz w:val="22"/>
                <w:szCs w:val="22"/>
              </w:rPr>
            </w:pPr>
            <w:r w:rsidRPr="003A14A0">
              <w:rPr>
                <w:sz w:val="22"/>
                <w:szCs w:val="22"/>
              </w:rPr>
              <w:t>143</w:t>
            </w:r>
          </w:p>
        </w:tc>
        <w:tc>
          <w:tcPr>
            <w:tcW w:w="811" w:type="dxa"/>
            <w:vAlign w:val="center"/>
          </w:tcPr>
          <w:p w:rsidR="00D601E8" w:rsidRPr="003A14A0" w:rsidRDefault="00D601E8" w:rsidP="003A14A0">
            <w:pPr>
              <w:jc w:val="center"/>
              <w:rPr>
                <w:sz w:val="22"/>
                <w:szCs w:val="22"/>
              </w:rPr>
            </w:pPr>
            <w:r w:rsidRPr="003A14A0">
              <w:rPr>
                <w:sz w:val="22"/>
                <w:szCs w:val="22"/>
              </w:rPr>
              <w:t>231</w:t>
            </w:r>
          </w:p>
        </w:tc>
        <w:tc>
          <w:tcPr>
            <w:tcW w:w="812" w:type="dxa"/>
            <w:vAlign w:val="center"/>
          </w:tcPr>
          <w:p w:rsidR="00D601E8" w:rsidRPr="003A14A0" w:rsidRDefault="00D601E8" w:rsidP="003A14A0">
            <w:pPr>
              <w:jc w:val="center"/>
              <w:rPr>
                <w:sz w:val="22"/>
                <w:szCs w:val="22"/>
              </w:rPr>
            </w:pPr>
            <w:r w:rsidRPr="003A14A0">
              <w:rPr>
                <w:sz w:val="22"/>
                <w:szCs w:val="22"/>
              </w:rPr>
              <w:t>238</w:t>
            </w:r>
          </w:p>
        </w:tc>
        <w:tc>
          <w:tcPr>
            <w:tcW w:w="812" w:type="dxa"/>
            <w:vAlign w:val="center"/>
          </w:tcPr>
          <w:p w:rsidR="00D601E8" w:rsidRPr="003A14A0" w:rsidRDefault="00D601E8" w:rsidP="003A14A0">
            <w:pPr>
              <w:jc w:val="center"/>
              <w:rPr>
                <w:sz w:val="22"/>
                <w:szCs w:val="22"/>
              </w:rPr>
            </w:pPr>
            <w:r w:rsidRPr="003A14A0">
              <w:rPr>
                <w:sz w:val="22"/>
                <w:szCs w:val="22"/>
              </w:rPr>
              <w:t>208</w:t>
            </w:r>
          </w:p>
        </w:tc>
        <w:tc>
          <w:tcPr>
            <w:tcW w:w="838" w:type="dxa"/>
            <w:vAlign w:val="center"/>
          </w:tcPr>
          <w:p w:rsidR="00D601E8" w:rsidRPr="003A14A0" w:rsidRDefault="00D601E8" w:rsidP="003A14A0">
            <w:pPr>
              <w:jc w:val="center"/>
              <w:rPr>
                <w:sz w:val="22"/>
                <w:szCs w:val="22"/>
              </w:rPr>
            </w:pPr>
            <w:r w:rsidRPr="003A14A0">
              <w:rPr>
                <w:sz w:val="22"/>
                <w:szCs w:val="22"/>
              </w:rPr>
              <w:t>1145</w:t>
            </w:r>
          </w:p>
        </w:tc>
      </w:tr>
      <w:tr w:rsidR="003A14A0" w:rsidTr="003A14A0">
        <w:trPr>
          <w:trHeight w:val="397"/>
        </w:trPr>
        <w:tc>
          <w:tcPr>
            <w:tcW w:w="1384" w:type="dxa"/>
            <w:vAlign w:val="center"/>
          </w:tcPr>
          <w:p w:rsidR="00D601E8" w:rsidRPr="003A14A0" w:rsidRDefault="00D601E8" w:rsidP="003A14A0">
            <w:pPr>
              <w:jc w:val="center"/>
              <w:rPr>
                <w:sz w:val="22"/>
                <w:szCs w:val="22"/>
              </w:rPr>
            </w:pPr>
            <w:r w:rsidRPr="003A14A0">
              <w:rPr>
                <w:sz w:val="22"/>
                <w:szCs w:val="22"/>
              </w:rPr>
              <w:t>2004/2005</w:t>
            </w:r>
          </w:p>
        </w:tc>
        <w:tc>
          <w:tcPr>
            <w:tcW w:w="763" w:type="dxa"/>
            <w:vAlign w:val="center"/>
          </w:tcPr>
          <w:p w:rsidR="00D601E8" w:rsidRPr="003A14A0" w:rsidRDefault="00D601E8" w:rsidP="003A14A0">
            <w:pPr>
              <w:jc w:val="center"/>
              <w:rPr>
                <w:sz w:val="22"/>
                <w:szCs w:val="22"/>
              </w:rPr>
            </w:pPr>
            <w:r w:rsidRPr="003A14A0">
              <w:rPr>
                <w:sz w:val="22"/>
                <w:szCs w:val="22"/>
              </w:rPr>
              <w:t>159</w:t>
            </w:r>
          </w:p>
        </w:tc>
        <w:tc>
          <w:tcPr>
            <w:tcW w:w="763" w:type="dxa"/>
            <w:vAlign w:val="center"/>
          </w:tcPr>
          <w:p w:rsidR="00D601E8" w:rsidRPr="003A14A0" w:rsidRDefault="00D601E8" w:rsidP="003A14A0">
            <w:pPr>
              <w:jc w:val="center"/>
              <w:rPr>
                <w:sz w:val="22"/>
                <w:szCs w:val="22"/>
              </w:rPr>
            </w:pPr>
            <w:r w:rsidRPr="003A14A0">
              <w:rPr>
                <w:sz w:val="22"/>
                <w:szCs w:val="22"/>
              </w:rPr>
              <w:t>150</w:t>
            </w:r>
          </w:p>
        </w:tc>
        <w:tc>
          <w:tcPr>
            <w:tcW w:w="763" w:type="dxa"/>
            <w:vAlign w:val="center"/>
          </w:tcPr>
          <w:p w:rsidR="00D601E8" w:rsidRPr="003A14A0" w:rsidRDefault="00D601E8" w:rsidP="003A14A0">
            <w:pPr>
              <w:jc w:val="center"/>
              <w:rPr>
                <w:sz w:val="22"/>
                <w:szCs w:val="22"/>
              </w:rPr>
            </w:pPr>
            <w:r w:rsidRPr="003A14A0">
              <w:rPr>
                <w:sz w:val="22"/>
                <w:szCs w:val="22"/>
              </w:rPr>
              <w:t>160</w:t>
            </w:r>
          </w:p>
        </w:tc>
        <w:tc>
          <w:tcPr>
            <w:tcW w:w="811" w:type="dxa"/>
            <w:vAlign w:val="center"/>
          </w:tcPr>
          <w:p w:rsidR="00D601E8" w:rsidRPr="003A14A0" w:rsidRDefault="00D601E8" w:rsidP="003A14A0">
            <w:pPr>
              <w:jc w:val="center"/>
              <w:rPr>
                <w:sz w:val="22"/>
                <w:szCs w:val="22"/>
              </w:rPr>
            </w:pPr>
            <w:r w:rsidRPr="003A14A0">
              <w:rPr>
                <w:sz w:val="22"/>
                <w:szCs w:val="22"/>
              </w:rPr>
              <w:t>224</w:t>
            </w:r>
          </w:p>
        </w:tc>
        <w:tc>
          <w:tcPr>
            <w:tcW w:w="812" w:type="dxa"/>
            <w:vAlign w:val="center"/>
          </w:tcPr>
          <w:p w:rsidR="00D601E8" w:rsidRPr="003A14A0" w:rsidRDefault="00D601E8" w:rsidP="003A14A0">
            <w:pPr>
              <w:jc w:val="center"/>
              <w:rPr>
                <w:sz w:val="22"/>
                <w:szCs w:val="22"/>
              </w:rPr>
            </w:pPr>
            <w:r w:rsidRPr="003A14A0">
              <w:rPr>
                <w:sz w:val="22"/>
                <w:szCs w:val="22"/>
              </w:rPr>
              <w:t>224</w:t>
            </w:r>
          </w:p>
        </w:tc>
        <w:tc>
          <w:tcPr>
            <w:tcW w:w="812" w:type="dxa"/>
            <w:vAlign w:val="center"/>
          </w:tcPr>
          <w:p w:rsidR="00D601E8" w:rsidRPr="003A14A0" w:rsidRDefault="00D601E8" w:rsidP="003A14A0">
            <w:pPr>
              <w:jc w:val="center"/>
              <w:rPr>
                <w:sz w:val="22"/>
                <w:szCs w:val="22"/>
              </w:rPr>
            </w:pPr>
            <w:r w:rsidRPr="003A14A0">
              <w:rPr>
                <w:sz w:val="22"/>
                <w:szCs w:val="22"/>
              </w:rPr>
              <w:t>236</w:t>
            </w:r>
          </w:p>
        </w:tc>
        <w:tc>
          <w:tcPr>
            <w:tcW w:w="838" w:type="dxa"/>
            <w:vAlign w:val="center"/>
          </w:tcPr>
          <w:p w:rsidR="00D601E8" w:rsidRPr="003A14A0" w:rsidRDefault="00D601E8" w:rsidP="003A14A0">
            <w:pPr>
              <w:jc w:val="center"/>
              <w:rPr>
                <w:sz w:val="22"/>
                <w:szCs w:val="22"/>
              </w:rPr>
            </w:pPr>
            <w:r w:rsidRPr="003A14A0">
              <w:rPr>
                <w:sz w:val="22"/>
                <w:szCs w:val="22"/>
              </w:rPr>
              <w:t>1153</w:t>
            </w:r>
          </w:p>
        </w:tc>
      </w:tr>
      <w:tr w:rsidR="003A14A0" w:rsidTr="003A14A0">
        <w:trPr>
          <w:trHeight w:val="397"/>
        </w:trPr>
        <w:tc>
          <w:tcPr>
            <w:tcW w:w="1384" w:type="dxa"/>
            <w:vAlign w:val="center"/>
          </w:tcPr>
          <w:p w:rsidR="00D601E8" w:rsidRPr="003A14A0" w:rsidRDefault="00D601E8" w:rsidP="003A14A0">
            <w:pPr>
              <w:jc w:val="center"/>
              <w:rPr>
                <w:sz w:val="22"/>
                <w:szCs w:val="22"/>
              </w:rPr>
            </w:pPr>
            <w:r w:rsidRPr="003A14A0">
              <w:rPr>
                <w:sz w:val="22"/>
                <w:szCs w:val="22"/>
              </w:rPr>
              <w:t>2005/2006</w:t>
            </w:r>
          </w:p>
        </w:tc>
        <w:tc>
          <w:tcPr>
            <w:tcW w:w="763" w:type="dxa"/>
            <w:vAlign w:val="center"/>
          </w:tcPr>
          <w:p w:rsidR="00D601E8" w:rsidRPr="003A14A0" w:rsidRDefault="00D601E8" w:rsidP="003A14A0">
            <w:pPr>
              <w:jc w:val="center"/>
              <w:rPr>
                <w:sz w:val="22"/>
                <w:szCs w:val="22"/>
              </w:rPr>
            </w:pPr>
            <w:r w:rsidRPr="003A14A0">
              <w:rPr>
                <w:sz w:val="22"/>
                <w:szCs w:val="22"/>
              </w:rPr>
              <w:t>163</w:t>
            </w:r>
          </w:p>
        </w:tc>
        <w:tc>
          <w:tcPr>
            <w:tcW w:w="763" w:type="dxa"/>
            <w:vAlign w:val="center"/>
          </w:tcPr>
          <w:p w:rsidR="00D601E8" w:rsidRPr="003A14A0" w:rsidRDefault="00D601E8" w:rsidP="003A14A0">
            <w:pPr>
              <w:jc w:val="center"/>
              <w:rPr>
                <w:sz w:val="22"/>
                <w:szCs w:val="22"/>
              </w:rPr>
            </w:pPr>
            <w:r w:rsidRPr="003A14A0">
              <w:rPr>
                <w:sz w:val="22"/>
                <w:szCs w:val="22"/>
              </w:rPr>
              <w:t>153</w:t>
            </w:r>
          </w:p>
        </w:tc>
        <w:tc>
          <w:tcPr>
            <w:tcW w:w="763" w:type="dxa"/>
            <w:vAlign w:val="center"/>
          </w:tcPr>
          <w:p w:rsidR="00D601E8" w:rsidRPr="003A14A0" w:rsidRDefault="00D601E8" w:rsidP="003A14A0">
            <w:pPr>
              <w:jc w:val="center"/>
              <w:rPr>
                <w:sz w:val="22"/>
                <w:szCs w:val="22"/>
              </w:rPr>
            </w:pPr>
            <w:r w:rsidRPr="003A14A0">
              <w:rPr>
                <w:sz w:val="22"/>
                <w:szCs w:val="22"/>
              </w:rPr>
              <w:t>140</w:t>
            </w:r>
          </w:p>
        </w:tc>
        <w:tc>
          <w:tcPr>
            <w:tcW w:w="811" w:type="dxa"/>
            <w:vAlign w:val="center"/>
          </w:tcPr>
          <w:p w:rsidR="00D601E8" w:rsidRPr="003A14A0" w:rsidRDefault="00D601E8" w:rsidP="003A14A0">
            <w:pPr>
              <w:jc w:val="center"/>
              <w:rPr>
                <w:sz w:val="22"/>
                <w:szCs w:val="22"/>
              </w:rPr>
            </w:pPr>
            <w:r w:rsidRPr="003A14A0">
              <w:rPr>
                <w:sz w:val="22"/>
                <w:szCs w:val="22"/>
              </w:rPr>
              <w:t>219</w:t>
            </w:r>
          </w:p>
        </w:tc>
        <w:tc>
          <w:tcPr>
            <w:tcW w:w="812" w:type="dxa"/>
            <w:vAlign w:val="center"/>
          </w:tcPr>
          <w:p w:rsidR="00D601E8" w:rsidRPr="003A14A0" w:rsidRDefault="00D601E8" w:rsidP="003A14A0">
            <w:pPr>
              <w:jc w:val="center"/>
              <w:rPr>
                <w:sz w:val="22"/>
                <w:szCs w:val="22"/>
              </w:rPr>
            </w:pPr>
            <w:r w:rsidRPr="003A14A0">
              <w:rPr>
                <w:sz w:val="22"/>
                <w:szCs w:val="22"/>
              </w:rPr>
              <w:t>214</w:t>
            </w:r>
          </w:p>
        </w:tc>
        <w:tc>
          <w:tcPr>
            <w:tcW w:w="812" w:type="dxa"/>
            <w:vAlign w:val="center"/>
          </w:tcPr>
          <w:p w:rsidR="00D601E8" w:rsidRPr="003A14A0" w:rsidRDefault="00D601E8" w:rsidP="003A14A0">
            <w:pPr>
              <w:jc w:val="center"/>
              <w:rPr>
                <w:sz w:val="22"/>
                <w:szCs w:val="22"/>
              </w:rPr>
            </w:pPr>
            <w:r w:rsidRPr="003A14A0">
              <w:rPr>
                <w:sz w:val="22"/>
                <w:szCs w:val="22"/>
              </w:rPr>
              <w:t>222</w:t>
            </w:r>
          </w:p>
        </w:tc>
        <w:tc>
          <w:tcPr>
            <w:tcW w:w="838" w:type="dxa"/>
            <w:vAlign w:val="center"/>
          </w:tcPr>
          <w:p w:rsidR="00D601E8" w:rsidRPr="003A14A0" w:rsidRDefault="00D601E8" w:rsidP="003A14A0">
            <w:pPr>
              <w:jc w:val="center"/>
              <w:rPr>
                <w:sz w:val="22"/>
                <w:szCs w:val="22"/>
              </w:rPr>
            </w:pPr>
            <w:r w:rsidRPr="003A14A0">
              <w:rPr>
                <w:sz w:val="22"/>
                <w:szCs w:val="22"/>
              </w:rPr>
              <w:t>1111</w:t>
            </w:r>
          </w:p>
        </w:tc>
      </w:tr>
      <w:tr w:rsidR="003A14A0" w:rsidTr="003A14A0">
        <w:trPr>
          <w:trHeight w:val="397"/>
        </w:trPr>
        <w:tc>
          <w:tcPr>
            <w:tcW w:w="1384" w:type="dxa"/>
            <w:vAlign w:val="center"/>
          </w:tcPr>
          <w:p w:rsidR="00D601E8" w:rsidRPr="003A14A0" w:rsidRDefault="00D601E8" w:rsidP="003A14A0">
            <w:pPr>
              <w:jc w:val="center"/>
              <w:rPr>
                <w:sz w:val="22"/>
                <w:szCs w:val="22"/>
              </w:rPr>
            </w:pPr>
            <w:r w:rsidRPr="003A14A0">
              <w:rPr>
                <w:sz w:val="22"/>
                <w:szCs w:val="22"/>
              </w:rPr>
              <w:t>2006/2007</w:t>
            </w:r>
          </w:p>
        </w:tc>
        <w:tc>
          <w:tcPr>
            <w:tcW w:w="763" w:type="dxa"/>
            <w:vAlign w:val="center"/>
          </w:tcPr>
          <w:p w:rsidR="00D601E8" w:rsidRPr="003A14A0" w:rsidRDefault="00D601E8" w:rsidP="003A14A0">
            <w:pPr>
              <w:jc w:val="center"/>
              <w:rPr>
                <w:sz w:val="22"/>
                <w:szCs w:val="22"/>
              </w:rPr>
            </w:pPr>
            <w:r w:rsidRPr="003A14A0">
              <w:rPr>
                <w:sz w:val="22"/>
                <w:szCs w:val="22"/>
              </w:rPr>
              <w:t>144</w:t>
            </w:r>
          </w:p>
        </w:tc>
        <w:tc>
          <w:tcPr>
            <w:tcW w:w="763" w:type="dxa"/>
            <w:vAlign w:val="center"/>
          </w:tcPr>
          <w:p w:rsidR="00D601E8" w:rsidRPr="003A14A0" w:rsidRDefault="00D601E8" w:rsidP="003A14A0">
            <w:pPr>
              <w:jc w:val="center"/>
              <w:rPr>
                <w:sz w:val="22"/>
                <w:szCs w:val="22"/>
              </w:rPr>
            </w:pPr>
            <w:r w:rsidRPr="003A14A0">
              <w:rPr>
                <w:sz w:val="22"/>
                <w:szCs w:val="22"/>
              </w:rPr>
              <w:t>162</w:t>
            </w:r>
          </w:p>
        </w:tc>
        <w:tc>
          <w:tcPr>
            <w:tcW w:w="763" w:type="dxa"/>
            <w:vAlign w:val="center"/>
          </w:tcPr>
          <w:p w:rsidR="00D601E8" w:rsidRPr="003A14A0" w:rsidRDefault="00D601E8" w:rsidP="003A14A0">
            <w:pPr>
              <w:jc w:val="center"/>
              <w:rPr>
                <w:sz w:val="22"/>
                <w:szCs w:val="22"/>
              </w:rPr>
            </w:pPr>
            <w:r w:rsidRPr="003A14A0">
              <w:rPr>
                <w:sz w:val="22"/>
                <w:szCs w:val="22"/>
              </w:rPr>
              <w:t>152</w:t>
            </w:r>
          </w:p>
        </w:tc>
        <w:tc>
          <w:tcPr>
            <w:tcW w:w="811" w:type="dxa"/>
            <w:vAlign w:val="center"/>
          </w:tcPr>
          <w:p w:rsidR="00D601E8" w:rsidRPr="003A14A0" w:rsidRDefault="00D601E8" w:rsidP="003A14A0">
            <w:pPr>
              <w:jc w:val="center"/>
              <w:rPr>
                <w:sz w:val="22"/>
                <w:szCs w:val="22"/>
              </w:rPr>
            </w:pPr>
            <w:r w:rsidRPr="003A14A0">
              <w:rPr>
                <w:sz w:val="22"/>
                <w:szCs w:val="22"/>
              </w:rPr>
              <w:t>234</w:t>
            </w:r>
          </w:p>
        </w:tc>
        <w:tc>
          <w:tcPr>
            <w:tcW w:w="812" w:type="dxa"/>
            <w:vAlign w:val="center"/>
          </w:tcPr>
          <w:p w:rsidR="00D601E8" w:rsidRPr="003A14A0" w:rsidRDefault="00D601E8" w:rsidP="003A14A0">
            <w:pPr>
              <w:jc w:val="center"/>
              <w:rPr>
                <w:sz w:val="22"/>
                <w:szCs w:val="22"/>
              </w:rPr>
            </w:pPr>
            <w:r w:rsidRPr="003A14A0">
              <w:rPr>
                <w:sz w:val="22"/>
                <w:szCs w:val="22"/>
              </w:rPr>
              <w:t>217</w:t>
            </w:r>
          </w:p>
        </w:tc>
        <w:tc>
          <w:tcPr>
            <w:tcW w:w="812" w:type="dxa"/>
            <w:vAlign w:val="center"/>
          </w:tcPr>
          <w:p w:rsidR="00D601E8" w:rsidRPr="003A14A0" w:rsidRDefault="00D601E8" w:rsidP="003A14A0">
            <w:pPr>
              <w:jc w:val="center"/>
              <w:rPr>
                <w:sz w:val="22"/>
                <w:szCs w:val="22"/>
              </w:rPr>
            </w:pPr>
            <w:r w:rsidRPr="003A14A0">
              <w:rPr>
                <w:sz w:val="22"/>
                <w:szCs w:val="22"/>
              </w:rPr>
              <w:t>213</w:t>
            </w:r>
          </w:p>
        </w:tc>
        <w:tc>
          <w:tcPr>
            <w:tcW w:w="838" w:type="dxa"/>
            <w:vAlign w:val="center"/>
          </w:tcPr>
          <w:p w:rsidR="00D601E8" w:rsidRPr="003A14A0" w:rsidRDefault="00D601E8" w:rsidP="003A14A0">
            <w:pPr>
              <w:jc w:val="center"/>
              <w:rPr>
                <w:sz w:val="22"/>
                <w:szCs w:val="22"/>
              </w:rPr>
            </w:pPr>
            <w:r w:rsidRPr="003A14A0">
              <w:rPr>
                <w:sz w:val="22"/>
                <w:szCs w:val="22"/>
              </w:rPr>
              <w:t>1122</w:t>
            </w:r>
          </w:p>
        </w:tc>
      </w:tr>
      <w:tr w:rsidR="003A14A0" w:rsidTr="003A14A0">
        <w:trPr>
          <w:trHeight w:val="397"/>
        </w:trPr>
        <w:tc>
          <w:tcPr>
            <w:tcW w:w="1384" w:type="dxa"/>
            <w:vAlign w:val="center"/>
          </w:tcPr>
          <w:p w:rsidR="00D601E8" w:rsidRPr="003A14A0" w:rsidRDefault="00D601E8" w:rsidP="003A14A0">
            <w:pPr>
              <w:jc w:val="center"/>
              <w:rPr>
                <w:sz w:val="22"/>
                <w:szCs w:val="22"/>
              </w:rPr>
            </w:pPr>
            <w:r w:rsidRPr="003A14A0">
              <w:rPr>
                <w:sz w:val="22"/>
                <w:szCs w:val="22"/>
              </w:rPr>
              <w:t>2007/2008</w:t>
            </w:r>
          </w:p>
        </w:tc>
        <w:tc>
          <w:tcPr>
            <w:tcW w:w="763" w:type="dxa"/>
            <w:vAlign w:val="center"/>
          </w:tcPr>
          <w:p w:rsidR="00D601E8" w:rsidRPr="003A14A0" w:rsidRDefault="00D601E8" w:rsidP="003A14A0">
            <w:pPr>
              <w:jc w:val="center"/>
              <w:rPr>
                <w:sz w:val="22"/>
                <w:szCs w:val="22"/>
              </w:rPr>
            </w:pPr>
            <w:r w:rsidRPr="003A14A0">
              <w:rPr>
                <w:sz w:val="22"/>
                <w:szCs w:val="22"/>
              </w:rPr>
              <w:t>152</w:t>
            </w:r>
          </w:p>
        </w:tc>
        <w:tc>
          <w:tcPr>
            <w:tcW w:w="763" w:type="dxa"/>
            <w:vAlign w:val="center"/>
          </w:tcPr>
          <w:p w:rsidR="00D601E8" w:rsidRPr="003A14A0" w:rsidRDefault="00D601E8" w:rsidP="003A14A0">
            <w:pPr>
              <w:jc w:val="center"/>
              <w:rPr>
                <w:sz w:val="22"/>
                <w:szCs w:val="22"/>
              </w:rPr>
            </w:pPr>
            <w:r w:rsidRPr="003A14A0">
              <w:rPr>
                <w:sz w:val="22"/>
                <w:szCs w:val="22"/>
              </w:rPr>
              <w:t>140</w:t>
            </w:r>
          </w:p>
        </w:tc>
        <w:tc>
          <w:tcPr>
            <w:tcW w:w="763" w:type="dxa"/>
            <w:vAlign w:val="center"/>
          </w:tcPr>
          <w:p w:rsidR="00D601E8" w:rsidRPr="003A14A0" w:rsidRDefault="00D601E8" w:rsidP="003A14A0">
            <w:pPr>
              <w:jc w:val="center"/>
              <w:rPr>
                <w:sz w:val="22"/>
                <w:szCs w:val="22"/>
              </w:rPr>
            </w:pPr>
            <w:r w:rsidRPr="003A14A0">
              <w:rPr>
                <w:sz w:val="22"/>
                <w:szCs w:val="22"/>
              </w:rPr>
              <w:t>159</w:t>
            </w:r>
          </w:p>
        </w:tc>
        <w:tc>
          <w:tcPr>
            <w:tcW w:w="811" w:type="dxa"/>
            <w:vAlign w:val="center"/>
          </w:tcPr>
          <w:p w:rsidR="00D601E8" w:rsidRPr="003A14A0" w:rsidRDefault="00D601E8" w:rsidP="003A14A0">
            <w:pPr>
              <w:jc w:val="center"/>
              <w:rPr>
                <w:sz w:val="22"/>
                <w:szCs w:val="22"/>
              </w:rPr>
            </w:pPr>
            <w:r w:rsidRPr="003A14A0">
              <w:rPr>
                <w:sz w:val="22"/>
                <w:szCs w:val="22"/>
              </w:rPr>
              <w:t>245</w:t>
            </w:r>
          </w:p>
        </w:tc>
        <w:tc>
          <w:tcPr>
            <w:tcW w:w="812" w:type="dxa"/>
            <w:vAlign w:val="center"/>
          </w:tcPr>
          <w:p w:rsidR="00D601E8" w:rsidRPr="003A14A0" w:rsidRDefault="00D601E8" w:rsidP="003A14A0">
            <w:pPr>
              <w:jc w:val="center"/>
              <w:rPr>
                <w:sz w:val="22"/>
                <w:szCs w:val="22"/>
              </w:rPr>
            </w:pPr>
            <w:r w:rsidRPr="003A14A0">
              <w:rPr>
                <w:sz w:val="22"/>
                <w:szCs w:val="22"/>
              </w:rPr>
              <w:t>227</w:t>
            </w:r>
          </w:p>
        </w:tc>
        <w:tc>
          <w:tcPr>
            <w:tcW w:w="812" w:type="dxa"/>
            <w:vAlign w:val="center"/>
          </w:tcPr>
          <w:p w:rsidR="00D601E8" w:rsidRPr="003A14A0" w:rsidRDefault="00D601E8" w:rsidP="003A14A0">
            <w:pPr>
              <w:jc w:val="center"/>
              <w:rPr>
                <w:sz w:val="22"/>
                <w:szCs w:val="22"/>
              </w:rPr>
            </w:pPr>
            <w:r w:rsidRPr="003A14A0">
              <w:rPr>
                <w:sz w:val="22"/>
                <w:szCs w:val="22"/>
              </w:rPr>
              <w:t>216</w:t>
            </w:r>
          </w:p>
        </w:tc>
        <w:tc>
          <w:tcPr>
            <w:tcW w:w="838" w:type="dxa"/>
            <w:vAlign w:val="center"/>
          </w:tcPr>
          <w:p w:rsidR="00D601E8" w:rsidRPr="003A14A0" w:rsidRDefault="00D601E8" w:rsidP="003A14A0">
            <w:pPr>
              <w:jc w:val="center"/>
              <w:rPr>
                <w:sz w:val="22"/>
                <w:szCs w:val="22"/>
              </w:rPr>
            </w:pPr>
            <w:r w:rsidRPr="003A14A0">
              <w:rPr>
                <w:sz w:val="22"/>
                <w:szCs w:val="22"/>
              </w:rPr>
              <w:t>1139</w:t>
            </w:r>
          </w:p>
        </w:tc>
      </w:tr>
      <w:tr w:rsidR="003A14A0" w:rsidTr="003A14A0">
        <w:trPr>
          <w:trHeight w:val="397"/>
        </w:trPr>
        <w:tc>
          <w:tcPr>
            <w:tcW w:w="1384" w:type="dxa"/>
            <w:vAlign w:val="center"/>
          </w:tcPr>
          <w:p w:rsidR="00D601E8" w:rsidRPr="003A14A0" w:rsidRDefault="00D601E8" w:rsidP="003A14A0">
            <w:pPr>
              <w:jc w:val="center"/>
              <w:rPr>
                <w:sz w:val="22"/>
                <w:szCs w:val="22"/>
              </w:rPr>
            </w:pPr>
            <w:r w:rsidRPr="003A14A0">
              <w:rPr>
                <w:sz w:val="22"/>
                <w:szCs w:val="22"/>
              </w:rPr>
              <w:lastRenderedPageBreak/>
              <w:t>2008/2009</w:t>
            </w:r>
          </w:p>
        </w:tc>
        <w:tc>
          <w:tcPr>
            <w:tcW w:w="763" w:type="dxa"/>
            <w:vAlign w:val="center"/>
          </w:tcPr>
          <w:p w:rsidR="00D601E8" w:rsidRPr="003A14A0" w:rsidRDefault="00D601E8" w:rsidP="003A14A0">
            <w:pPr>
              <w:jc w:val="center"/>
              <w:rPr>
                <w:sz w:val="22"/>
                <w:szCs w:val="22"/>
              </w:rPr>
            </w:pPr>
            <w:r w:rsidRPr="003A14A0">
              <w:rPr>
                <w:sz w:val="22"/>
                <w:szCs w:val="22"/>
              </w:rPr>
              <w:t>171</w:t>
            </w:r>
          </w:p>
        </w:tc>
        <w:tc>
          <w:tcPr>
            <w:tcW w:w="763" w:type="dxa"/>
            <w:vAlign w:val="center"/>
          </w:tcPr>
          <w:p w:rsidR="00D601E8" w:rsidRPr="003A14A0" w:rsidRDefault="00D601E8" w:rsidP="003A14A0">
            <w:pPr>
              <w:jc w:val="center"/>
              <w:rPr>
                <w:sz w:val="22"/>
                <w:szCs w:val="22"/>
              </w:rPr>
            </w:pPr>
            <w:r w:rsidRPr="003A14A0">
              <w:rPr>
                <w:sz w:val="22"/>
                <w:szCs w:val="22"/>
              </w:rPr>
              <w:t>153</w:t>
            </w:r>
          </w:p>
        </w:tc>
        <w:tc>
          <w:tcPr>
            <w:tcW w:w="763" w:type="dxa"/>
            <w:vAlign w:val="center"/>
          </w:tcPr>
          <w:p w:rsidR="00D601E8" w:rsidRPr="003A14A0" w:rsidRDefault="00D601E8" w:rsidP="003A14A0">
            <w:pPr>
              <w:jc w:val="center"/>
              <w:rPr>
                <w:sz w:val="22"/>
                <w:szCs w:val="22"/>
              </w:rPr>
            </w:pPr>
            <w:r w:rsidRPr="003A14A0">
              <w:rPr>
                <w:sz w:val="22"/>
                <w:szCs w:val="22"/>
              </w:rPr>
              <w:t>132</w:t>
            </w:r>
          </w:p>
        </w:tc>
        <w:tc>
          <w:tcPr>
            <w:tcW w:w="811" w:type="dxa"/>
            <w:vAlign w:val="center"/>
          </w:tcPr>
          <w:p w:rsidR="00D601E8" w:rsidRPr="003A14A0" w:rsidRDefault="00D601E8" w:rsidP="003A14A0">
            <w:pPr>
              <w:jc w:val="center"/>
              <w:rPr>
                <w:sz w:val="22"/>
                <w:szCs w:val="22"/>
              </w:rPr>
            </w:pPr>
            <w:r w:rsidRPr="003A14A0">
              <w:rPr>
                <w:sz w:val="22"/>
                <w:szCs w:val="22"/>
              </w:rPr>
              <w:t>210</w:t>
            </w:r>
          </w:p>
        </w:tc>
        <w:tc>
          <w:tcPr>
            <w:tcW w:w="812" w:type="dxa"/>
            <w:vAlign w:val="center"/>
          </w:tcPr>
          <w:p w:rsidR="00D601E8" w:rsidRPr="003A14A0" w:rsidRDefault="00D601E8" w:rsidP="003A14A0">
            <w:pPr>
              <w:jc w:val="center"/>
              <w:rPr>
                <w:sz w:val="22"/>
                <w:szCs w:val="22"/>
              </w:rPr>
            </w:pPr>
            <w:r w:rsidRPr="003A14A0">
              <w:rPr>
                <w:sz w:val="22"/>
                <w:szCs w:val="22"/>
              </w:rPr>
              <w:t>241</w:t>
            </w:r>
          </w:p>
        </w:tc>
        <w:tc>
          <w:tcPr>
            <w:tcW w:w="812" w:type="dxa"/>
            <w:vAlign w:val="center"/>
          </w:tcPr>
          <w:p w:rsidR="00D601E8" w:rsidRPr="003A14A0" w:rsidRDefault="00D601E8" w:rsidP="003A14A0">
            <w:pPr>
              <w:jc w:val="center"/>
              <w:rPr>
                <w:sz w:val="22"/>
                <w:szCs w:val="22"/>
              </w:rPr>
            </w:pPr>
            <w:r w:rsidRPr="003A14A0">
              <w:rPr>
                <w:sz w:val="22"/>
                <w:szCs w:val="22"/>
              </w:rPr>
              <w:t>224</w:t>
            </w:r>
          </w:p>
        </w:tc>
        <w:tc>
          <w:tcPr>
            <w:tcW w:w="838" w:type="dxa"/>
            <w:vAlign w:val="center"/>
          </w:tcPr>
          <w:p w:rsidR="00D601E8" w:rsidRPr="003A14A0" w:rsidRDefault="00D601E8" w:rsidP="003A14A0">
            <w:pPr>
              <w:jc w:val="center"/>
              <w:rPr>
                <w:sz w:val="22"/>
                <w:szCs w:val="22"/>
              </w:rPr>
            </w:pPr>
            <w:r w:rsidRPr="003A14A0">
              <w:rPr>
                <w:sz w:val="22"/>
                <w:szCs w:val="22"/>
              </w:rPr>
              <w:t>1131</w:t>
            </w:r>
          </w:p>
        </w:tc>
      </w:tr>
      <w:tr w:rsidR="003A14A0" w:rsidTr="003A14A0">
        <w:trPr>
          <w:trHeight w:val="397"/>
        </w:trPr>
        <w:tc>
          <w:tcPr>
            <w:tcW w:w="1384" w:type="dxa"/>
            <w:vAlign w:val="center"/>
          </w:tcPr>
          <w:p w:rsidR="00D601E8" w:rsidRPr="003A14A0" w:rsidRDefault="00D601E8" w:rsidP="003A14A0">
            <w:pPr>
              <w:jc w:val="center"/>
              <w:rPr>
                <w:sz w:val="22"/>
                <w:szCs w:val="22"/>
              </w:rPr>
            </w:pPr>
            <w:r w:rsidRPr="003A14A0">
              <w:rPr>
                <w:sz w:val="22"/>
                <w:szCs w:val="22"/>
              </w:rPr>
              <w:t>2009/2010</w:t>
            </w:r>
          </w:p>
        </w:tc>
        <w:tc>
          <w:tcPr>
            <w:tcW w:w="763" w:type="dxa"/>
            <w:vAlign w:val="center"/>
          </w:tcPr>
          <w:p w:rsidR="00D601E8" w:rsidRPr="003A14A0" w:rsidRDefault="00D601E8" w:rsidP="003A14A0">
            <w:pPr>
              <w:jc w:val="center"/>
              <w:rPr>
                <w:sz w:val="22"/>
                <w:szCs w:val="22"/>
              </w:rPr>
            </w:pPr>
            <w:r w:rsidRPr="003A14A0">
              <w:rPr>
                <w:sz w:val="22"/>
                <w:szCs w:val="22"/>
              </w:rPr>
              <w:t>185</w:t>
            </w:r>
          </w:p>
        </w:tc>
        <w:tc>
          <w:tcPr>
            <w:tcW w:w="763" w:type="dxa"/>
            <w:vAlign w:val="center"/>
          </w:tcPr>
          <w:p w:rsidR="00D601E8" w:rsidRPr="003A14A0" w:rsidRDefault="00D601E8" w:rsidP="003A14A0">
            <w:pPr>
              <w:jc w:val="center"/>
              <w:rPr>
                <w:sz w:val="22"/>
                <w:szCs w:val="22"/>
              </w:rPr>
            </w:pPr>
            <w:r w:rsidRPr="003A14A0">
              <w:rPr>
                <w:sz w:val="22"/>
                <w:szCs w:val="22"/>
              </w:rPr>
              <w:t>169</w:t>
            </w:r>
          </w:p>
        </w:tc>
        <w:tc>
          <w:tcPr>
            <w:tcW w:w="763" w:type="dxa"/>
            <w:vAlign w:val="center"/>
          </w:tcPr>
          <w:p w:rsidR="00D601E8" w:rsidRPr="003A14A0" w:rsidRDefault="00D601E8" w:rsidP="003A14A0">
            <w:pPr>
              <w:jc w:val="center"/>
              <w:rPr>
                <w:sz w:val="22"/>
                <w:szCs w:val="22"/>
              </w:rPr>
            </w:pPr>
            <w:r w:rsidRPr="003A14A0">
              <w:rPr>
                <w:sz w:val="22"/>
                <w:szCs w:val="22"/>
              </w:rPr>
              <w:t>149</w:t>
            </w:r>
          </w:p>
        </w:tc>
        <w:tc>
          <w:tcPr>
            <w:tcW w:w="811" w:type="dxa"/>
            <w:vAlign w:val="center"/>
          </w:tcPr>
          <w:p w:rsidR="00D601E8" w:rsidRPr="003A14A0" w:rsidRDefault="00D601E8" w:rsidP="003A14A0">
            <w:pPr>
              <w:jc w:val="center"/>
              <w:rPr>
                <w:sz w:val="22"/>
                <w:szCs w:val="22"/>
              </w:rPr>
            </w:pPr>
            <w:r w:rsidRPr="003A14A0">
              <w:rPr>
                <w:sz w:val="22"/>
                <w:szCs w:val="22"/>
              </w:rPr>
              <w:t>215</w:t>
            </w:r>
          </w:p>
        </w:tc>
        <w:tc>
          <w:tcPr>
            <w:tcW w:w="812" w:type="dxa"/>
            <w:vAlign w:val="center"/>
          </w:tcPr>
          <w:p w:rsidR="00D601E8" w:rsidRPr="003A14A0" w:rsidRDefault="00D601E8" w:rsidP="003A14A0">
            <w:pPr>
              <w:jc w:val="center"/>
              <w:rPr>
                <w:sz w:val="22"/>
                <w:szCs w:val="22"/>
              </w:rPr>
            </w:pPr>
            <w:r w:rsidRPr="003A14A0">
              <w:rPr>
                <w:sz w:val="22"/>
                <w:szCs w:val="22"/>
              </w:rPr>
              <w:t>206</w:t>
            </w:r>
          </w:p>
        </w:tc>
        <w:tc>
          <w:tcPr>
            <w:tcW w:w="812" w:type="dxa"/>
            <w:vAlign w:val="center"/>
          </w:tcPr>
          <w:p w:rsidR="00D601E8" w:rsidRPr="003A14A0" w:rsidRDefault="00D601E8" w:rsidP="003A14A0">
            <w:pPr>
              <w:jc w:val="center"/>
              <w:rPr>
                <w:sz w:val="22"/>
                <w:szCs w:val="22"/>
              </w:rPr>
            </w:pPr>
            <w:r w:rsidRPr="003A14A0">
              <w:rPr>
                <w:sz w:val="22"/>
                <w:szCs w:val="22"/>
              </w:rPr>
              <w:t>239</w:t>
            </w:r>
          </w:p>
        </w:tc>
        <w:tc>
          <w:tcPr>
            <w:tcW w:w="838" w:type="dxa"/>
            <w:vAlign w:val="center"/>
          </w:tcPr>
          <w:p w:rsidR="00D601E8" w:rsidRPr="003A14A0" w:rsidRDefault="00D601E8" w:rsidP="003A14A0">
            <w:pPr>
              <w:jc w:val="center"/>
              <w:rPr>
                <w:sz w:val="22"/>
                <w:szCs w:val="22"/>
              </w:rPr>
            </w:pPr>
            <w:r w:rsidRPr="003A14A0">
              <w:rPr>
                <w:sz w:val="22"/>
                <w:szCs w:val="22"/>
              </w:rPr>
              <w:t>1163</w:t>
            </w:r>
          </w:p>
        </w:tc>
      </w:tr>
      <w:tr w:rsidR="003A14A0" w:rsidTr="003A14A0">
        <w:trPr>
          <w:trHeight w:val="397"/>
        </w:trPr>
        <w:tc>
          <w:tcPr>
            <w:tcW w:w="1384" w:type="dxa"/>
            <w:tcBorders>
              <w:bottom w:val="single" w:sz="4" w:space="0" w:color="auto"/>
            </w:tcBorders>
            <w:vAlign w:val="center"/>
          </w:tcPr>
          <w:p w:rsidR="00D601E8" w:rsidRPr="003A14A0" w:rsidRDefault="00D601E8" w:rsidP="003A14A0">
            <w:pPr>
              <w:jc w:val="center"/>
              <w:rPr>
                <w:b/>
                <w:sz w:val="22"/>
                <w:szCs w:val="22"/>
              </w:rPr>
            </w:pPr>
            <w:r w:rsidRPr="003A14A0">
              <w:rPr>
                <w:b/>
                <w:sz w:val="22"/>
                <w:szCs w:val="22"/>
              </w:rPr>
              <w:t>2010/2011</w:t>
            </w:r>
          </w:p>
        </w:tc>
        <w:tc>
          <w:tcPr>
            <w:tcW w:w="763" w:type="dxa"/>
            <w:tcBorders>
              <w:bottom w:val="single" w:sz="4" w:space="0" w:color="auto"/>
            </w:tcBorders>
            <w:vAlign w:val="center"/>
          </w:tcPr>
          <w:p w:rsidR="00D601E8" w:rsidRPr="003A14A0" w:rsidRDefault="00D601E8" w:rsidP="003A14A0">
            <w:pPr>
              <w:jc w:val="center"/>
              <w:rPr>
                <w:b/>
                <w:sz w:val="22"/>
                <w:szCs w:val="22"/>
              </w:rPr>
            </w:pPr>
            <w:r w:rsidRPr="003A14A0">
              <w:rPr>
                <w:b/>
                <w:sz w:val="22"/>
                <w:szCs w:val="22"/>
              </w:rPr>
              <w:t>142</w:t>
            </w:r>
          </w:p>
        </w:tc>
        <w:tc>
          <w:tcPr>
            <w:tcW w:w="763" w:type="dxa"/>
            <w:tcBorders>
              <w:bottom w:val="single" w:sz="4" w:space="0" w:color="auto"/>
            </w:tcBorders>
            <w:vAlign w:val="center"/>
          </w:tcPr>
          <w:p w:rsidR="00D601E8" w:rsidRPr="003A14A0" w:rsidRDefault="00D601E8" w:rsidP="003A14A0">
            <w:pPr>
              <w:jc w:val="center"/>
              <w:rPr>
                <w:b/>
                <w:sz w:val="22"/>
                <w:szCs w:val="22"/>
              </w:rPr>
            </w:pPr>
            <w:r w:rsidRPr="003A14A0">
              <w:rPr>
                <w:b/>
                <w:sz w:val="22"/>
                <w:szCs w:val="22"/>
              </w:rPr>
              <w:t>181</w:t>
            </w:r>
          </w:p>
        </w:tc>
        <w:tc>
          <w:tcPr>
            <w:tcW w:w="763" w:type="dxa"/>
            <w:tcBorders>
              <w:bottom w:val="single" w:sz="4" w:space="0" w:color="auto"/>
            </w:tcBorders>
            <w:vAlign w:val="center"/>
          </w:tcPr>
          <w:p w:rsidR="00D601E8" w:rsidRPr="003A14A0" w:rsidRDefault="00D601E8" w:rsidP="003A14A0">
            <w:pPr>
              <w:jc w:val="center"/>
              <w:rPr>
                <w:b/>
                <w:sz w:val="22"/>
                <w:szCs w:val="22"/>
              </w:rPr>
            </w:pPr>
            <w:r w:rsidRPr="003A14A0">
              <w:rPr>
                <w:b/>
                <w:sz w:val="22"/>
                <w:szCs w:val="22"/>
              </w:rPr>
              <w:t>168</w:t>
            </w:r>
          </w:p>
        </w:tc>
        <w:tc>
          <w:tcPr>
            <w:tcW w:w="811" w:type="dxa"/>
            <w:tcBorders>
              <w:bottom w:val="single" w:sz="4" w:space="0" w:color="auto"/>
            </w:tcBorders>
            <w:vAlign w:val="center"/>
          </w:tcPr>
          <w:p w:rsidR="00D601E8" w:rsidRPr="003A14A0" w:rsidRDefault="00D601E8" w:rsidP="003A14A0">
            <w:pPr>
              <w:jc w:val="center"/>
              <w:rPr>
                <w:b/>
                <w:sz w:val="22"/>
                <w:szCs w:val="22"/>
              </w:rPr>
            </w:pPr>
            <w:r w:rsidRPr="003A14A0">
              <w:rPr>
                <w:b/>
                <w:sz w:val="22"/>
                <w:szCs w:val="22"/>
              </w:rPr>
              <w:t>232</w:t>
            </w:r>
          </w:p>
        </w:tc>
        <w:tc>
          <w:tcPr>
            <w:tcW w:w="812" w:type="dxa"/>
            <w:tcBorders>
              <w:bottom w:val="single" w:sz="4" w:space="0" w:color="auto"/>
            </w:tcBorders>
            <w:vAlign w:val="center"/>
          </w:tcPr>
          <w:p w:rsidR="00D601E8" w:rsidRPr="003A14A0" w:rsidRDefault="00D601E8" w:rsidP="003A14A0">
            <w:pPr>
              <w:jc w:val="center"/>
              <w:rPr>
                <w:b/>
                <w:sz w:val="22"/>
                <w:szCs w:val="22"/>
              </w:rPr>
            </w:pPr>
            <w:r w:rsidRPr="003A14A0">
              <w:rPr>
                <w:b/>
                <w:sz w:val="22"/>
                <w:szCs w:val="22"/>
              </w:rPr>
              <w:t>210</w:t>
            </w:r>
          </w:p>
        </w:tc>
        <w:tc>
          <w:tcPr>
            <w:tcW w:w="812" w:type="dxa"/>
            <w:tcBorders>
              <w:bottom w:val="single" w:sz="4" w:space="0" w:color="auto"/>
            </w:tcBorders>
            <w:vAlign w:val="center"/>
          </w:tcPr>
          <w:p w:rsidR="00D601E8" w:rsidRPr="003A14A0" w:rsidRDefault="00D601E8" w:rsidP="003A14A0">
            <w:pPr>
              <w:jc w:val="center"/>
              <w:rPr>
                <w:b/>
                <w:sz w:val="22"/>
                <w:szCs w:val="22"/>
              </w:rPr>
            </w:pPr>
            <w:r w:rsidRPr="003A14A0">
              <w:rPr>
                <w:b/>
                <w:sz w:val="22"/>
                <w:szCs w:val="22"/>
              </w:rPr>
              <w:t>203</w:t>
            </w:r>
          </w:p>
        </w:tc>
        <w:tc>
          <w:tcPr>
            <w:tcW w:w="838" w:type="dxa"/>
            <w:tcBorders>
              <w:bottom w:val="single" w:sz="4" w:space="0" w:color="auto"/>
            </w:tcBorders>
            <w:vAlign w:val="center"/>
          </w:tcPr>
          <w:p w:rsidR="00D601E8" w:rsidRPr="003A14A0" w:rsidRDefault="00D601E8" w:rsidP="003A14A0">
            <w:pPr>
              <w:jc w:val="center"/>
              <w:rPr>
                <w:b/>
                <w:sz w:val="22"/>
                <w:szCs w:val="22"/>
              </w:rPr>
            </w:pPr>
            <w:r w:rsidRPr="003A14A0">
              <w:rPr>
                <w:b/>
                <w:sz w:val="22"/>
                <w:szCs w:val="22"/>
              </w:rPr>
              <w:t>1136</w:t>
            </w:r>
          </w:p>
        </w:tc>
      </w:tr>
      <w:tr w:rsidR="003A14A0" w:rsidTr="003A14A0">
        <w:trPr>
          <w:trHeight w:val="397"/>
        </w:trPr>
        <w:tc>
          <w:tcPr>
            <w:tcW w:w="6946" w:type="dxa"/>
            <w:gridSpan w:val="8"/>
            <w:tcBorders>
              <w:left w:val="nil"/>
              <w:bottom w:val="nil"/>
              <w:right w:val="nil"/>
            </w:tcBorders>
            <w:vAlign w:val="center"/>
          </w:tcPr>
          <w:p w:rsidR="003A14A0" w:rsidRPr="003A14A0" w:rsidRDefault="003A14A0" w:rsidP="003A14A0">
            <w:pPr>
              <w:ind w:left="-108"/>
              <w:rPr>
                <w:b/>
                <w:sz w:val="22"/>
                <w:szCs w:val="22"/>
              </w:rPr>
            </w:pPr>
            <w:r w:rsidRPr="00D601E8">
              <w:rPr>
                <w:i/>
                <w:iCs/>
                <w:sz w:val="22"/>
                <w:szCs w:val="22"/>
              </w:rPr>
              <w:t>Sumber Data : Dokumentasi MTsN Kunir 2011</w:t>
            </w:r>
          </w:p>
        </w:tc>
      </w:tr>
    </w:tbl>
    <w:p w:rsidR="00D601E8" w:rsidRDefault="00D601E8" w:rsidP="00D601E8">
      <w:pPr>
        <w:tabs>
          <w:tab w:val="left" w:pos="3780"/>
        </w:tabs>
        <w:spacing w:line="360" w:lineRule="auto"/>
        <w:jc w:val="both"/>
        <w:rPr>
          <w:b/>
          <w:bCs/>
        </w:rPr>
      </w:pPr>
    </w:p>
    <w:p w:rsidR="00723AB6" w:rsidRPr="00E66CEE" w:rsidRDefault="00723AB6" w:rsidP="00B32486">
      <w:pPr>
        <w:pStyle w:val="ListParagraph"/>
        <w:numPr>
          <w:ilvl w:val="0"/>
          <w:numId w:val="9"/>
        </w:numPr>
        <w:tabs>
          <w:tab w:val="left" w:pos="851"/>
        </w:tabs>
        <w:spacing w:after="0" w:line="480" w:lineRule="auto"/>
        <w:ind w:left="851" w:hanging="425"/>
        <w:jc w:val="both"/>
        <w:rPr>
          <w:rFonts w:asciiTheme="majorBidi" w:hAnsiTheme="majorBidi" w:cstheme="majorBidi"/>
          <w:b/>
          <w:bCs/>
          <w:i/>
          <w:iCs/>
          <w:color w:val="000000"/>
          <w:sz w:val="24"/>
          <w:szCs w:val="24"/>
        </w:rPr>
      </w:pPr>
      <w:r w:rsidRPr="00E66CEE">
        <w:rPr>
          <w:rFonts w:asciiTheme="majorBidi" w:hAnsiTheme="majorBidi" w:cstheme="majorBidi"/>
          <w:b/>
          <w:bCs/>
          <w:color w:val="000000"/>
          <w:sz w:val="24"/>
          <w:szCs w:val="24"/>
        </w:rPr>
        <w:t>Sarana</w:t>
      </w:r>
      <w:r w:rsidRPr="00E66CEE">
        <w:rPr>
          <w:rFonts w:asciiTheme="majorBidi" w:hAnsiTheme="majorBidi" w:cstheme="majorBidi"/>
          <w:b/>
          <w:bCs/>
          <w:i/>
          <w:iCs/>
          <w:color w:val="000000"/>
          <w:sz w:val="24"/>
          <w:szCs w:val="24"/>
        </w:rPr>
        <w:t xml:space="preserve"> </w:t>
      </w:r>
      <w:r w:rsidRPr="00E66CEE">
        <w:rPr>
          <w:rFonts w:asciiTheme="majorBidi" w:hAnsiTheme="majorBidi" w:cstheme="majorBidi"/>
          <w:b/>
          <w:bCs/>
          <w:color w:val="000000"/>
          <w:sz w:val="24"/>
          <w:szCs w:val="24"/>
        </w:rPr>
        <w:t>Prasarana</w:t>
      </w:r>
      <w:r w:rsidRPr="00E66CEE">
        <w:rPr>
          <w:rFonts w:asciiTheme="majorBidi" w:hAnsiTheme="majorBidi" w:cstheme="majorBidi"/>
          <w:b/>
          <w:bCs/>
          <w:i/>
          <w:iCs/>
          <w:color w:val="000000"/>
          <w:sz w:val="24"/>
          <w:szCs w:val="24"/>
        </w:rPr>
        <w:t xml:space="preserve"> </w:t>
      </w:r>
      <w:r w:rsidRPr="00E66CEE">
        <w:rPr>
          <w:rFonts w:asciiTheme="majorBidi" w:hAnsiTheme="majorBidi" w:cstheme="majorBidi"/>
          <w:b/>
          <w:bCs/>
          <w:color w:val="000000"/>
          <w:sz w:val="24"/>
          <w:szCs w:val="24"/>
        </w:rPr>
        <w:t>MTs</w:t>
      </w:r>
      <w:r w:rsidR="00E66CEE">
        <w:rPr>
          <w:rFonts w:asciiTheme="majorBidi" w:hAnsiTheme="majorBidi" w:cstheme="majorBidi"/>
          <w:b/>
          <w:bCs/>
          <w:color w:val="000000"/>
          <w:sz w:val="24"/>
          <w:szCs w:val="24"/>
        </w:rPr>
        <w:t>N Kunir</w:t>
      </w:r>
    </w:p>
    <w:p w:rsidR="00723AB6" w:rsidRDefault="00723AB6" w:rsidP="005C7D3D">
      <w:pPr>
        <w:spacing w:line="480" w:lineRule="auto"/>
        <w:ind w:left="851" w:firstLine="720"/>
        <w:jc w:val="both"/>
        <w:rPr>
          <w:color w:val="000000"/>
        </w:rPr>
      </w:pPr>
      <w:r w:rsidRPr="00E66CEE">
        <w:rPr>
          <w:color w:val="000000"/>
          <w:lang w:val="id-ID"/>
        </w:rPr>
        <w:t xml:space="preserve">Keberadaan sarana dan prasarana sangat mendukung kelancaran proses belajar mengajar, kondisi riil sarana dan prasarana </w:t>
      </w:r>
      <w:r w:rsidR="00D601E8" w:rsidRPr="00E66CEE">
        <w:rPr>
          <w:color w:val="000000"/>
          <w:lang w:val="id-ID"/>
        </w:rPr>
        <w:t xml:space="preserve">MTsN Kunir </w:t>
      </w:r>
      <w:r w:rsidRPr="00E66CEE">
        <w:rPr>
          <w:color w:val="000000"/>
          <w:lang w:val="id-ID"/>
        </w:rPr>
        <w:t>pada tahun pelajaran 20</w:t>
      </w:r>
      <w:r w:rsidR="00E66CEE">
        <w:rPr>
          <w:color w:val="000000"/>
          <w:lang w:val="id-ID"/>
        </w:rPr>
        <w:t>10</w:t>
      </w:r>
      <w:r w:rsidRPr="00E66CEE">
        <w:rPr>
          <w:color w:val="000000"/>
          <w:lang w:val="id-ID"/>
        </w:rPr>
        <w:t>/20</w:t>
      </w:r>
      <w:r w:rsidR="00E66CEE">
        <w:rPr>
          <w:color w:val="000000"/>
          <w:lang w:val="id-ID"/>
        </w:rPr>
        <w:t>11</w:t>
      </w:r>
      <w:r w:rsidRPr="00CB5F79">
        <w:rPr>
          <w:color w:val="000000"/>
        </w:rPr>
        <w:t>.</w:t>
      </w:r>
      <w:r w:rsidR="005C7D3D">
        <w:rPr>
          <w:color w:val="000000"/>
        </w:rPr>
        <w:t xml:space="preserve"> Lebih jelasnya dapat dilihat pada tabel di bawah ini:</w:t>
      </w:r>
    </w:p>
    <w:p w:rsidR="005C7D3D" w:rsidRPr="005D6E39" w:rsidRDefault="005C7D3D" w:rsidP="00B32486">
      <w:pPr>
        <w:numPr>
          <w:ilvl w:val="0"/>
          <w:numId w:val="14"/>
        </w:numPr>
        <w:tabs>
          <w:tab w:val="clear" w:pos="1440"/>
          <w:tab w:val="num" w:pos="1276"/>
        </w:tabs>
        <w:spacing w:line="360" w:lineRule="auto"/>
        <w:ind w:left="1276" w:hanging="425"/>
        <w:rPr>
          <w:b/>
        </w:rPr>
      </w:pPr>
      <w:r w:rsidRPr="005D6E39">
        <w:rPr>
          <w:b/>
        </w:rPr>
        <w:t>Ruang Madrasah</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2690"/>
        <w:gridCol w:w="1134"/>
        <w:gridCol w:w="851"/>
        <w:gridCol w:w="850"/>
        <w:gridCol w:w="854"/>
      </w:tblGrid>
      <w:tr w:rsidR="005C7D3D" w:rsidTr="005C7D3D">
        <w:trPr>
          <w:trHeight w:val="340"/>
        </w:trPr>
        <w:tc>
          <w:tcPr>
            <w:tcW w:w="570" w:type="dxa"/>
            <w:vMerge w:val="restart"/>
            <w:vAlign w:val="center"/>
          </w:tcPr>
          <w:p w:rsidR="005C7D3D" w:rsidRPr="00F764AE" w:rsidRDefault="005C7D3D" w:rsidP="005C7D3D">
            <w:pPr>
              <w:jc w:val="center"/>
              <w:rPr>
                <w:b/>
                <w:bCs/>
                <w:sz w:val="22"/>
                <w:szCs w:val="22"/>
              </w:rPr>
            </w:pPr>
            <w:r w:rsidRPr="00F764AE">
              <w:rPr>
                <w:b/>
                <w:bCs/>
                <w:sz w:val="22"/>
                <w:szCs w:val="22"/>
              </w:rPr>
              <w:t>No.</w:t>
            </w:r>
          </w:p>
        </w:tc>
        <w:tc>
          <w:tcPr>
            <w:tcW w:w="2690" w:type="dxa"/>
            <w:vMerge w:val="restart"/>
            <w:vAlign w:val="center"/>
          </w:tcPr>
          <w:p w:rsidR="005C7D3D" w:rsidRPr="00F764AE" w:rsidRDefault="005C7D3D" w:rsidP="005C7D3D">
            <w:pPr>
              <w:jc w:val="center"/>
              <w:rPr>
                <w:b/>
                <w:bCs/>
                <w:sz w:val="22"/>
                <w:szCs w:val="22"/>
              </w:rPr>
            </w:pPr>
            <w:r w:rsidRPr="00F764AE">
              <w:rPr>
                <w:b/>
                <w:bCs/>
                <w:sz w:val="22"/>
                <w:szCs w:val="22"/>
              </w:rPr>
              <w:t>Jenis ruangan</w:t>
            </w:r>
          </w:p>
        </w:tc>
        <w:tc>
          <w:tcPr>
            <w:tcW w:w="1134" w:type="dxa"/>
            <w:vMerge w:val="restart"/>
            <w:vAlign w:val="center"/>
          </w:tcPr>
          <w:p w:rsidR="005C7D3D" w:rsidRPr="00F764AE" w:rsidRDefault="005C7D3D" w:rsidP="005C7D3D">
            <w:pPr>
              <w:jc w:val="center"/>
              <w:rPr>
                <w:b/>
                <w:bCs/>
                <w:sz w:val="22"/>
                <w:szCs w:val="22"/>
              </w:rPr>
            </w:pPr>
            <w:r w:rsidRPr="00F764AE">
              <w:rPr>
                <w:b/>
                <w:bCs/>
                <w:sz w:val="22"/>
                <w:szCs w:val="22"/>
              </w:rPr>
              <w:t xml:space="preserve">Jumlah </w:t>
            </w:r>
            <w:r w:rsidR="00F764AE" w:rsidRPr="00F764AE">
              <w:rPr>
                <w:b/>
                <w:bCs/>
                <w:sz w:val="22"/>
                <w:szCs w:val="22"/>
              </w:rPr>
              <w:t>ruangan</w:t>
            </w:r>
          </w:p>
        </w:tc>
        <w:tc>
          <w:tcPr>
            <w:tcW w:w="2555" w:type="dxa"/>
            <w:gridSpan w:val="3"/>
            <w:vAlign w:val="center"/>
          </w:tcPr>
          <w:p w:rsidR="005C7D3D" w:rsidRPr="00F764AE" w:rsidRDefault="005C7D3D" w:rsidP="005C7D3D">
            <w:pPr>
              <w:jc w:val="center"/>
              <w:rPr>
                <w:b/>
                <w:bCs/>
                <w:sz w:val="22"/>
                <w:szCs w:val="22"/>
              </w:rPr>
            </w:pPr>
            <w:r w:rsidRPr="00F764AE">
              <w:rPr>
                <w:b/>
                <w:bCs/>
                <w:sz w:val="22"/>
                <w:szCs w:val="22"/>
              </w:rPr>
              <w:t>Kondisi</w:t>
            </w:r>
          </w:p>
        </w:tc>
      </w:tr>
      <w:tr w:rsidR="005C7D3D" w:rsidTr="005C7D3D">
        <w:trPr>
          <w:trHeight w:val="340"/>
        </w:trPr>
        <w:tc>
          <w:tcPr>
            <w:tcW w:w="570" w:type="dxa"/>
            <w:vMerge/>
            <w:vAlign w:val="center"/>
          </w:tcPr>
          <w:p w:rsidR="005C7D3D" w:rsidRPr="00F764AE" w:rsidRDefault="005C7D3D" w:rsidP="005C7D3D">
            <w:pPr>
              <w:jc w:val="center"/>
              <w:rPr>
                <w:b/>
                <w:bCs/>
                <w:sz w:val="22"/>
                <w:szCs w:val="22"/>
              </w:rPr>
            </w:pPr>
          </w:p>
        </w:tc>
        <w:tc>
          <w:tcPr>
            <w:tcW w:w="2690" w:type="dxa"/>
            <w:vMerge/>
            <w:vAlign w:val="center"/>
          </w:tcPr>
          <w:p w:rsidR="005C7D3D" w:rsidRPr="00F764AE" w:rsidRDefault="005C7D3D" w:rsidP="005C7D3D">
            <w:pPr>
              <w:jc w:val="center"/>
              <w:rPr>
                <w:b/>
                <w:bCs/>
                <w:sz w:val="22"/>
                <w:szCs w:val="22"/>
              </w:rPr>
            </w:pPr>
          </w:p>
        </w:tc>
        <w:tc>
          <w:tcPr>
            <w:tcW w:w="1134" w:type="dxa"/>
            <w:vMerge/>
            <w:vAlign w:val="center"/>
          </w:tcPr>
          <w:p w:rsidR="005C7D3D" w:rsidRPr="00F764AE" w:rsidRDefault="005C7D3D" w:rsidP="005C7D3D">
            <w:pPr>
              <w:jc w:val="center"/>
              <w:rPr>
                <w:b/>
                <w:bCs/>
                <w:sz w:val="22"/>
                <w:szCs w:val="22"/>
              </w:rPr>
            </w:pPr>
          </w:p>
        </w:tc>
        <w:tc>
          <w:tcPr>
            <w:tcW w:w="851" w:type="dxa"/>
            <w:vAlign w:val="center"/>
          </w:tcPr>
          <w:p w:rsidR="005C7D3D" w:rsidRPr="00F764AE" w:rsidRDefault="005C7D3D" w:rsidP="005C7D3D">
            <w:pPr>
              <w:jc w:val="center"/>
              <w:rPr>
                <w:b/>
                <w:bCs/>
                <w:sz w:val="22"/>
                <w:szCs w:val="22"/>
              </w:rPr>
            </w:pPr>
            <w:r w:rsidRPr="00F764AE">
              <w:rPr>
                <w:b/>
                <w:bCs/>
                <w:sz w:val="22"/>
                <w:szCs w:val="22"/>
              </w:rPr>
              <w:t>Baik</w:t>
            </w:r>
          </w:p>
        </w:tc>
        <w:tc>
          <w:tcPr>
            <w:tcW w:w="850" w:type="dxa"/>
            <w:vAlign w:val="center"/>
          </w:tcPr>
          <w:p w:rsidR="005C7D3D" w:rsidRPr="00F764AE" w:rsidRDefault="005C7D3D" w:rsidP="005C7D3D">
            <w:pPr>
              <w:jc w:val="center"/>
              <w:rPr>
                <w:b/>
                <w:bCs/>
                <w:sz w:val="22"/>
                <w:szCs w:val="22"/>
              </w:rPr>
            </w:pPr>
            <w:r w:rsidRPr="00F764AE">
              <w:rPr>
                <w:b/>
                <w:bCs/>
                <w:sz w:val="22"/>
                <w:szCs w:val="22"/>
              </w:rPr>
              <w:t>Rusak ringan</w:t>
            </w:r>
          </w:p>
        </w:tc>
        <w:tc>
          <w:tcPr>
            <w:tcW w:w="854" w:type="dxa"/>
            <w:vAlign w:val="center"/>
          </w:tcPr>
          <w:p w:rsidR="005C7D3D" w:rsidRPr="00F764AE" w:rsidRDefault="005C7D3D" w:rsidP="005C7D3D">
            <w:pPr>
              <w:jc w:val="center"/>
              <w:rPr>
                <w:b/>
                <w:bCs/>
                <w:sz w:val="22"/>
                <w:szCs w:val="22"/>
              </w:rPr>
            </w:pPr>
            <w:r w:rsidRPr="00F764AE">
              <w:rPr>
                <w:b/>
                <w:bCs/>
                <w:sz w:val="22"/>
                <w:szCs w:val="22"/>
              </w:rPr>
              <w:t>Rusak berat</w:t>
            </w:r>
          </w:p>
        </w:tc>
      </w:tr>
      <w:tr w:rsidR="005C7D3D" w:rsidTr="005C7D3D">
        <w:trPr>
          <w:trHeight w:val="340"/>
        </w:trPr>
        <w:tc>
          <w:tcPr>
            <w:tcW w:w="570" w:type="dxa"/>
            <w:vAlign w:val="center"/>
          </w:tcPr>
          <w:p w:rsidR="005C7D3D" w:rsidRPr="00F764AE" w:rsidRDefault="005C7D3D" w:rsidP="005C7D3D">
            <w:pPr>
              <w:jc w:val="center"/>
              <w:rPr>
                <w:sz w:val="22"/>
                <w:szCs w:val="22"/>
              </w:rPr>
            </w:pPr>
            <w:r w:rsidRPr="00F764AE">
              <w:rPr>
                <w:sz w:val="22"/>
                <w:szCs w:val="22"/>
              </w:rPr>
              <w:t>1.</w:t>
            </w:r>
          </w:p>
        </w:tc>
        <w:tc>
          <w:tcPr>
            <w:tcW w:w="2690" w:type="dxa"/>
            <w:vAlign w:val="center"/>
          </w:tcPr>
          <w:p w:rsidR="005C7D3D" w:rsidRPr="00F764AE" w:rsidRDefault="005C7D3D" w:rsidP="005C7D3D">
            <w:pPr>
              <w:pStyle w:val="Header"/>
              <w:tabs>
                <w:tab w:val="clear" w:pos="4320"/>
                <w:tab w:val="clear" w:pos="8640"/>
              </w:tabs>
              <w:rPr>
                <w:sz w:val="22"/>
                <w:szCs w:val="22"/>
              </w:rPr>
            </w:pPr>
            <w:r w:rsidRPr="00F764AE">
              <w:rPr>
                <w:sz w:val="22"/>
                <w:szCs w:val="22"/>
              </w:rPr>
              <w:t>Ruang Kelas</w:t>
            </w:r>
          </w:p>
        </w:tc>
        <w:tc>
          <w:tcPr>
            <w:tcW w:w="1134" w:type="dxa"/>
            <w:vAlign w:val="center"/>
          </w:tcPr>
          <w:p w:rsidR="005C7D3D" w:rsidRPr="00F764AE" w:rsidRDefault="005C7D3D" w:rsidP="005C7D3D">
            <w:pPr>
              <w:jc w:val="center"/>
              <w:rPr>
                <w:sz w:val="22"/>
                <w:szCs w:val="22"/>
              </w:rPr>
            </w:pPr>
            <w:r w:rsidRPr="00F764AE">
              <w:rPr>
                <w:sz w:val="22"/>
                <w:szCs w:val="22"/>
              </w:rPr>
              <w:t>27</w:t>
            </w:r>
          </w:p>
        </w:tc>
        <w:tc>
          <w:tcPr>
            <w:tcW w:w="851" w:type="dxa"/>
            <w:vAlign w:val="center"/>
          </w:tcPr>
          <w:p w:rsidR="005C7D3D" w:rsidRPr="00F764AE" w:rsidRDefault="005C7D3D" w:rsidP="005C7D3D">
            <w:pPr>
              <w:jc w:val="center"/>
              <w:rPr>
                <w:sz w:val="22"/>
                <w:szCs w:val="22"/>
              </w:rPr>
            </w:pPr>
            <w:r w:rsidRPr="00F764AE">
              <w:rPr>
                <w:sz w:val="22"/>
                <w:szCs w:val="22"/>
              </w:rPr>
              <w:t>24</w:t>
            </w:r>
          </w:p>
        </w:tc>
        <w:tc>
          <w:tcPr>
            <w:tcW w:w="850" w:type="dxa"/>
            <w:vAlign w:val="center"/>
          </w:tcPr>
          <w:p w:rsidR="005C7D3D" w:rsidRPr="00F764AE" w:rsidRDefault="005C7D3D" w:rsidP="005C7D3D">
            <w:pPr>
              <w:jc w:val="center"/>
              <w:rPr>
                <w:sz w:val="22"/>
                <w:szCs w:val="22"/>
              </w:rPr>
            </w:pPr>
            <w:r w:rsidRPr="00F764AE">
              <w:rPr>
                <w:sz w:val="22"/>
                <w:szCs w:val="22"/>
              </w:rPr>
              <w:t>3</w:t>
            </w:r>
          </w:p>
        </w:tc>
        <w:tc>
          <w:tcPr>
            <w:tcW w:w="854" w:type="dxa"/>
            <w:vAlign w:val="center"/>
          </w:tcPr>
          <w:p w:rsidR="005C7D3D" w:rsidRPr="00F764AE" w:rsidRDefault="005C7D3D" w:rsidP="005C7D3D">
            <w:pPr>
              <w:jc w:val="center"/>
              <w:rPr>
                <w:sz w:val="22"/>
                <w:szCs w:val="22"/>
              </w:rPr>
            </w:pPr>
            <w:r w:rsidRPr="00F764AE">
              <w:rPr>
                <w:sz w:val="22"/>
                <w:szCs w:val="22"/>
              </w:rPr>
              <w:t>-</w:t>
            </w:r>
          </w:p>
        </w:tc>
      </w:tr>
      <w:tr w:rsidR="005C7D3D" w:rsidTr="005C7D3D">
        <w:trPr>
          <w:trHeight w:val="340"/>
        </w:trPr>
        <w:tc>
          <w:tcPr>
            <w:tcW w:w="570" w:type="dxa"/>
            <w:vAlign w:val="center"/>
          </w:tcPr>
          <w:p w:rsidR="005C7D3D" w:rsidRPr="00F764AE" w:rsidRDefault="005C7D3D" w:rsidP="005C7D3D">
            <w:pPr>
              <w:jc w:val="center"/>
              <w:rPr>
                <w:sz w:val="22"/>
                <w:szCs w:val="22"/>
              </w:rPr>
            </w:pPr>
            <w:r w:rsidRPr="00F764AE">
              <w:rPr>
                <w:sz w:val="22"/>
                <w:szCs w:val="22"/>
              </w:rPr>
              <w:t>2.</w:t>
            </w:r>
          </w:p>
        </w:tc>
        <w:tc>
          <w:tcPr>
            <w:tcW w:w="2690" w:type="dxa"/>
            <w:vAlign w:val="center"/>
          </w:tcPr>
          <w:p w:rsidR="005C7D3D" w:rsidRPr="00F764AE" w:rsidRDefault="005C7D3D" w:rsidP="005C7D3D">
            <w:pPr>
              <w:rPr>
                <w:sz w:val="22"/>
                <w:szCs w:val="22"/>
              </w:rPr>
            </w:pPr>
            <w:r w:rsidRPr="00F764AE">
              <w:rPr>
                <w:sz w:val="22"/>
                <w:szCs w:val="22"/>
              </w:rPr>
              <w:t>Ruang Perpustakaan</w:t>
            </w:r>
          </w:p>
        </w:tc>
        <w:tc>
          <w:tcPr>
            <w:tcW w:w="1134" w:type="dxa"/>
            <w:vAlign w:val="center"/>
          </w:tcPr>
          <w:p w:rsidR="005C7D3D" w:rsidRPr="00F764AE" w:rsidRDefault="005C7D3D" w:rsidP="005C7D3D">
            <w:pPr>
              <w:jc w:val="center"/>
              <w:rPr>
                <w:sz w:val="22"/>
                <w:szCs w:val="22"/>
              </w:rPr>
            </w:pPr>
            <w:r w:rsidRPr="00F764AE">
              <w:rPr>
                <w:sz w:val="22"/>
                <w:szCs w:val="22"/>
              </w:rPr>
              <w:t>1</w:t>
            </w:r>
          </w:p>
        </w:tc>
        <w:tc>
          <w:tcPr>
            <w:tcW w:w="851" w:type="dxa"/>
            <w:vAlign w:val="center"/>
          </w:tcPr>
          <w:p w:rsidR="005C7D3D" w:rsidRPr="00F764AE" w:rsidRDefault="005C7D3D" w:rsidP="005C7D3D">
            <w:pPr>
              <w:jc w:val="center"/>
              <w:rPr>
                <w:sz w:val="22"/>
                <w:szCs w:val="22"/>
              </w:rPr>
            </w:pPr>
            <w:r w:rsidRPr="00F764AE">
              <w:rPr>
                <w:sz w:val="22"/>
                <w:szCs w:val="22"/>
              </w:rPr>
              <w:sym w:font="Symbol" w:char="F0D6"/>
            </w:r>
          </w:p>
        </w:tc>
        <w:tc>
          <w:tcPr>
            <w:tcW w:w="850" w:type="dxa"/>
            <w:vAlign w:val="center"/>
          </w:tcPr>
          <w:p w:rsidR="005C7D3D" w:rsidRPr="00F764AE" w:rsidRDefault="005C7D3D" w:rsidP="005C7D3D">
            <w:pPr>
              <w:jc w:val="center"/>
              <w:rPr>
                <w:sz w:val="22"/>
                <w:szCs w:val="22"/>
              </w:rPr>
            </w:pPr>
            <w:r w:rsidRPr="00F764AE">
              <w:rPr>
                <w:sz w:val="22"/>
                <w:szCs w:val="22"/>
              </w:rPr>
              <w:t>-</w:t>
            </w:r>
          </w:p>
        </w:tc>
        <w:tc>
          <w:tcPr>
            <w:tcW w:w="854" w:type="dxa"/>
            <w:vAlign w:val="center"/>
          </w:tcPr>
          <w:p w:rsidR="005C7D3D" w:rsidRPr="00F764AE" w:rsidRDefault="005C7D3D" w:rsidP="005C7D3D">
            <w:pPr>
              <w:jc w:val="center"/>
              <w:rPr>
                <w:sz w:val="22"/>
                <w:szCs w:val="22"/>
              </w:rPr>
            </w:pPr>
            <w:r w:rsidRPr="00F764AE">
              <w:rPr>
                <w:sz w:val="22"/>
                <w:szCs w:val="22"/>
              </w:rPr>
              <w:t>-</w:t>
            </w:r>
          </w:p>
        </w:tc>
      </w:tr>
      <w:tr w:rsidR="005C7D3D" w:rsidTr="005C7D3D">
        <w:trPr>
          <w:trHeight w:val="340"/>
        </w:trPr>
        <w:tc>
          <w:tcPr>
            <w:tcW w:w="570" w:type="dxa"/>
            <w:vAlign w:val="center"/>
          </w:tcPr>
          <w:p w:rsidR="005C7D3D" w:rsidRPr="00F764AE" w:rsidRDefault="005C7D3D" w:rsidP="005C7D3D">
            <w:pPr>
              <w:jc w:val="center"/>
              <w:rPr>
                <w:sz w:val="22"/>
                <w:szCs w:val="22"/>
              </w:rPr>
            </w:pPr>
            <w:r w:rsidRPr="00F764AE">
              <w:rPr>
                <w:sz w:val="22"/>
                <w:szCs w:val="22"/>
              </w:rPr>
              <w:t>3.</w:t>
            </w:r>
          </w:p>
        </w:tc>
        <w:tc>
          <w:tcPr>
            <w:tcW w:w="2690" w:type="dxa"/>
            <w:vAlign w:val="center"/>
          </w:tcPr>
          <w:p w:rsidR="005C7D3D" w:rsidRPr="00F764AE" w:rsidRDefault="005C7D3D" w:rsidP="005C7D3D">
            <w:pPr>
              <w:rPr>
                <w:sz w:val="22"/>
                <w:szCs w:val="22"/>
              </w:rPr>
            </w:pPr>
            <w:r w:rsidRPr="00F764AE">
              <w:rPr>
                <w:sz w:val="22"/>
                <w:szCs w:val="22"/>
              </w:rPr>
              <w:t>Ruang Tata Usaha</w:t>
            </w:r>
          </w:p>
        </w:tc>
        <w:tc>
          <w:tcPr>
            <w:tcW w:w="1134" w:type="dxa"/>
            <w:vAlign w:val="center"/>
          </w:tcPr>
          <w:p w:rsidR="005C7D3D" w:rsidRPr="00F764AE" w:rsidRDefault="005C7D3D" w:rsidP="005C7D3D">
            <w:pPr>
              <w:jc w:val="center"/>
              <w:rPr>
                <w:sz w:val="22"/>
                <w:szCs w:val="22"/>
              </w:rPr>
            </w:pPr>
            <w:r w:rsidRPr="00F764AE">
              <w:rPr>
                <w:sz w:val="22"/>
                <w:szCs w:val="22"/>
              </w:rPr>
              <w:t>1</w:t>
            </w:r>
          </w:p>
        </w:tc>
        <w:tc>
          <w:tcPr>
            <w:tcW w:w="851" w:type="dxa"/>
            <w:vAlign w:val="center"/>
          </w:tcPr>
          <w:p w:rsidR="005C7D3D" w:rsidRPr="00F764AE" w:rsidRDefault="005C7D3D" w:rsidP="005C7D3D">
            <w:pPr>
              <w:jc w:val="center"/>
              <w:rPr>
                <w:sz w:val="22"/>
                <w:szCs w:val="22"/>
              </w:rPr>
            </w:pPr>
            <w:r w:rsidRPr="00F764AE">
              <w:rPr>
                <w:sz w:val="22"/>
                <w:szCs w:val="22"/>
              </w:rPr>
              <w:sym w:font="Symbol" w:char="F0D6"/>
            </w:r>
          </w:p>
        </w:tc>
        <w:tc>
          <w:tcPr>
            <w:tcW w:w="850" w:type="dxa"/>
            <w:vAlign w:val="center"/>
          </w:tcPr>
          <w:p w:rsidR="005C7D3D" w:rsidRPr="00F764AE" w:rsidRDefault="005C7D3D" w:rsidP="005C7D3D">
            <w:pPr>
              <w:jc w:val="center"/>
              <w:rPr>
                <w:sz w:val="22"/>
                <w:szCs w:val="22"/>
              </w:rPr>
            </w:pPr>
            <w:r w:rsidRPr="00F764AE">
              <w:rPr>
                <w:sz w:val="22"/>
                <w:szCs w:val="22"/>
              </w:rPr>
              <w:t>-</w:t>
            </w:r>
          </w:p>
        </w:tc>
        <w:tc>
          <w:tcPr>
            <w:tcW w:w="854" w:type="dxa"/>
            <w:vAlign w:val="center"/>
          </w:tcPr>
          <w:p w:rsidR="005C7D3D" w:rsidRPr="00F764AE" w:rsidRDefault="005C7D3D" w:rsidP="005C7D3D">
            <w:pPr>
              <w:jc w:val="center"/>
              <w:rPr>
                <w:sz w:val="22"/>
                <w:szCs w:val="22"/>
              </w:rPr>
            </w:pPr>
            <w:r w:rsidRPr="00F764AE">
              <w:rPr>
                <w:sz w:val="22"/>
                <w:szCs w:val="22"/>
              </w:rPr>
              <w:t>-</w:t>
            </w:r>
          </w:p>
        </w:tc>
      </w:tr>
      <w:tr w:rsidR="005C7D3D" w:rsidTr="005C7D3D">
        <w:trPr>
          <w:trHeight w:val="340"/>
        </w:trPr>
        <w:tc>
          <w:tcPr>
            <w:tcW w:w="570" w:type="dxa"/>
            <w:vAlign w:val="center"/>
          </w:tcPr>
          <w:p w:rsidR="005C7D3D" w:rsidRPr="00F764AE" w:rsidRDefault="005C7D3D" w:rsidP="005C7D3D">
            <w:pPr>
              <w:jc w:val="center"/>
              <w:rPr>
                <w:sz w:val="22"/>
                <w:szCs w:val="22"/>
              </w:rPr>
            </w:pPr>
            <w:r w:rsidRPr="00F764AE">
              <w:rPr>
                <w:sz w:val="22"/>
                <w:szCs w:val="22"/>
              </w:rPr>
              <w:t>4.</w:t>
            </w:r>
          </w:p>
        </w:tc>
        <w:tc>
          <w:tcPr>
            <w:tcW w:w="2690" w:type="dxa"/>
            <w:vAlign w:val="center"/>
          </w:tcPr>
          <w:p w:rsidR="005C7D3D" w:rsidRPr="00F764AE" w:rsidRDefault="005C7D3D" w:rsidP="005C7D3D">
            <w:pPr>
              <w:rPr>
                <w:sz w:val="22"/>
                <w:szCs w:val="22"/>
              </w:rPr>
            </w:pPr>
            <w:r w:rsidRPr="00F764AE">
              <w:rPr>
                <w:sz w:val="22"/>
                <w:szCs w:val="22"/>
              </w:rPr>
              <w:t>Ruang Kepala Madrasah</w:t>
            </w:r>
          </w:p>
        </w:tc>
        <w:tc>
          <w:tcPr>
            <w:tcW w:w="1134" w:type="dxa"/>
            <w:vAlign w:val="center"/>
          </w:tcPr>
          <w:p w:rsidR="005C7D3D" w:rsidRPr="00F764AE" w:rsidRDefault="005C7D3D" w:rsidP="005C7D3D">
            <w:pPr>
              <w:jc w:val="center"/>
              <w:rPr>
                <w:sz w:val="22"/>
                <w:szCs w:val="22"/>
              </w:rPr>
            </w:pPr>
            <w:r w:rsidRPr="00F764AE">
              <w:rPr>
                <w:sz w:val="22"/>
                <w:szCs w:val="22"/>
              </w:rPr>
              <w:t>1</w:t>
            </w:r>
          </w:p>
        </w:tc>
        <w:tc>
          <w:tcPr>
            <w:tcW w:w="851" w:type="dxa"/>
            <w:vAlign w:val="center"/>
          </w:tcPr>
          <w:p w:rsidR="005C7D3D" w:rsidRPr="00F764AE" w:rsidRDefault="005C7D3D" w:rsidP="005C7D3D">
            <w:pPr>
              <w:jc w:val="center"/>
              <w:rPr>
                <w:sz w:val="22"/>
                <w:szCs w:val="22"/>
              </w:rPr>
            </w:pPr>
            <w:r w:rsidRPr="00F764AE">
              <w:rPr>
                <w:sz w:val="22"/>
                <w:szCs w:val="22"/>
              </w:rPr>
              <w:sym w:font="Symbol" w:char="F0D6"/>
            </w:r>
          </w:p>
        </w:tc>
        <w:tc>
          <w:tcPr>
            <w:tcW w:w="850" w:type="dxa"/>
            <w:vAlign w:val="center"/>
          </w:tcPr>
          <w:p w:rsidR="005C7D3D" w:rsidRPr="00F764AE" w:rsidRDefault="005C7D3D" w:rsidP="005C7D3D">
            <w:pPr>
              <w:jc w:val="center"/>
              <w:rPr>
                <w:sz w:val="22"/>
                <w:szCs w:val="22"/>
              </w:rPr>
            </w:pPr>
            <w:r w:rsidRPr="00F764AE">
              <w:rPr>
                <w:sz w:val="22"/>
                <w:szCs w:val="22"/>
              </w:rPr>
              <w:t>-</w:t>
            </w:r>
          </w:p>
        </w:tc>
        <w:tc>
          <w:tcPr>
            <w:tcW w:w="854" w:type="dxa"/>
            <w:vAlign w:val="center"/>
          </w:tcPr>
          <w:p w:rsidR="005C7D3D" w:rsidRPr="00F764AE" w:rsidRDefault="005C7D3D" w:rsidP="005C7D3D">
            <w:pPr>
              <w:jc w:val="center"/>
              <w:rPr>
                <w:sz w:val="22"/>
                <w:szCs w:val="22"/>
              </w:rPr>
            </w:pPr>
            <w:r w:rsidRPr="00F764AE">
              <w:rPr>
                <w:sz w:val="22"/>
                <w:szCs w:val="22"/>
              </w:rPr>
              <w:t>-</w:t>
            </w:r>
          </w:p>
        </w:tc>
      </w:tr>
      <w:tr w:rsidR="005C7D3D" w:rsidTr="005C7D3D">
        <w:trPr>
          <w:trHeight w:val="340"/>
        </w:trPr>
        <w:tc>
          <w:tcPr>
            <w:tcW w:w="570" w:type="dxa"/>
            <w:vAlign w:val="center"/>
          </w:tcPr>
          <w:p w:rsidR="005C7D3D" w:rsidRPr="00F764AE" w:rsidRDefault="005C7D3D" w:rsidP="005C7D3D">
            <w:pPr>
              <w:jc w:val="center"/>
              <w:rPr>
                <w:sz w:val="22"/>
                <w:szCs w:val="22"/>
              </w:rPr>
            </w:pPr>
            <w:r w:rsidRPr="00F764AE">
              <w:rPr>
                <w:sz w:val="22"/>
                <w:szCs w:val="22"/>
              </w:rPr>
              <w:t>5.</w:t>
            </w:r>
          </w:p>
        </w:tc>
        <w:tc>
          <w:tcPr>
            <w:tcW w:w="2690" w:type="dxa"/>
            <w:vAlign w:val="center"/>
          </w:tcPr>
          <w:p w:rsidR="005C7D3D" w:rsidRPr="00F764AE" w:rsidRDefault="005C7D3D" w:rsidP="005C7D3D">
            <w:pPr>
              <w:rPr>
                <w:sz w:val="22"/>
                <w:szCs w:val="22"/>
              </w:rPr>
            </w:pPr>
            <w:r w:rsidRPr="00F764AE">
              <w:rPr>
                <w:sz w:val="22"/>
                <w:szCs w:val="22"/>
              </w:rPr>
              <w:t>Ruang guru</w:t>
            </w:r>
          </w:p>
        </w:tc>
        <w:tc>
          <w:tcPr>
            <w:tcW w:w="1134" w:type="dxa"/>
            <w:vAlign w:val="center"/>
          </w:tcPr>
          <w:p w:rsidR="005C7D3D" w:rsidRPr="00F764AE" w:rsidRDefault="005C7D3D" w:rsidP="005C7D3D">
            <w:pPr>
              <w:jc w:val="center"/>
              <w:rPr>
                <w:sz w:val="22"/>
                <w:szCs w:val="22"/>
              </w:rPr>
            </w:pPr>
            <w:r w:rsidRPr="00F764AE">
              <w:rPr>
                <w:sz w:val="22"/>
                <w:szCs w:val="22"/>
              </w:rPr>
              <w:t>1</w:t>
            </w:r>
          </w:p>
        </w:tc>
        <w:tc>
          <w:tcPr>
            <w:tcW w:w="851" w:type="dxa"/>
            <w:vAlign w:val="center"/>
          </w:tcPr>
          <w:p w:rsidR="005C7D3D" w:rsidRPr="00F764AE" w:rsidRDefault="005C7D3D" w:rsidP="005C7D3D">
            <w:pPr>
              <w:jc w:val="center"/>
              <w:rPr>
                <w:sz w:val="22"/>
                <w:szCs w:val="22"/>
              </w:rPr>
            </w:pPr>
            <w:r w:rsidRPr="00F764AE">
              <w:rPr>
                <w:sz w:val="22"/>
                <w:szCs w:val="22"/>
              </w:rPr>
              <w:sym w:font="Symbol" w:char="F0D6"/>
            </w:r>
          </w:p>
        </w:tc>
        <w:tc>
          <w:tcPr>
            <w:tcW w:w="850" w:type="dxa"/>
            <w:vAlign w:val="center"/>
          </w:tcPr>
          <w:p w:rsidR="005C7D3D" w:rsidRPr="00F764AE" w:rsidRDefault="005C7D3D" w:rsidP="005C7D3D">
            <w:pPr>
              <w:jc w:val="center"/>
              <w:rPr>
                <w:sz w:val="22"/>
                <w:szCs w:val="22"/>
              </w:rPr>
            </w:pPr>
            <w:r w:rsidRPr="00F764AE">
              <w:rPr>
                <w:sz w:val="22"/>
                <w:szCs w:val="22"/>
              </w:rPr>
              <w:t>-</w:t>
            </w:r>
          </w:p>
        </w:tc>
        <w:tc>
          <w:tcPr>
            <w:tcW w:w="854" w:type="dxa"/>
            <w:vAlign w:val="center"/>
          </w:tcPr>
          <w:p w:rsidR="005C7D3D" w:rsidRPr="00F764AE" w:rsidRDefault="005C7D3D" w:rsidP="005C7D3D">
            <w:pPr>
              <w:jc w:val="center"/>
              <w:rPr>
                <w:sz w:val="22"/>
                <w:szCs w:val="22"/>
              </w:rPr>
            </w:pPr>
            <w:r w:rsidRPr="00F764AE">
              <w:rPr>
                <w:sz w:val="22"/>
                <w:szCs w:val="22"/>
              </w:rPr>
              <w:t>-</w:t>
            </w:r>
          </w:p>
        </w:tc>
      </w:tr>
      <w:tr w:rsidR="005C7D3D" w:rsidTr="005C7D3D">
        <w:trPr>
          <w:trHeight w:val="340"/>
        </w:trPr>
        <w:tc>
          <w:tcPr>
            <w:tcW w:w="570" w:type="dxa"/>
            <w:vAlign w:val="center"/>
          </w:tcPr>
          <w:p w:rsidR="005C7D3D" w:rsidRPr="00F764AE" w:rsidRDefault="005C7D3D" w:rsidP="005C7D3D">
            <w:pPr>
              <w:jc w:val="center"/>
              <w:rPr>
                <w:sz w:val="22"/>
                <w:szCs w:val="22"/>
              </w:rPr>
            </w:pPr>
            <w:r w:rsidRPr="00F764AE">
              <w:rPr>
                <w:sz w:val="22"/>
                <w:szCs w:val="22"/>
              </w:rPr>
              <w:t>6.</w:t>
            </w:r>
          </w:p>
        </w:tc>
        <w:tc>
          <w:tcPr>
            <w:tcW w:w="2690" w:type="dxa"/>
            <w:vAlign w:val="center"/>
          </w:tcPr>
          <w:p w:rsidR="005C7D3D" w:rsidRPr="00F764AE" w:rsidRDefault="005C7D3D" w:rsidP="005C7D3D">
            <w:pPr>
              <w:rPr>
                <w:sz w:val="22"/>
                <w:szCs w:val="22"/>
              </w:rPr>
            </w:pPr>
            <w:r w:rsidRPr="00F764AE">
              <w:rPr>
                <w:sz w:val="22"/>
                <w:szCs w:val="22"/>
              </w:rPr>
              <w:t>Ruang Laboratorium</w:t>
            </w:r>
          </w:p>
        </w:tc>
        <w:tc>
          <w:tcPr>
            <w:tcW w:w="1134" w:type="dxa"/>
            <w:vAlign w:val="center"/>
          </w:tcPr>
          <w:p w:rsidR="005C7D3D" w:rsidRPr="00F764AE" w:rsidRDefault="005C7D3D" w:rsidP="005C7D3D">
            <w:pPr>
              <w:jc w:val="center"/>
              <w:rPr>
                <w:sz w:val="22"/>
                <w:szCs w:val="22"/>
              </w:rPr>
            </w:pPr>
            <w:r w:rsidRPr="00F764AE">
              <w:rPr>
                <w:sz w:val="22"/>
                <w:szCs w:val="22"/>
              </w:rPr>
              <w:t>3</w:t>
            </w:r>
          </w:p>
        </w:tc>
        <w:tc>
          <w:tcPr>
            <w:tcW w:w="851" w:type="dxa"/>
            <w:vAlign w:val="center"/>
          </w:tcPr>
          <w:p w:rsidR="005C7D3D" w:rsidRPr="00F764AE" w:rsidRDefault="005C7D3D" w:rsidP="005C7D3D">
            <w:pPr>
              <w:jc w:val="center"/>
              <w:rPr>
                <w:sz w:val="22"/>
                <w:szCs w:val="22"/>
              </w:rPr>
            </w:pPr>
            <w:r w:rsidRPr="00F764AE">
              <w:rPr>
                <w:sz w:val="22"/>
                <w:szCs w:val="22"/>
              </w:rPr>
              <w:sym w:font="Symbol" w:char="F0D6"/>
            </w:r>
          </w:p>
        </w:tc>
        <w:tc>
          <w:tcPr>
            <w:tcW w:w="850" w:type="dxa"/>
            <w:vAlign w:val="center"/>
          </w:tcPr>
          <w:p w:rsidR="005C7D3D" w:rsidRPr="00F764AE" w:rsidRDefault="005C7D3D" w:rsidP="005C7D3D">
            <w:pPr>
              <w:jc w:val="center"/>
              <w:rPr>
                <w:sz w:val="22"/>
                <w:szCs w:val="22"/>
              </w:rPr>
            </w:pPr>
            <w:r w:rsidRPr="00F764AE">
              <w:rPr>
                <w:sz w:val="22"/>
                <w:szCs w:val="22"/>
              </w:rPr>
              <w:t>-</w:t>
            </w:r>
          </w:p>
        </w:tc>
        <w:tc>
          <w:tcPr>
            <w:tcW w:w="854" w:type="dxa"/>
            <w:vAlign w:val="center"/>
          </w:tcPr>
          <w:p w:rsidR="005C7D3D" w:rsidRPr="00F764AE" w:rsidRDefault="005C7D3D" w:rsidP="005C7D3D">
            <w:pPr>
              <w:jc w:val="center"/>
              <w:rPr>
                <w:sz w:val="22"/>
                <w:szCs w:val="22"/>
              </w:rPr>
            </w:pPr>
            <w:r w:rsidRPr="00F764AE">
              <w:rPr>
                <w:sz w:val="22"/>
                <w:szCs w:val="22"/>
              </w:rPr>
              <w:t>-</w:t>
            </w:r>
          </w:p>
        </w:tc>
      </w:tr>
      <w:tr w:rsidR="005C7D3D" w:rsidTr="00F764AE">
        <w:trPr>
          <w:trHeight w:val="340"/>
        </w:trPr>
        <w:tc>
          <w:tcPr>
            <w:tcW w:w="570" w:type="dxa"/>
            <w:tcBorders>
              <w:bottom w:val="single" w:sz="4" w:space="0" w:color="auto"/>
            </w:tcBorders>
            <w:vAlign w:val="center"/>
          </w:tcPr>
          <w:p w:rsidR="005C7D3D" w:rsidRPr="00F764AE" w:rsidRDefault="005C7D3D" w:rsidP="005C7D3D">
            <w:pPr>
              <w:jc w:val="center"/>
              <w:rPr>
                <w:sz w:val="22"/>
                <w:szCs w:val="22"/>
              </w:rPr>
            </w:pPr>
            <w:r w:rsidRPr="00F764AE">
              <w:rPr>
                <w:sz w:val="22"/>
                <w:szCs w:val="22"/>
              </w:rPr>
              <w:t>7.</w:t>
            </w:r>
          </w:p>
        </w:tc>
        <w:tc>
          <w:tcPr>
            <w:tcW w:w="2690" w:type="dxa"/>
            <w:tcBorders>
              <w:bottom w:val="single" w:sz="4" w:space="0" w:color="auto"/>
            </w:tcBorders>
            <w:vAlign w:val="center"/>
          </w:tcPr>
          <w:p w:rsidR="005C7D3D" w:rsidRPr="00F764AE" w:rsidRDefault="005C7D3D" w:rsidP="00F764AE">
            <w:pPr>
              <w:rPr>
                <w:sz w:val="22"/>
                <w:szCs w:val="22"/>
              </w:rPr>
            </w:pPr>
            <w:r w:rsidRPr="00F764AE">
              <w:rPr>
                <w:sz w:val="22"/>
                <w:szCs w:val="22"/>
              </w:rPr>
              <w:t>Lain</w:t>
            </w:r>
            <w:r w:rsidR="00F764AE">
              <w:rPr>
                <w:sz w:val="22"/>
                <w:szCs w:val="22"/>
              </w:rPr>
              <w:t>-</w:t>
            </w:r>
            <w:r w:rsidRPr="00F764AE">
              <w:rPr>
                <w:sz w:val="22"/>
                <w:szCs w:val="22"/>
              </w:rPr>
              <w:t>lain</w:t>
            </w:r>
          </w:p>
        </w:tc>
        <w:tc>
          <w:tcPr>
            <w:tcW w:w="1134" w:type="dxa"/>
            <w:tcBorders>
              <w:bottom w:val="single" w:sz="4" w:space="0" w:color="auto"/>
            </w:tcBorders>
            <w:vAlign w:val="center"/>
          </w:tcPr>
          <w:p w:rsidR="005C7D3D" w:rsidRPr="00F764AE" w:rsidRDefault="005C7D3D" w:rsidP="005C7D3D">
            <w:pPr>
              <w:jc w:val="center"/>
              <w:rPr>
                <w:sz w:val="22"/>
                <w:szCs w:val="22"/>
              </w:rPr>
            </w:pPr>
          </w:p>
        </w:tc>
        <w:tc>
          <w:tcPr>
            <w:tcW w:w="851" w:type="dxa"/>
            <w:tcBorders>
              <w:bottom w:val="single" w:sz="4" w:space="0" w:color="auto"/>
            </w:tcBorders>
            <w:vAlign w:val="center"/>
          </w:tcPr>
          <w:p w:rsidR="005C7D3D" w:rsidRPr="00F764AE" w:rsidRDefault="005C7D3D" w:rsidP="005C7D3D">
            <w:pPr>
              <w:jc w:val="center"/>
              <w:rPr>
                <w:sz w:val="22"/>
                <w:szCs w:val="22"/>
              </w:rPr>
            </w:pPr>
          </w:p>
        </w:tc>
        <w:tc>
          <w:tcPr>
            <w:tcW w:w="850" w:type="dxa"/>
            <w:tcBorders>
              <w:bottom w:val="single" w:sz="4" w:space="0" w:color="auto"/>
            </w:tcBorders>
            <w:vAlign w:val="center"/>
          </w:tcPr>
          <w:p w:rsidR="005C7D3D" w:rsidRPr="00F764AE" w:rsidRDefault="005C7D3D" w:rsidP="005C7D3D">
            <w:pPr>
              <w:jc w:val="center"/>
              <w:rPr>
                <w:sz w:val="22"/>
                <w:szCs w:val="22"/>
              </w:rPr>
            </w:pPr>
          </w:p>
        </w:tc>
        <w:tc>
          <w:tcPr>
            <w:tcW w:w="854" w:type="dxa"/>
            <w:tcBorders>
              <w:bottom w:val="single" w:sz="4" w:space="0" w:color="auto"/>
            </w:tcBorders>
            <w:vAlign w:val="center"/>
          </w:tcPr>
          <w:p w:rsidR="005C7D3D" w:rsidRPr="00F764AE" w:rsidRDefault="005C7D3D" w:rsidP="005C7D3D">
            <w:pPr>
              <w:jc w:val="center"/>
              <w:rPr>
                <w:sz w:val="22"/>
                <w:szCs w:val="22"/>
              </w:rPr>
            </w:pPr>
          </w:p>
        </w:tc>
      </w:tr>
      <w:tr w:rsidR="00F764AE" w:rsidTr="00F764AE">
        <w:trPr>
          <w:trHeight w:val="340"/>
        </w:trPr>
        <w:tc>
          <w:tcPr>
            <w:tcW w:w="6949" w:type="dxa"/>
            <w:gridSpan w:val="6"/>
            <w:tcBorders>
              <w:left w:val="nil"/>
              <w:bottom w:val="nil"/>
              <w:right w:val="nil"/>
            </w:tcBorders>
            <w:vAlign w:val="center"/>
          </w:tcPr>
          <w:p w:rsidR="00F764AE" w:rsidRPr="00F764AE" w:rsidRDefault="00F764AE" w:rsidP="00F764AE">
            <w:pPr>
              <w:ind w:left="-108"/>
              <w:rPr>
                <w:sz w:val="22"/>
                <w:szCs w:val="22"/>
              </w:rPr>
            </w:pPr>
            <w:r w:rsidRPr="00D601E8">
              <w:rPr>
                <w:i/>
                <w:iCs/>
                <w:sz w:val="22"/>
                <w:szCs w:val="22"/>
              </w:rPr>
              <w:t>Sumber Data : Dokumentasi MTsN Kunir 2011</w:t>
            </w:r>
          </w:p>
        </w:tc>
      </w:tr>
    </w:tbl>
    <w:p w:rsidR="005C7D3D" w:rsidRDefault="005C7D3D" w:rsidP="005C7D3D">
      <w:pPr>
        <w:ind w:left="180"/>
        <w:rPr>
          <w:b/>
          <w:bCs/>
        </w:rPr>
      </w:pPr>
    </w:p>
    <w:p w:rsidR="005C7D3D" w:rsidRPr="005D6E39" w:rsidRDefault="005C7D3D" w:rsidP="00B32486">
      <w:pPr>
        <w:numPr>
          <w:ilvl w:val="0"/>
          <w:numId w:val="14"/>
        </w:numPr>
        <w:tabs>
          <w:tab w:val="clear" w:pos="1440"/>
          <w:tab w:val="num" w:pos="1276"/>
        </w:tabs>
        <w:spacing w:line="360" w:lineRule="auto"/>
        <w:ind w:left="1276" w:hanging="425"/>
        <w:rPr>
          <w:b/>
        </w:rPr>
      </w:pPr>
      <w:r w:rsidRPr="005D6E39">
        <w:rPr>
          <w:b/>
        </w:rPr>
        <w:t>Infrastruktur Madrasah</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3"/>
        <w:gridCol w:w="1134"/>
        <w:gridCol w:w="851"/>
        <w:gridCol w:w="850"/>
        <w:gridCol w:w="851"/>
      </w:tblGrid>
      <w:tr w:rsidR="005C7D3D" w:rsidTr="00F764AE">
        <w:trPr>
          <w:trHeight w:val="340"/>
          <w:tblHeader/>
        </w:trPr>
        <w:tc>
          <w:tcPr>
            <w:tcW w:w="567" w:type="dxa"/>
            <w:vMerge w:val="restart"/>
            <w:vAlign w:val="center"/>
          </w:tcPr>
          <w:p w:rsidR="005C7D3D" w:rsidRPr="00F764AE" w:rsidRDefault="00F764AE" w:rsidP="005C7D3D">
            <w:pPr>
              <w:jc w:val="center"/>
              <w:rPr>
                <w:b/>
                <w:bCs/>
                <w:sz w:val="22"/>
                <w:szCs w:val="22"/>
              </w:rPr>
            </w:pPr>
            <w:r w:rsidRPr="00F764AE">
              <w:rPr>
                <w:b/>
                <w:bCs/>
                <w:sz w:val="22"/>
                <w:szCs w:val="22"/>
              </w:rPr>
              <w:t>No</w:t>
            </w:r>
            <w:r w:rsidR="005C7D3D" w:rsidRPr="00F764AE">
              <w:rPr>
                <w:b/>
                <w:bCs/>
                <w:sz w:val="22"/>
                <w:szCs w:val="22"/>
              </w:rPr>
              <w:t>.</w:t>
            </w:r>
          </w:p>
        </w:tc>
        <w:tc>
          <w:tcPr>
            <w:tcW w:w="2693" w:type="dxa"/>
            <w:vMerge w:val="restart"/>
            <w:vAlign w:val="center"/>
          </w:tcPr>
          <w:p w:rsidR="005C7D3D" w:rsidRPr="00F764AE" w:rsidRDefault="005C7D3D" w:rsidP="005C7D3D">
            <w:pPr>
              <w:jc w:val="center"/>
              <w:rPr>
                <w:b/>
                <w:bCs/>
                <w:sz w:val="22"/>
                <w:szCs w:val="22"/>
              </w:rPr>
            </w:pPr>
            <w:r w:rsidRPr="00F764AE">
              <w:rPr>
                <w:b/>
                <w:bCs/>
                <w:sz w:val="22"/>
                <w:szCs w:val="22"/>
              </w:rPr>
              <w:t>Jenis ruangan</w:t>
            </w:r>
          </w:p>
        </w:tc>
        <w:tc>
          <w:tcPr>
            <w:tcW w:w="1134" w:type="dxa"/>
            <w:vMerge w:val="restart"/>
            <w:vAlign w:val="center"/>
          </w:tcPr>
          <w:p w:rsidR="005C7D3D" w:rsidRPr="00F764AE" w:rsidRDefault="005C7D3D" w:rsidP="005C7D3D">
            <w:pPr>
              <w:jc w:val="center"/>
              <w:rPr>
                <w:b/>
                <w:bCs/>
                <w:sz w:val="22"/>
                <w:szCs w:val="22"/>
              </w:rPr>
            </w:pPr>
            <w:r w:rsidRPr="00F764AE">
              <w:rPr>
                <w:b/>
                <w:bCs/>
                <w:sz w:val="22"/>
                <w:szCs w:val="22"/>
              </w:rPr>
              <w:t xml:space="preserve">Jumlah </w:t>
            </w:r>
            <w:r w:rsidR="00F764AE" w:rsidRPr="00F764AE">
              <w:rPr>
                <w:b/>
                <w:bCs/>
                <w:sz w:val="22"/>
                <w:szCs w:val="22"/>
              </w:rPr>
              <w:t>ruangan</w:t>
            </w:r>
          </w:p>
        </w:tc>
        <w:tc>
          <w:tcPr>
            <w:tcW w:w="2552" w:type="dxa"/>
            <w:gridSpan w:val="3"/>
            <w:vAlign w:val="center"/>
          </w:tcPr>
          <w:p w:rsidR="005C7D3D" w:rsidRPr="00F764AE" w:rsidRDefault="005C7D3D" w:rsidP="005C7D3D">
            <w:pPr>
              <w:jc w:val="center"/>
              <w:rPr>
                <w:b/>
                <w:bCs/>
                <w:sz w:val="22"/>
                <w:szCs w:val="22"/>
              </w:rPr>
            </w:pPr>
            <w:r w:rsidRPr="00F764AE">
              <w:rPr>
                <w:b/>
                <w:bCs/>
                <w:sz w:val="22"/>
                <w:szCs w:val="22"/>
              </w:rPr>
              <w:t>Kondisi</w:t>
            </w:r>
          </w:p>
        </w:tc>
      </w:tr>
      <w:tr w:rsidR="005C7D3D" w:rsidTr="00F764AE">
        <w:trPr>
          <w:trHeight w:val="340"/>
          <w:tblHeader/>
        </w:trPr>
        <w:tc>
          <w:tcPr>
            <w:tcW w:w="567" w:type="dxa"/>
            <w:vMerge/>
            <w:vAlign w:val="center"/>
          </w:tcPr>
          <w:p w:rsidR="005C7D3D" w:rsidRPr="00F764AE" w:rsidRDefault="005C7D3D" w:rsidP="005C7D3D">
            <w:pPr>
              <w:jc w:val="center"/>
              <w:rPr>
                <w:b/>
                <w:bCs/>
                <w:sz w:val="22"/>
                <w:szCs w:val="22"/>
              </w:rPr>
            </w:pPr>
          </w:p>
        </w:tc>
        <w:tc>
          <w:tcPr>
            <w:tcW w:w="2693" w:type="dxa"/>
            <w:vMerge/>
            <w:vAlign w:val="center"/>
          </w:tcPr>
          <w:p w:rsidR="005C7D3D" w:rsidRPr="00F764AE" w:rsidRDefault="005C7D3D" w:rsidP="005C7D3D">
            <w:pPr>
              <w:jc w:val="center"/>
              <w:rPr>
                <w:b/>
                <w:bCs/>
                <w:sz w:val="22"/>
                <w:szCs w:val="22"/>
              </w:rPr>
            </w:pPr>
          </w:p>
        </w:tc>
        <w:tc>
          <w:tcPr>
            <w:tcW w:w="1134" w:type="dxa"/>
            <w:vMerge/>
            <w:vAlign w:val="center"/>
          </w:tcPr>
          <w:p w:rsidR="005C7D3D" w:rsidRPr="00F764AE" w:rsidRDefault="005C7D3D" w:rsidP="005C7D3D">
            <w:pPr>
              <w:jc w:val="center"/>
              <w:rPr>
                <w:b/>
                <w:bCs/>
                <w:sz w:val="22"/>
                <w:szCs w:val="22"/>
              </w:rPr>
            </w:pPr>
          </w:p>
        </w:tc>
        <w:tc>
          <w:tcPr>
            <w:tcW w:w="851" w:type="dxa"/>
            <w:vAlign w:val="center"/>
          </w:tcPr>
          <w:p w:rsidR="005C7D3D" w:rsidRPr="00F764AE" w:rsidRDefault="005C7D3D" w:rsidP="005C7D3D">
            <w:pPr>
              <w:jc w:val="center"/>
              <w:rPr>
                <w:b/>
                <w:bCs/>
                <w:sz w:val="22"/>
                <w:szCs w:val="22"/>
              </w:rPr>
            </w:pPr>
            <w:r w:rsidRPr="00F764AE">
              <w:rPr>
                <w:b/>
                <w:bCs/>
                <w:sz w:val="22"/>
                <w:szCs w:val="22"/>
              </w:rPr>
              <w:t>Baik</w:t>
            </w:r>
          </w:p>
        </w:tc>
        <w:tc>
          <w:tcPr>
            <w:tcW w:w="850" w:type="dxa"/>
            <w:vAlign w:val="center"/>
          </w:tcPr>
          <w:p w:rsidR="005C7D3D" w:rsidRPr="00F764AE" w:rsidRDefault="005C7D3D" w:rsidP="005C7D3D">
            <w:pPr>
              <w:jc w:val="center"/>
              <w:rPr>
                <w:b/>
                <w:bCs/>
                <w:sz w:val="22"/>
                <w:szCs w:val="22"/>
              </w:rPr>
            </w:pPr>
            <w:r w:rsidRPr="00F764AE">
              <w:rPr>
                <w:b/>
                <w:bCs/>
                <w:sz w:val="22"/>
                <w:szCs w:val="22"/>
              </w:rPr>
              <w:t>Rusak ringan</w:t>
            </w:r>
          </w:p>
        </w:tc>
        <w:tc>
          <w:tcPr>
            <w:tcW w:w="851" w:type="dxa"/>
            <w:vAlign w:val="center"/>
          </w:tcPr>
          <w:p w:rsidR="005C7D3D" w:rsidRPr="00F764AE" w:rsidRDefault="005C7D3D" w:rsidP="005C7D3D">
            <w:pPr>
              <w:jc w:val="center"/>
              <w:rPr>
                <w:b/>
                <w:bCs/>
                <w:sz w:val="22"/>
                <w:szCs w:val="22"/>
              </w:rPr>
            </w:pPr>
            <w:r w:rsidRPr="00F764AE">
              <w:rPr>
                <w:b/>
                <w:bCs/>
                <w:sz w:val="22"/>
                <w:szCs w:val="22"/>
              </w:rPr>
              <w:t>Rusak berat</w:t>
            </w:r>
          </w:p>
        </w:tc>
      </w:tr>
      <w:tr w:rsidR="005C7D3D" w:rsidTr="005C7D3D">
        <w:trPr>
          <w:trHeight w:val="340"/>
        </w:trPr>
        <w:tc>
          <w:tcPr>
            <w:tcW w:w="567" w:type="dxa"/>
            <w:vAlign w:val="center"/>
          </w:tcPr>
          <w:p w:rsidR="005C7D3D" w:rsidRDefault="005C7D3D" w:rsidP="005C7D3D">
            <w:pPr>
              <w:jc w:val="center"/>
            </w:pPr>
            <w:r>
              <w:t>1.</w:t>
            </w:r>
          </w:p>
        </w:tc>
        <w:tc>
          <w:tcPr>
            <w:tcW w:w="2693" w:type="dxa"/>
            <w:vAlign w:val="center"/>
          </w:tcPr>
          <w:p w:rsidR="005C7D3D" w:rsidRDefault="005C7D3D" w:rsidP="005C7D3D">
            <w:r>
              <w:t>Pagar Depan</w:t>
            </w:r>
          </w:p>
        </w:tc>
        <w:tc>
          <w:tcPr>
            <w:tcW w:w="1134" w:type="dxa"/>
            <w:vAlign w:val="center"/>
          </w:tcPr>
          <w:p w:rsidR="005C7D3D" w:rsidRDefault="005C7D3D" w:rsidP="005C7D3D">
            <w:pPr>
              <w:jc w:val="center"/>
            </w:pPr>
            <w:r>
              <w:t>125 m</w:t>
            </w:r>
          </w:p>
        </w:tc>
        <w:tc>
          <w:tcPr>
            <w:tcW w:w="851" w:type="dxa"/>
            <w:vAlign w:val="center"/>
          </w:tcPr>
          <w:p w:rsidR="005C7D3D" w:rsidRDefault="005C7D3D" w:rsidP="005C7D3D">
            <w:pPr>
              <w:jc w:val="center"/>
            </w:pPr>
            <w:r>
              <w:sym w:font="Symbol" w:char="F0D6"/>
            </w:r>
          </w:p>
        </w:tc>
        <w:tc>
          <w:tcPr>
            <w:tcW w:w="850" w:type="dxa"/>
            <w:vAlign w:val="center"/>
          </w:tcPr>
          <w:p w:rsidR="005C7D3D" w:rsidRDefault="005C7D3D" w:rsidP="005C7D3D">
            <w:pPr>
              <w:jc w:val="center"/>
            </w:pPr>
            <w:r>
              <w:t>-</w:t>
            </w:r>
          </w:p>
        </w:tc>
        <w:tc>
          <w:tcPr>
            <w:tcW w:w="851" w:type="dxa"/>
            <w:vAlign w:val="center"/>
          </w:tcPr>
          <w:p w:rsidR="005C7D3D" w:rsidRDefault="005C7D3D" w:rsidP="005C7D3D">
            <w:pPr>
              <w:jc w:val="center"/>
            </w:pPr>
            <w:r>
              <w:t>-</w:t>
            </w:r>
          </w:p>
        </w:tc>
      </w:tr>
      <w:tr w:rsidR="005C7D3D" w:rsidTr="005C7D3D">
        <w:trPr>
          <w:trHeight w:val="340"/>
        </w:trPr>
        <w:tc>
          <w:tcPr>
            <w:tcW w:w="567" w:type="dxa"/>
            <w:vAlign w:val="center"/>
          </w:tcPr>
          <w:p w:rsidR="005C7D3D" w:rsidRDefault="005C7D3D" w:rsidP="005C7D3D">
            <w:pPr>
              <w:jc w:val="center"/>
            </w:pPr>
            <w:r>
              <w:lastRenderedPageBreak/>
              <w:t>2.</w:t>
            </w:r>
          </w:p>
        </w:tc>
        <w:tc>
          <w:tcPr>
            <w:tcW w:w="2693" w:type="dxa"/>
            <w:vAlign w:val="center"/>
          </w:tcPr>
          <w:p w:rsidR="005C7D3D" w:rsidRDefault="005C7D3D" w:rsidP="005C7D3D">
            <w:r>
              <w:t>Pagar samping</w:t>
            </w:r>
          </w:p>
        </w:tc>
        <w:tc>
          <w:tcPr>
            <w:tcW w:w="1134" w:type="dxa"/>
            <w:vAlign w:val="center"/>
          </w:tcPr>
          <w:p w:rsidR="005C7D3D" w:rsidRDefault="005C7D3D" w:rsidP="005C7D3D">
            <w:pPr>
              <w:jc w:val="center"/>
            </w:pPr>
            <w:r>
              <w:t>200 m</w:t>
            </w:r>
          </w:p>
        </w:tc>
        <w:tc>
          <w:tcPr>
            <w:tcW w:w="851" w:type="dxa"/>
            <w:vAlign w:val="center"/>
          </w:tcPr>
          <w:p w:rsidR="005C7D3D" w:rsidRDefault="005C7D3D" w:rsidP="005C7D3D">
            <w:pPr>
              <w:jc w:val="center"/>
            </w:pPr>
            <w:r>
              <w:t>-</w:t>
            </w:r>
          </w:p>
        </w:tc>
        <w:tc>
          <w:tcPr>
            <w:tcW w:w="850" w:type="dxa"/>
            <w:vAlign w:val="center"/>
          </w:tcPr>
          <w:p w:rsidR="005C7D3D" w:rsidRDefault="005C7D3D" w:rsidP="005C7D3D">
            <w:pPr>
              <w:jc w:val="center"/>
            </w:pPr>
            <w:r>
              <w:sym w:font="Symbol" w:char="F0D6"/>
            </w:r>
          </w:p>
        </w:tc>
        <w:tc>
          <w:tcPr>
            <w:tcW w:w="851" w:type="dxa"/>
            <w:vAlign w:val="center"/>
          </w:tcPr>
          <w:p w:rsidR="005C7D3D" w:rsidRDefault="005C7D3D" w:rsidP="005C7D3D">
            <w:pPr>
              <w:jc w:val="center"/>
            </w:pPr>
            <w:r>
              <w:t>-</w:t>
            </w:r>
          </w:p>
        </w:tc>
      </w:tr>
      <w:tr w:rsidR="005C7D3D" w:rsidTr="005C7D3D">
        <w:trPr>
          <w:trHeight w:val="340"/>
        </w:trPr>
        <w:tc>
          <w:tcPr>
            <w:tcW w:w="567" w:type="dxa"/>
            <w:vAlign w:val="center"/>
          </w:tcPr>
          <w:p w:rsidR="005C7D3D" w:rsidRDefault="005C7D3D" w:rsidP="005C7D3D">
            <w:pPr>
              <w:jc w:val="center"/>
            </w:pPr>
            <w:r>
              <w:t>3.</w:t>
            </w:r>
          </w:p>
        </w:tc>
        <w:tc>
          <w:tcPr>
            <w:tcW w:w="2693" w:type="dxa"/>
            <w:vAlign w:val="center"/>
          </w:tcPr>
          <w:p w:rsidR="005C7D3D" w:rsidRDefault="005C7D3D" w:rsidP="005C7D3D">
            <w:r>
              <w:t>Pagar Belakang</w:t>
            </w:r>
          </w:p>
        </w:tc>
        <w:tc>
          <w:tcPr>
            <w:tcW w:w="1134" w:type="dxa"/>
            <w:vAlign w:val="center"/>
          </w:tcPr>
          <w:p w:rsidR="005C7D3D" w:rsidRDefault="005C7D3D" w:rsidP="005C7D3D">
            <w:pPr>
              <w:jc w:val="center"/>
            </w:pPr>
            <w:r>
              <w:t>527 m</w:t>
            </w:r>
          </w:p>
        </w:tc>
        <w:tc>
          <w:tcPr>
            <w:tcW w:w="851" w:type="dxa"/>
            <w:vAlign w:val="center"/>
          </w:tcPr>
          <w:p w:rsidR="005C7D3D" w:rsidRDefault="005C7D3D" w:rsidP="005C7D3D">
            <w:pPr>
              <w:jc w:val="center"/>
            </w:pPr>
            <w:r>
              <w:t>-</w:t>
            </w:r>
          </w:p>
        </w:tc>
        <w:tc>
          <w:tcPr>
            <w:tcW w:w="850" w:type="dxa"/>
            <w:vAlign w:val="center"/>
          </w:tcPr>
          <w:p w:rsidR="005C7D3D" w:rsidRDefault="005C7D3D" w:rsidP="005C7D3D">
            <w:pPr>
              <w:jc w:val="center"/>
            </w:pPr>
            <w:r>
              <w:sym w:font="Symbol" w:char="F0D6"/>
            </w:r>
          </w:p>
        </w:tc>
        <w:tc>
          <w:tcPr>
            <w:tcW w:w="851" w:type="dxa"/>
            <w:vAlign w:val="center"/>
          </w:tcPr>
          <w:p w:rsidR="005C7D3D" w:rsidRDefault="005C7D3D" w:rsidP="005C7D3D">
            <w:pPr>
              <w:jc w:val="center"/>
            </w:pPr>
            <w:r>
              <w:t>-</w:t>
            </w:r>
          </w:p>
        </w:tc>
      </w:tr>
      <w:tr w:rsidR="005C7D3D" w:rsidTr="005C7D3D">
        <w:trPr>
          <w:trHeight w:val="340"/>
        </w:trPr>
        <w:tc>
          <w:tcPr>
            <w:tcW w:w="567" w:type="dxa"/>
            <w:vAlign w:val="center"/>
          </w:tcPr>
          <w:p w:rsidR="005C7D3D" w:rsidRDefault="005C7D3D" w:rsidP="005C7D3D">
            <w:pPr>
              <w:jc w:val="center"/>
            </w:pPr>
            <w:r>
              <w:t>4.</w:t>
            </w:r>
          </w:p>
        </w:tc>
        <w:tc>
          <w:tcPr>
            <w:tcW w:w="2693" w:type="dxa"/>
            <w:vAlign w:val="center"/>
          </w:tcPr>
          <w:p w:rsidR="005C7D3D" w:rsidRDefault="005C7D3D" w:rsidP="005C7D3D">
            <w:r>
              <w:t>Tiang bendera</w:t>
            </w:r>
          </w:p>
        </w:tc>
        <w:tc>
          <w:tcPr>
            <w:tcW w:w="1134" w:type="dxa"/>
            <w:vAlign w:val="center"/>
          </w:tcPr>
          <w:p w:rsidR="005C7D3D" w:rsidRDefault="005C7D3D" w:rsidP="005C7D3D">
            <w:pPr>
              <w:jc w:val="center"/>
            </w:pPr>
            <w:r>
              <w:t>1</w:t>
            </w:r>
          </w:p>
        </w:tc>
        <w:tc>
          <w:tcPr>
            <w:tcW w:w="851" w:type="dxa"/>
            <w:vAlign w:val="center"/>
          </w:tcPr>
          <w:p w:rsidR="005C7D3D" w:rsidRDefault="005C7D3D" w:rsidP="005C7D3D">
            <w:pPr>
              <w:jc w:val="center"/>
            </w:pPr>
            <w:r>
              <w:t>-</w:t>
            </w:r>
          </w:p>
        </w:tc>
        <w:tc>
          <w:tcPr>
            <w:tcW w:w="850" w:type="dxa"/>
            <w:vAlign w:val="center"/>
          </w:tcPr>
          <w:p w:rsidR="005C7D3D" w:rsidRDefault="005C7D3D" w:rsidP="005C7D3D">
            <w:pPr>
              <w:jc w:val="center"/>
            </w:pPr>
            <w:r>
              <w:t>-</w:t>
            </w:r>
          </w:p>
        </w:tc>
        <w:tc>
          <w:tcPr>
            <w:tcW w:w="851" w:type="dxa"/>
            <w:vAlign w:val="center"/>
          </w:tcPr>
          <w:p w:rsidR="005C7D3D" w:rsidRDefault="005C7D3D" w:rsidP="005C7D3D">
            <w:pPr>
              <w:jc w:val="center"/>
            </w:pPr>
            <w:r>
              <w:t>-</w:t>
            </w:r>
          </w:p>
        </w:tc>
      </w:tr>
      <w:tr w:rsidR="005C7D3D" w:rsidTr="005C7D3D">
        <w:trPr>
          <w:trHeight w:val="340"/>
        </w:trPr>
        <w:tc>
          <w:tcPr>
            <w:tcW w:w="567" w:type="dxa"/>
            <w:vAlign w:val="center"/>
          </w:tcPr>
          <w:p w:rsidR="005C7D3D" w:rsidRDefault="005C7D3D" w:rsidP="005C7D3D">
            <w:pPr>
              <w:jc w:val="center"/>
            </w:pPr>
            <w:r>
              <w:t>5.</w:t>
            </w:r>
          </w:p>
        </w:tc>
        <w:tc>
          <w:tcPr>
            <w:tcW w:w="2693" w:type="dxa"/>
            <w:vAlign w:val="center"/>
          </w:tcPr>
          <w:p w:rsidR="005C7D3D" w:rsidRDefault="005C7D3D" w:rsidP="005C7D3D">
            <w:r>
              <w:t>Reservoir / Menara Air</w:t>
            </w:r>
          </w:p>
        </w:tc>
        <w:tc>
          <w:tcPr>
            <w:tcW w:w="1134" w:type="dxa"/>
            <w:vAlign w:val="center"/>
          </w:tcPr>
          <w:p w:rsidR="005C7D3D" w:rsidRDefault="005C7D3D" w:rsidP="005C7D3D">
            <w:pPr>
              <w:jc w:val="center"/>
            </w:pPr>
            <w:r>
              <w:t>4</w:t>
            </w:r>
          </w:p>
        </w:tc>
        <w:tc>
          <w:tcPr>
            <w:tcW w:w="851" w:type="dxa"/>
            <w:vAlign w:val="center"/>
          </w:tcPr>
          <w:p w:rsidR="005C7D3D" w:rsidRDefault="005C7D3D" w:rsidP="005C7D3D">
            <w:pPr>
              <w:jc w:val="center"/>
            </w:pPr>
            <w:r>
              <w:t>-</w:t>
            </w:r>
          </w:p>
        </w:tc>
        <w:tc>
          <w:tcPr>
            <w:tcW w:w="850" w:type="dxa"/>
            <w:vAlign w:val="center"/>
          </w:tcPr>
          <w:p w:rsidR="005C7D3D" w:rsidRDefault="005C7D3D" w:rsidP="005C7D3D">
            <w:pPr>
              <w:jc w:val="center"/>
            </w:pPr>
            <w:r>
              <w:t>-</w:t>
            </w:r>
          </w:p>
        </w:tc>
        <w:tc>
          <w:tcPr>
            <w:tcW w:w="851" w:type="dxa"/>
            <w:vAlign w:val="center"/>
          </w:tcPr>
          <w:p w:rsidR="005C7D3D" w:rsidRDefault="005C7D3D" w:rsidP="005C7D3D">
            <w:pPr>
              <w:jc w:val="center"/>
            </w:pPr>
            <w:r>
              <w:t>-</w:t>
            </w:r>
          </w:p>
        </w:tc>
      </w:tr>
      <w:tr w:rsidR="005C7D3D" w:rsidTr="005C7D3D">
        <w:trPr>
          <w:trHeight w:val="340"/>
        </w:trPr>
        <w:tc>
          <w:tcPr>
            <w:tcW w:w="567" w:type="dxa"/>
            <w:vAlign w:val="center"/>
          </w:tcPr>
          <w:p w:rsidR="005C7D3D" w:rsidRDefault="005C7D3D" w:rsidP="005C7D3D">
            <w:pPr>
              <w:jc w:val="center"/>
            </w:pPr>
            <w:r>
              <w:t>6.</w:t>
            </w:r>
          </w:p>
        </w:tc>
        <w:tc>
          <w:tcPr>
            <w:tcW w:w="2693" w:type="dxa"/>
            <w:vAlign w:val="center"/>
          </w:tcPr>
          <w:p w:rsidR="005C7D3D" w:rsidRDefault="005C7D3D" w:rsidP="005C7D3D">
            <w:r>
              <w:t>Bak Sampah Permanen</w:t>
            </w:r>
          </w:p>
        </w:tc>
        <w:tc>
          <w:tcPr>
            <w:tcW w:w="1134" w:type="dxa"/>
            <w:vAlign w:val="center"/>
          </w:tcPr>
          <w:p w:rsidR="005C7D3D" w:rsidRDefault="005C7D3D" w:rsidP="005C7D3D">
            <w:pPr>
              <w:jc w:val="center"/>
            </w:pPr>
            <w:r>
              <w:t>1</w:t>
            </w:r>
          </w:p>
        </w:tc>
        <w:tc>
          <w:tcPr>
            <w:tcW w:w="851" w:type="dxa"/>
            <w:vAlign w:val="center"/>
          </w:tcPr>
          <w:p w:rsidR="005C7D3D" w:rsidRDefault="005C7D3D" w:rsidP="005C7D3D">
            <w:pPr>
              <w:jc w:val="center"/>
            </w:pPr>
            <w:r>
              <w:t>-</w:t>
            </w:r>
          </w:p>
        </w:tc>
        <w:tc>
          <w:tcPr>
            <w:tcW w:w="850" w:type="dxa"/>
            <w:vAlign w:val="center"/>
          </w:tcPr>
          <w:p w:rsidR="005C7D3D" w:rsidRDefault="005C7D3D" w:rsidP="005C7D3D">
            <w:pPr>
              <w:jc w:val="center"/>
            </w:pPr>
            <w:r>
              <w:t>-</w:t>
            </w:r>
          </w:p>
        </w:tc>
        <w:tc>
          <w:tcPr>
            <w:tcW w:w="851" w:type="dxa"/>
            <w:vAlign w:val="center"/>
          </w:tcPr>
          <w:p w:rsidR="005C7D3D" w:rsidRDefault="005C7D3D" w:rsidP="005C7D3D">
            <w:pPr>
              <w:jc w:val="center"/>
            </w:pPr>
            <w:r>
              <w:t>-</w:t>
            </w:r>
          </w:p>
        </w:tc>
      </w:tr>
      <w:tr w:rsidR="005C7D3D" w:rsidTr="005C7D3D">
        <w:trPr>
          <w:trHeight w:val="340"/>
        </w:trPr>
        <w:tc>
          <w:tcPr>
            <w:tcW w:w="567" w:type="dxa"/>
            <w:vAlign w:val="center"/>
          </w:tcPr>
          <w:p w:rsidR="005C7D3D" w:rsidRDefault="005C7D3D" w:rsidP="005C7D3D">
            <w:pPr>
              <w:jc w:val="center"/>
            </w:pPr>
            <w:r>
              <w:t>7.</w:t>
            </w:r>
          </w:p>
        </w:tc>
        <w:tc>
          <w:tcPr>
            <w:tcW w:w="2693" w:type="dxa"/>
            <w:vAlign w:val="center"/>
          </w:tcPr>
          <w:p w:rsidR="005C7D3D" w:rsidRDefault="005C7D3D" w:rsidP="005C7D3D">
            <w:r>
              <w:t>Saluran primer</w:t>
            </w:r>
          </w:p>
        </w:tc>
        <w:tc>
          <w:tcPr>
            <w:tcW w:w="1134" w:type="dxa"/>
            <w:vAlign w:val="center"/>
          </w:tcPr>
          <w:p w:rsidR="005C7D3D" w:rsidRDefault="005C7D3D" w:rsidP="005C7D3D">
            <w:pPr>
              <w:jc w:val="center"/>
            </w:pPr>
            <w:r>
              <w:t>-</w:t>
            </w:r>
          </w:p>
        </w:tc>
        <w:tc>
          <w:tcPr>
            <w:tcW w:w="851" w:type="dxa"/>
            <w:vAlign w:val="center"/>
          </w:tcPr>
          <w:p w:rsidR="005C7D3D" w:rsidRDefault="005C7D3D" w:rsidP="005C7D3D">
            <w:pPr>
              <w:jc w:val="center"/>
            </w:pPr>
            <w:r>
              <w:t>-</w:t>
            </w:r>
          </w:p>
        </w:tc>
        <w:tc>
          <w:tcPr>
            <w:tcW w:w="850" w:type="dxa"/>
            <w:vAlign w:val="center"/>
          </w:tcPr>
          <w:p w:rsidR="005C7D3D" w:rsidRDefault="005C7D3D" w:rsidP="005C7D3D">
            <w:pPr>
              <w:jc w:val="center"/>
            </w:pPr>
            <w:r>
              <w:t>-</w:t>
            </w:r>
          </w:p>
        </w:tc>
        <w:tc>
          <w:tcPr>
            <w:tcW w:w="851" w:type="dxa"/>
            <w:vAlign w:val="center"/>
          </w:tcPr>
          <w:p w:rsidR="005C7D3D" w:rsidRDefault="005C7D3D" w:rsidP="005C7D3D">
            <w:pPr>
              <w:jc w:val="center"/>
            </w:pPr>
            <w:r>
              <w:t>-</w:t>
            </w:r>
          </w:p>
        </w:tc>
      </w:tr>
      <w:tr w:rsidR="005C7D3D" w:rsidTr="005C7D3D">
        <w:trPr>
          <w:trHeight w:val="340"/>
        </w:trPr>
        <w:tc>
          <w:tcPr>
            <w:tcW w:w="567" w:type="dxa"/>
            <w:vAlign w:val="center"/>
          </w:tcPr>
          <w:p w:rsidR="005C7D3D" w:rsidRDefault="005C7D3D" w:rsidP="005C7D3D">
            <w:pPr>
              <w:jc w:val="center"/>
            </w:pPr>
            <w:r>
              <w:t>8.</w:t>
            </w:r>
          </w:p>
        </w:tc>
        <w:tc>
          <w:tcPr>
            <w:tcW w:w="2693" w:type="dxa"/>
            <w:vAlign w:val="center"/>
          </w:tcPr>
          <w:p w:rsidR="005C7D3D" w:rsidRDefault="005C7D3D" w:rsidP="005C7D3D">
            <w:r>
              <w:t>Mushola</w:t>
            </w:r>
          </w:p>
        </w:tc>
        <w:tc>
          <w:tcPr>
            <w:tcW w:w="1134" w:type="dxa"/>
            <w:vAlign w:val="center"/>
          </w:tcPr>
          <w:p w:rsidR="005C7D3D" w:rsidRDefault="005C7D3D" w:rsidP="005C7D3D">
            <w:pPr>
              <w:jc w:val="center"/>
            </w:pPr>
            <w:r>
              <w:t>1</w:t>
            </w:r>
          </w:p>
        </w:tc>
        <w:tc>
          <w:tcPr>
            <w:tcW w:w="851" w:type="dxa"/>
            <w:vAlign w:val="center"/>
          </w:tcPr>
          <w:p w:rsidR="005C7D3D" w:rsidRDefault="005C7D3D" w:rsidP="005C7D3D">
            <w:pPr>
              <w:jc w:val="center"/>
            </w:pPr>
            <w:r>
              <w:sym w:font="Symbol" w:char="F0D6"/>
            </w:r>
          </w:p>
        </w:tc>
        <w:tc>
          <w:tcPr>
            <w:tcW w:w="850" w:type="dxa"/>
            <w:vAlign w:val="center"/>
          </w:tcPr>
          <w:p w:rsidR="005C7D3D" w:rsidRDefault="005C7D3D" w:rsidP="005C7D3D">
            <w:pPr>
              <w:jc w:val="center"/>
            </w:pPr>
            <w:r>
              <w:t>-</w:t>
            </w:r>
          </w:p>
        </w:tc>
        <w:tc>
          <w:tcPr>
            <w:tcW w:w="851" w:type="dxa"/>
            <w:vAlign w:val="center"/>
          </w:tcPr>
          <w:p w:rsidR="005C7D3D" w:rsidRDefault="005C7D3D" w:rsidP="005C7D3D">
            <w:pPr>
              <w:jc w:val="center"/>
            </w:pPr>
            <w:r>
              <w:t>-</w:t>
            </w:r>
          </w:p>
        </w:tc>
      </w:tr>
      <w:tr w:rsidR="005C7D3D" w:rsidTr="00F764AE">
        <w:trPr>
          <w:trHeight w:val="340"/>
        </w:trPr>
        <w:tc>
          <w:tcPr>
            <w:tcW w:w="567" w:type="dxa"/>
            <w:tcBorders>
              <w:bottom w:val="single" w:sz="4" w:space="0" w:color="auto"/>
            </w:tcBorders>
            <w:vAlign w:val="center"/>
          </w:tcPr>
          <w:p w:rsidR="005C7D3D" w:rsidRDefault="005C7D3D" w:rsidP="005C7D3D">
            <w:pPr>
              <w:jc w:val="center"/>
            </w:pPr>
            <w:r>
              <w:t>9.</w:t>
            </w:r>
          </w:p>
        </w:tc>
        <w:tc>
          <w:tcPr>
            <w:tcW w:w="2693" w:type="dxa"/>
            <w:tcBorders>
              <w:bottom w:val="single" w:sz="4" w:space="0" w:color="auto"/>
            </w:tcBorders>
            <w:vAlign w:val="center"/>
          </w:tcPr>
          <w:p w:rsidR="005C7D3D" w:rsidRDefault="005C7D3D" w:rsidP="005C7D3D">
            <w:r>
              <w:t>Lain-lain/Gudang</w:t>
            </w:r>
          </w:p>
        </w:tc>
        <w:tc>
          <w:tcPr>
            <w:tcW w:w="1134" w:type="dxa"/>
            <w:tcBorders>
              <w:bottom w:val="single" w:sz="4" w:space="0" w:color="auto"/>
            </w:tcBorders>
            <w:vAlign w:val="center"/>
          </w:tcPr>
          <w:p w:rsidR="005C7D3D" w:rsidRDefault="005C7D3D" w:rsidP="005C7D3D">
            <w:pPr>
              <w:jc w:val="center"/>
            </w:pPr>
            <w:r>
              <w:t>55 m</w:t>
            </w:r>
          </w:p>
        </w:tc>
        <w:tc>
          <w:tcPr>
            <w:tcW w:w="851" w:type="dxa"/>
            <w:tcBorders>
              <w:bottom w:val="single" w:sz="4" w:space="0" w:color="auto"/>
            </w:tcBorders>
            <w:vAlign w:val="center"/>
          </w:tcPr>
          <w:p w:rsidR="005C7D3D" w:rsidRDefault="005C7D3D" w:rsidP="005C7D3D">
            <w:pPr>
              <w:jc w:val="center"/>
            </w:pPr>
            <w:r>
              <w:sym w:font="Symbol" w:char="F0D6"/>
            </w:r>
          </w:p>
        </w:tc>
        <w:tc>
          <w:tcPr>
            <w:tcW w:w="850" w:type="dxa"/>
            <w:tcBorders>
              <w:bottom w:val="single" w:sz="4" w:space="0" w:color="auto"/>
            </w:tcBorders>
            <w:vAlign w:val="center"/>
          </w:tcPr>
          <w:p w:rsidR="005C7D3D" w:rsidRDefault="005C7D3D" w:rsidP="005C7D3D">
            <w:pPr>
              <w:jc w:val="center"/>
            </w:pPr>
            <w:r>
              <w:t>-</w:t>
            </w:r>
          </w:p>
        </w:tc>
        <w:tc>
          <w:tcPr>
            <w:tcW w:w="851" w:type="dxa"/>
            <w:tcBorders>
              <w:bottom w:val="single" w:sz="4" w:space="0" w:color="auto"/>
            </w:tcBorders>
            <w:vAlign w:val="center"/>
          </w:tcPr>
          <w:p w:rsidR="005C7D3D" w:rsidRDefault="005C7D3D" w:rsidP="005C7D3D">
            <w:pPr>
              <w:jc w:val="center"/>
            </w:pPr>
            <w:r>
              <w:t>-</w:t>
            </w:r>
          </w:p>
        </w:tc>
      </w:tr>
      <w:tr w:rsidR="00F764AE" w:rsidTr="00F764AE">
        <w:trPr>
          <w:trHeight w:val="340"/>
        </w:trPr>
        <w:tc>
          <w:tcPr>
            <w:tcW w:w="6946" w:type="dxa"/>
            <w:gridSpan w:val="6"/>
            <w:tcBorders>
              <w:left w:val="nil"/>
              <w:bottom w:val="nil"/>
              <w:right w:val="nil"/>
            </w:tcBorders>
            <w:vAlign w:val="bottom"/>
          </w:tcPr>
          <w:p w:rsidR="00F764AE" w:rsidRDefault="00F764AE" w:rsidP="00F764AE">
            <w:pPr>
              <w:ind w:left="-108"/>
            </w:pPr>
            <w:r w:rsidRPr="004E759F">
              <w:rPr>
                <w:i/>
                <w:iCs/>
                <w:sz w:val="22"/>
                <w:szCs w:val="22"/>
              </w:rPr>
              <w:t>Sumber Data : Dokumentasi MTsN Kunir 2011</w:t>
            </w:r>
          </w:p>
        </w:tc>
      </w:tr>
    </w:tbl>
    <w:p w:rsidR="005C7D3D" w:rsidRDefault="005C7D3D" w:rsidP="00F764AE">
      <w:pPr>
        <w:ind w:left="181"/>
        <w:rPr>
          <w:b/>
        </w:rPr>
      </w:pPr>
    </w:p>
    <w:p w:rsidR="005C7D3D" w:rsidRPr="005D6E39" w:rsidRDefault="005C7D3D" w:rsidP="00B32486">
      <w:pPr>
        <w:numPr>
          <w:ilvl w:val="0"/>
          <w:numId w:val="14"/>
        </w:numPr>
        <w:tabs>
          <w:tab w:val="clear" w:pos="1440"/>
          <w:tab w:val="num" w:pos="1276"/>
        </w:tabs>
        <w:spacing w:line="360" w:lineRule="auto"/>
        <w:ind w:left="1276" w:hanging="425"/>
        <w:rPr>
          <w:b/>
        </w:rPr>
      </w:pPr>
      <w:r w:rsidRPr="005D6E39">
        <w:rPr>
          <w:b/>
        </w:rPr>
        <w:t>Sanitasi dan air bersih</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3"/>
        <w:gridCol w:w="1134"/>
        <w:gridCol w:w="851"/>
        <w:gridCol w:w="850"/>
        <w:gridCol w:w="851"/>
      </w:tblGrid>
      <w:tr w:rsidR="005C7D3D" w:rsidTr="00F764AE">
        <w:trPr>
          <w:trHeight w:val="340"/>
        </w:trPr>
        <w:tc>
          <w:tcPr>
            <w:tcW w:w="567" w:type="dxa"/>
            <w:vMerge w:val="restart"/>
            <w:vAlign w:val="center"/>
          </w:tcPr>
          <w:p w:rsidR="005C7D3D" w:rsidRPr="00F764AE" w:rsidRDefault="005C7D3D" w:rsidP="00F764AE">
            <w:pPr>
              <w:jc w:val="center"/>
              <w:rPr>
                <w:b/>
                <w:bCs/>
                <w:sz w:val="22"/>
                <w:szCs w:val="22"/>
              </w:rPr>
            </w:pPr>
            <w:r w:rsidRPr="00F764AE">
              <w:rPr>
                <w:b/>
                <w:bCs/>
                <w:sz w:val="22"/>
                <w:szCs w:val="22"/>
              </w:rPr>
              <w:t>No.</w:t>
            </w:r>
          </w:p>
        </w:tc>
        <w:tc>
          <w:tcPr>
            <w:tcW w:w="2693" w:type="dxa"/>
            <w:vMerge w:val="restart"/>
            <w:vAlign w:val="center"/>
          </w:tcPr>
          <w:p w:rsidR="005C7D3D" w:rsidRPr="00F764AE" w:rsidRDefault="005C7D3D" w:rsidP="00F764AE">
            <w:pPr>
              <w:jc w:val="center"/>
              <w:rPr>
                <w:b/>
                <w:bCs/>
                <w:sz w:val="22"/>
                <w:szCs w:val="22"/>
              </w:rPr>
            </w:pPr>
            <w:r w:rsidRPr="00F764AE">
              <w:rPr>
                <w:b/>
                <w:bCs/>
                <w:sz w:val="22"/>
                <w:szCs w:val="22"/>
              </w:rPr>
              <w:t>Jenis ruangan</w:t>
            </w:r>
          </w:p>
        </w:tc>
        <w:tc>
          <w:tcPr>
            <w:tcW w:w="1134" w:type="dxa"/>
            <w:vMerge w:val="restart"/>
            <w:vAlign w:val="center"/>
          </w:tcPr>
          <w:p w:rsidR="005C7D3D" w:rsidRPr="00F764AE" w:rsidRDefault="005C7D3D" w:rsidP="00F764AE">
            <w:pPr>
              <w:jc w:val="center"/>
              <w:rPr>
                <w:b/>
                <w:bCs/>
                <w:sz w:val="22"/>
                <w:szCs w:val="22"/>
              </w:rPr>
            </w:pPr>
            <w:r w:rsidRPr="00F764AE">
              <w:rPr>
                <w:b/>
                <w:bCs/>
                <w:sz w:val="22"/>
                <w:szCs w:val="22"/>
              </w:rPr>
              <w:t>Jumlah ruangan</w:t>
            </w:r>
          </w:p>
        </w:tc>
        <w:tc>
          <w:tcPr>
            <w:tcW w:w="2552" w:type="dxa"/>
            <w:gridSpan w:val="3"/>
            <w:vAlign w:val="center"/>
          </w:tcPr>
          <w:p w:rsidR="005C7D3D" w:rsidRPr="00F764AE" w:rsidRDefault="005C7D3D" w:rsidP="00F764AE">
            <w:pPr>
              <w:jc w:val="center"/>
              <w:rPr>
                <w:b/>
                <w:bCs/>
                <w:sz w:val="22"/>
                <w:szCs w:val="22"/>
              </w:rPr>
            </w:pPr>
            <w:r w:rsidRPr="00F764AE">
              <w:rPr>
                <w:b/>
                <w:bCs/>
                <w:sz w:val="22"/>
                <w:szCs w:val="22"/>
              </w:rPr>
              <w:t>Kondisi</w:t>
            </w:r>
          </w:p>
        </w:tc>
      </w:tr>
      <w:tr w:rsidR="005C7D3D" w:rsidTr="00F764AE">
        <w:trPr>
          <w:trHeight w:val="340"/>
        </w:trPr>
        <w:tc>
          <w:tcPr>
            <w:tcW w:w="567" w:type="dxa"/>
            <w:vMerge/>
            <w:vAlign w:val="center"/>
          </w:tcPr>
          <w:p w:rsidR="005C7D3D" w:rsidRPr="00F764AE" w:rsidRDefault="005C7D3D" w:rsidP="00F764AE">
            <w:pPr>
              <w:jc w:val="center"/>
              <w:rPr>
                <w:b/>
                <w:bCs/>
                <w:sz w:val="22"/>
                <w:szCs w:val="22"/>
              </w:rPr>
            </w:pPr>
          </w:p>
        </w:tc>
        <w:tc>
          <w:tcPr>
            <w:tcW w:w="2693" w:type="dxa"/>
            <w:vMerge/>
            <w:vAlign w:val="center"/>
          </w:tcPr>
          <w:p w:rsidR="005C7D3D" w:rsidRPr="00F764AE" w:rsidRDefault="005C7D3D" w:rsidP="00F764AE">
            <w:pPr>
              <w:jc w:val="center"/>
              <w:rPr>
                <w:b/>
                <w:bCs/>
                <w:sz w:val="22"/>
                <w:szCs w:val="22"/>
              </w:rPr>
            </w:pPr>
          </w:p>
        </w:tc>
        <w:tc>
          <w:tcPr>
            <w:tcW w:w="1134" w:type="dxa"/>
            <w:vMerge/>
            <w:vAlign w:val="center"/>
          </w:tcPr>
          <w:p w:rsidR="005C7D3D" w:rsidRPr="00F764AE" w:rsidRDefault="005C7D3D" w:rsidP="00F764AE">
            <w:pPr>
              <w:jc w:val="center"/>
              <w:rPr>
                <w:b/>
                <w:bCs/>
                <w:sz w:val="22"/>
                <w:szCs w:val="22"/>
              </w:rPr>
            </w:pPr>
          </w:p>
        </w:tc>
        <w:tc>
          <w:tcPr>
            <w:tcW w:w="851" w:type="dxa"/>
            <w:vAlign w:val="center"/>
          </w:tcPr>
          <w:p w:rsidR="005C7D3D" w:rsidRPr="00F764AE" w:rsidRDefault="005C7D3D" w:rsidP="00F764AE">
            <w:pPr>
              <w:jc w:val="center"/>
              <w:rPr>
                <w:b/>
                <w:bCs/>
                <w:sz w:val="22"/>
                <w:szCs w:val="22"/>
              </w:rPr>
            </w:pPr>
            <w:r w:rsidRPr="00F764AE">
              <w:rPr>
                <w:b/>
                <w:bCs/>
                <w:sz w:val="22"/>
                <w:szCs w:val="22"/>
              </w:rPr>
              <w:t>Baik</w:t>
            </w:r>
          </w:p>
        </w:tc>
        <w:tc>
          <w:tcPr>
            <w:tcW w:w="850" w:type="dxa"/>
            <w:vAlign w:val="center"/>
          </w:tcPr>
          <w:p w:rsidR="005C7D3D" w:rsidRPr="00F764AE" w:rsidRDefault="005C7D3D" w:rsidP="00F764AE">
            <w:pPr>
              <w:jc w:val="center"/>
              <w:rPr>
                <w:b/>
                <w:bCs/>
                <w:sz w:val="22"/>
                <w:szCs w:val="22"/>
              </w:rPr>
            </w:pPr>
            <w:r w:rsidRPr="00F764AE">
              <w:rPr>
                <w:b/>
                <w:bCs/>
                <w:sz w:val="22"/>
                <w:szCs w:val="22"/>
              </w:rPr>
              <w:t>Rusak ringan</w:t>
            </w:r>
          </w:p>
        </w:tc>
        <w:tc>
          <w:tcPr>
            <w:tcW w:w="851" w:type="dxa"/>
            <w:vAlign w:val="center"/>
          </w:tcPr>
          <w:p w:rsidR="005C7D3D" w:rsidRPr="00F764AE" w:rsidRDefault="005C7D3D" w:rsidP="00F764AE">
            <w:pPr>
              <w:jc w:val="center"/>
              <w:rPr>
                <w:b/>
                <w:bCs/>
                <w:sz w:val="22"/>
                <w:szCs w:val="22"/>
              </w:rPr>
            </w:pPr>
            <w:r w:rsidRPr="00F764AE">
              <w:rPr>
                <w:b/>
                <w:bCs/>
                <w:sz w:val="22"/>
                <w:szCs w:val="22"/>
              </w:rPr>
              <w:t>Rusak berat</w:t>
            </w:r>
          </w:p>
        </w:tc>
      </w:tr>
      <w:tr w:rsidR="005C7D3D" w:rsidTr="00F764AE">
        <w:trPr>
          <w:trHeight w:val="340"/>
        </w:trPr>
        <w:tc>
          <w:tcPr>
            <w:tcW w:w="567" w:type="dxa"/>
            <w:vAlign w:val="center"/>
          </w:tcPr>
          <w:p w:rsidR="005C7D3D" w:rsidRPr="00F764AE" w:rsidRDefault="005C7D3D" w:rsidP="00F764AE">
            <w:pPr>
              <w:jc w:val="center"/>
              <w:rPr>
                <w:sz w:val="22"/>
                <w:szCs w:val="22"/>
              </w:rPr>
            </w:pPr>
            <w:r w:rsidRPr="00F764AE">
              <w:rPr>
                <w:sz w:val="22"/>
                <w:szCs w:val="22"/>
              </w:rPr>
              <w:t>1.</w:t>
            </w:r>
          </w:p>
        </w:tc>
        <w:tc>
          <w:tcPr>
            <w:tcW w:w="2693" w:type="dxa"/>
            <w:vAlign w:val="center"/>
          </w:tcPr>
          <w:p w:rsidR="005C7D3D" w:rsidRPr="00F764AE" w:rsidRDefault="005C7D3D" w:rsidP="00F764AE">
            <w:pPr>
              <w:rPr>
                <w:sz w:val="22"/>
                <w:szCs w:val="22"/>
              </w:rPr>
            </w:pPr>
            <w:r w:rsidRPr="00F764AE">
              <w:rPr>
                <w:sz w:val="22"/>
                <w:szCs w:val="22"/>
              </w:rPr>
              <w:t>KM/WC – Siswa Putra</w:t>
            </w:r>
          </w:p>
        </w:tc>
        <w:tc>
          <w:tcPr>
            <w:tcW w:w="1134" w:type="dxa"/>
            <w:vAlign w:val="center"/>
          </w:tcPr>
          <w:p w:rsidR="005C7D3D" w:rsidRPr="00F764AE" w:rsidRDefault="005C7D3D" w:rsidP="00F764AE">
            <w:pPr>
              <w:jc w:val="center"/>
              <w:rPr>
                <w:sz w:val="22"/>
                <w:szCs w:val="22"/>
              </w:rPr>
            </w:pPr>
            <w:r w:rsidRPr="00F764AE">
              <w:rPr>
                <w:sz w:val="22"/>
                <w:szCs w:val="22"/>
              </w:rPr>
              <w:t>6</w:t>
            </w:r>
          </w:p>
        </w:tc>
        <w:tc>
          <w:tcPr>
            <w:tcW w:w="851" w:type="dxa"/>
            <w:vAlign w:val="center"/>
          </w:tcPr>
          <w:p w:rsidR="005C7D3D" w:rsidRPr="00F764AE" w:rsidRDefault="005C7D3D" w:rsidP="00F764AE">
            <w:pPr>
              <w:jc w:val="center"/>
              <w:rPr>
                <w:sz w:val="22"/>
                <w:szCs w:val="22"/>
              </w:rPr>
            </w:pPr>
            <w:r w:rsidRPr="00F764AE">
              <w:rPr>
                <w:sz w:val="22"/>
                <w:szCs w:val="22"/>
              </w:rPr>
              <w:t>5</w:t>
            </w:r>
          </w:p>
        </w:tc>
        <w:tc>
          <w:tcPr>
            <w:tcW w:w="850" w:type="dxa"/>
            <w:vAlign w:val="center"/>
          </w:tcPr>
          <w:p w:rsidR="005C7D3D" w:rsidRPr="00F764AE" w:rsidRDefault="005C7D3D" w:rsidP="00F764AE">
            <w:pPr>
              <w:jc w:val="center"/>
              <w:rPr>
                <w:sz w:val="22"/>
                <w:szCs w:val="22"/>
              </w:rPr>
            </w:pPr>
            <w:r w:rsidRPr="00F764AE">
              <w:rPr>
                <w:sz w:val="22"/>
                <w:szCs w:val="22"/>
              </w:rPr>
              <w:t>1</w:t>
            </w:r>
          </w:p>
        </w:tc>
        <w:tc>
          <w:tcPr>
            <w:tcW w:w="851" w:type="dxa"/>
            <w:vAlign w:val="center"/>
          </w:tcPr>
          <w:p w:rsidR="005C7D3D" w:rsidRPr="00F764AE" w:rsidRDefault="005C7D3D" w:rsidP="00F764AE">
            <w:pPr>
              <w:jc w:val="center"/>
              <w:rPr>
                <w:sz w:val="22"/>
                <w:szCs w:val="22"/>
              </w:rPr>
            </w:pPr>
            <w:r w:rsidRPr="00F764AE">
              <w:rPr>
                <w:sz w:val="22"/>
                <w:szCs w:val="22"/>
              </w:rPr>
              <w:t>-</w:t>
            </w:r>
          </w:p>
        </w:tc>
      </w:tr>
      <w:tr w:rsidR="005C7D3D" w:rsidTr="00F764AE">
        <w:trPr>
          <w:trHeight w:val="340"/>
        </w:trPr>
        <w:tc>
          <w:tcPr>
            <w:tcW w:w="567" w:type="dxa"/>
            <w:vAlign w:val="center"/>
          </w:tcPr>
          <w:p w:rsidR="005C7D3D" w:rsidRPr="00F764AE" w:rsidRDefault="005C7D3D" w:rsidP="00F764AE">
            <w:pPr>
              <w:jc w:val="center"/>
              <w:rPr>
                <w:sz w:val="22"/>
                <w:szCs w:val="22"/>
              </w:rPr>
            </w:pPr>
            <w:r w:rsidRPr="00F764AE">
              <w:rPr>
                <w:sz w:val="22"/>
                <w:szCs w:val="22"/>
              </w:rPr>
              <w:t>2.</w:t>
            </w:r>
          </w:p>
        </w:tc>
        <w:tc>
          <w:tcPr>
            <w:tcW w:w="2693" w:type="dxa"/>
            <w:vAlign w:val="center"/>
          </w:tcPr>
          <w:p w:rsidR="005C7D3D" w:rsidRPr="00F764AE" w:rsidRDefault="005C7D3D" w:rsidP="00F764AE">
            <w:pPr>
              <w:rPr>
                <w:sz w:val="22"/>
                <w:szCs w:val="22"/>
              </w:rPr>
            </w:pPr>
            <w:r w:rsidRPr="00F764AE">
              <w:rPr>
                <w:sz w:val="22"/>
                <w:szCs w:val="22"/>
              </w:rPr>
              <w:t>KM/WC – Siswa Putri</w:t>
            </w:r>
          </w:p>
        </w:tc>
        <w:tc>
          <w:tcPr>
            <w:tcW w:w="1134" w:type="dxa"/>
            <w:vAlign w:val="center"/>
          </w:tcPr>
          <w:p w:rsidR="005C7D3D" w:rsidRPr="00F764AE" w:rsidRDefault="005C7D3D" w:rsidP="00F764AE">
            <w:pPr>
              <w:jc w:val="center"/>
              <w:rPr>
                <w:sz w:val="22"/>
                <w:szCs w:val="22"/>
              </w:rPr>
            </w:pPr>
            <w:r w:rsidRPr="00F764AE">
              <w:rPr>
                <w:sz w:val="22"/>
                <w:szCs w:val="22"/>
              </w:rPr>
              <w:t>4</w:t>
            </w:r>
          </w:p>
        </w:tc>
        <w:tc>
          <w:tcPr>
            <w:tcW w:w="851" w:type="dxa"/>
            <w:vAlign w:val="center"/>
          </w:tcPr>
          <w:p w:rsidR="005C7D3D" w:rsidRPr="00F764AE" w:rsidRDefault="005C7D3D" w:rsidP="00F764AE">
            <w:pPr>
              <w:jc w:val="center"/>
              <w:rPr>
                <w:sz w:val="22"/>
                <w:szCs w:val="22"/>
              </w:rPr>
            </w:pPr>
            <w:r w:rsidRPr="00F764AE">
              <w:rPr>
                <w:sz w:val="22"/>
                <w:szCs w:val="22"/>
              </w:rPr>
              <w:t>3</w:t>
            </w:r>
          </w:p>
        </w:tc>
        <w:tc>
          <w:tcPr>
            <w:tcW w:w="850" w:type="dxa"/>
            <w:vAlign w:val="center"/>
          </w:tcPr>
          <w:p w:rsidR="005C7D3D" w:rsidRPr="00F764AE" w:rsidRDefault="005C7D3D" w:rsidP="00F764AE">
            <w:pPr>
              <w:jc w:val="center"/>
              <w:rPr>
                <w:sz w:val="22"/>
                <w:szCs w:val="22"/>
              </w:rPr>
            </w:pPr>
            <w:r w:rsidRPr="00F764AE">
              <w:rPr>
                <w:sz w:val="22"/>
                <w:szCs w:val="22"/>
              </w:rPr>
              <w:t>1</w:t>
            </w:r>
          </w:p>
        </w:tc>
        <w:tc>
          <w:tcPr>
            <w:tcW w:w="851" w:type="dxa"/>
            <w:vAlign w:val="center"/>
          </w:tcPr>
          <w:p w:rsidR="005C7D3D" w:rsidRPr="00F764AE" w:rsidRDefault="005C7D3D" w:rsidP="00F764AE">
            <w:pPr>
              <w:jc w:val="center"/>
              <w:rPr>
                <w:sz w:val="22"/>
                <w:szCs w:val="22"/>
              </w:rPr>
            </w:pPr>
            <w:r w:rsidRPr="00F764AE">
              <w:rPr>
                <w:sz w:val="22"/>
                <w:szCs w:val="22"/>
              </w:rPr>
              <w:t>-</w:t>
            </w:r>
          </w:p>
        </w:tc>
      </w:tr>
      <w:tr w:rsidR="005C7D3D" w:rsidTr="00F764AE">
        <w:trPr>
          <w:trHeight w:val="340"/>
        </w:trPr>
        <w:tc>
          <w:tcPr>
            <w:tcW w:w="567" w:type="dxa"/>
            <w:tcBorders>
              <w:bottom w:val="single" w:sz="4" w:space="0" w:color="auto"/>
            </w:tcBorders>
            <w:vAlign w:val="center"/>
          </w:tcPr>
          <w:p w:rsidR="005C7D3D" w:rsidRPr="00F764AE" w:rsidRDefault="005C7D3D" w:rsidP="00F764AE">
            <w:pPr>
              <w:jc w:val="center"/>
              <w:rPr>
                <w:sz w:val="22"/>
                <w:szCs w:val="22"/>
              </w:rPr>
            </w:pPr>
            <w:r w:rsidRPr="00F764AE">
              <w:rPr>
                <w:sz w:val="22"/>
                <w:szCs w:val="22"/>
              </w:rPr>
              <w:t>3.</w:t>
            </w:r>
          </w:p>
        </w:tc>
        <w:tc>
          <w:tcPr>
            <w:tcW w:w="2693" w:type="dxa"/>
            <w:tcBorders>
              <w:bottom w:val="single" w:sz="4" w:space="0" w:color="auto"/>
            </w:tcBorders>
            <w:vAlign w:val="center"/>
          </w:tcPr>
          <w:p w:rsidR="005C7D3D" w:rsidRPr="00F764AE" w:rsidRDefault="005C7D3D" w:rsidP="00F764AE">
            <w:pPr>
              <w:rPr>
                <w:sz w:val="22"/>
                <w:szCs w:val="22"/>
              </w:rPr>
            </w:pPr>
            <w:r w:rsidRPr="00F764AE">
              <w:rPr>
                <w:sz w:val="22"/>
                <w:szCs w:val="22"/>
              </w:rPr>
              <w:t>KM/WC – Guru</w:t>
            </w:r>
          </w:p>
        </w:tc>
        <w:tc>
          <w:tcPr>
            <w:tcW w:w="1134" w:type="dxa"/>
            <w:tcBorders>
              <w:bottom w:val="single" w:sz="4" w:space="0" w:color="auto"/>
            </w:tcBorders>
            <w:vAlign w:val="center"/>
          </w:tcPr>
          <w:p w:rsidR="005C7D3D" w:rsidRPr="00F764AE" w:rsidRDefault="005C7D3D" w:rsidP="00F764AE">
            <w:pPr>
              <w:jc w:val="center"/>
              <w:rPr>
                <w:sz w:val="22"/>
                <w:szCs w:val="22"/>
              </w:rPr>
            </w:pPr>
            <w:r w:rsidRPr="00F764AE">
              <w:rPr>
                <w:sz w:val="22"/>
                <w:szCs w:val="22"/>
              </w:rPr>
              <w:t>5</w:t>
            </w:r>
          </w:p>
        </w:tc>
        <w:tc>
          <w:tcPr>
            <w:tcW w:w="851" w:type="dxa"/>
            <w:tcBorders>
              <w:bottom w:val="single" w:sz="4" w:space="0" w:color="auto"/>
            </w:tcBorders>
            <w:vAlign w:val="center"/>
          </w:tcPr>
          <w:p w:rsidR="005C7D3D" w:rsidRPr="00F764AE" w:rsidRDefault="005C7D3D" w:rsidP="00F764AE">
            <w:pPr>
              <w:jc w:val="center"/>
              <w:rPr>
                <w:sz w:val="22"/>
                <w:szCs w:val="22"/>
              </w:rPr>
            </w:pPr>
            <w:r w:rsidRPr="00F764AE">
              <w:rPr>
                <w:sz w:val="22"/>
                <w:szCs w:val="22"/>
              </w:rPr>
              <w:t>5</w:t>
            </w:r>
          </w:p>
        </w:tc>
        <w:tc>
          <w:tcPr>
            <w:tcW w:w="850" w:type="dxa"/>
            <w:tcBorders>
              <w:bottom w:val="single" w:sz="4" w:space="0" w:color="auto"/>
            </w:tcBorders>
            <w:vAlign w:val="center"/>
          </w:tcPr>
          <w:p w:rsidR="005C7D3D" w:rsidRPr="00F764AE" w:rsidRDefault="005C7D3D" w:rsidP="00F764AE">
            <w:pPr>
              <w:jc w:val="center"/>
              <w:rPr>
                <w:sz w:val="22"/>
                <w:szCs w:val="22"/>
              </w:rPr>
            </w:pPr>
            <w:r w:rsidRPr="00F764AE">
              <w:rPr>
                <w:sz w:val="22"/>
                <w:szCs w:val="22"/>
              </w:rPr>
              <w:t>-</w:t>
            </w:r>
          </w:p>
        </w:tc>
        <w:tc>
          <w:tcPr>
            <w:tcW w:w="851" w:type="dxa"/>
            <w:tcBorders>
              <w:bottom w:val="single" w:sz="4" w:space="0" w:color="auto"/>
            </w:tcBorders>
            <w:vAlign w:val="center"/>
          </w:tcPr>
          <w:p w:rsidR="005C7D3D" w:rsidRPr="00F764AE" w:rsidRDefault="005C7D3D" w:rsidP="00F764AE">
            <w:pPr>
              <w:jc w:val="center"/>
              <w:rPr>
                <w:sz w:val="22"/>
                <w:szCs w:val="22"/>
              </w:rPr>
            </w:pPr>
            <w:r w:rsidRPr="00F764AE">
              <w:rPr>
                <w:sz w:val="22"/>
                <w:szCs w:val="22"/>
              </w:rPr>
              <w:t>-</w:t>
            </w:r>
          </w:p>
        </w:tc>
      </w:tr>
      <w:tr w:rsidR="00F764AE" w:rsidTr="00907FA8">
        <w:trPr>
          <w:trHeight w:val="340"/>
        </w:trPr>
        <w:tc>
          <w:tcPr>
            <w:tcW w:w="6946" w:type="dxa"/>
            <w:gridSpan w:val="6"/>
            <w:tcBorders>
              <w:left w:val="nil"/>
              <w:bottom w:val="nil"/>
              <w:right w:val="nil"/>
            </w:tcBorders>
            <w:vAlign w:val="center"/>
          </w:tcPr>
          <w:p w:rsidR="00F764AE" w:rsidRPr="00F764AE" w:rsidRDefault="00F764AE" w:rsidP="00F764AE">
            <w:pPr>
              <w:ind w:left="-108"/>
              <w:rPr>
                <w:sz w:val="22"/>
                <w:szCs w:val="22"/>
              </w:rPr>
            </w:pPr>
            <w:r w:rsidRPr="00D601E8">
              <w:rPr>
                <w:i/>
                <w:iCs/>
                <w:sz w:val="22"/>
                <w:szCs w:val="22"/>
              </w:rPr>
              <w:t>Sumber Data : Dokumentasi MTsN Kunir 2011</w:t>
            </w:r>
          </w:p>
        </w:tc>
      </w:tr>
    </w:tbl>
    <w:p w:rsidR="005C7D3D" w:rsidRDefault="005C7D3D" w:rsidP="005C7D3D">
      <w:pPr>
        <w:spacing w:line="360" w:lineRule="auto"/>
        <w:rPr>
          <w:b/>
          <w:bCs/>
        </w:rPr>
      </w:pPr>
    </w:p>
    <w:p w:rsidR="00723AB6" w:rsidRPr="00CB5F79" w:rsidRDefault="00723AB6" w:rsidP="00E66CEE">
      <w:pPr>
        <w:jc w:val="both"/>
        <w:rPr>
          <w:i/>
          <w:iCs/>
          <w:color w:val="000000"/>
        </w:rPr>
      </w:pPr>
    </w:p>
    <w:p w:rsidR="00723AB6" w:rsidRPr="00E66CEE" w:rsidRDefault="00E66CEE" w:rsidP="00B32486">
      <w:pPr>
        <w:pStyle w:val="ListParagraph"/>
        <w:numPr>
          <w:ilvl w:val="0"/>
          <w:numId w:val="8"/>
        </w:numPr>
        <w:tabs>
          <w:tab w:val="left" w:pos="426"/>
        </w:tabs>
        <w:spacing w:after="0" w:line="480" w:lineRule="auto"/>
        <w:ind w:left="425" w:hanging="425"/>
        <w:jc w:val="both"/>
        <w:rPr>
          <w:rFonts w:asciiTheme="majorBidi" w:hAnsiTheme="majorBidi" w:cstheme="majorBidi"/>
          <w:color w:val="000000"/>
          <w:sz w:val="24"/>
          <w:szCs w:val="24"/>
        </w:rPr>
      </w:pPr>
      <w:r>
        <w:rPr>
          <w:rFonts w:asciiTheme="majorBidi" w:hAnsiTheme="majorBidi" w:cstheme="majorBidi"/>
          <w:b/>
          <w:bCs/>
          <w:sz w:val="24"/>
          <w:szCs w:val="24"/>
        </w:rPr>
        <w:t xml:space="preserve">Penyajian dan </w:t>
      </w:r>
      <w:r w:rsidR="00723AB6" w:rsidRPr="00E66CEE">
        <w:rPr>
          <w:rFonts w:asciiTheme="majorBidi" w:hAnsiTheme="majorBidi" w:cstheme="majorBidi"/>
          <w:b/>
          <w:bCs/>
          <w:sz w:val="24"/>
          <w:szCs w:val="24"/>
        </w:rPr>
        <w:t>Analisis</w:t>
      </w:r>
      <w:r w:rsidR="00723AB6" w:rsidRPr="00E66CEE">
        <w:rPr>
          <w:rFonts w:asciiTheme="majorBidi" w:hAnsiTheme="majorBidi" w:cstheme="majorBidi"/>
          <w:b/>
          <w:bCs/>
          <w:color w:val="000000"/>
          <w:sz w:val="24"/>
          <w:szCs w:val="24"/>
        </w:rPr>
        <w:t xml:space="preserve"> Data</w:t>
      </w:r>
    </w:p>
    <w:p w:rsidR="00723AB6" w:rsidRPr="002E454C" w:rsidRDefault="00723AB6" w:rsidP="002E454C">
      <w:pPr>
        <w:spacing w:line="480" w:lineRule="auto"/>
        <w:ind w:left="426" w:firstLine="708"/>
        <w:jc w:val="both"/>
        <w:rPr>
          <w:color w:val="000000"/>
          <w:lang w:val="id-ID"/>
        </w:rPr>
      </w:pPr>
      <w:r w:rsidRPr="002E454C">
        <w:rPr>
          <w:color w:val="000000"/>
          <w:lang w:val="id-ID"/>
        </w:rPr>
        <w:t>Analisis data yang dilakukan pertama kali adalah mereduksi data yang telah diperoleh sesuai dengan rumusan masalah pada Bab I pendahuluan, yaitu memfokuskan data pada masalah tentang keadaan komponen dalam s</w:t>
      </w:r>
      <w:r w:rsidR="002E454C" w:rsidRPr="002E454C">
        <w:rPr>
          <w:color w:val="000000"/>
          <w:lang w:val="id-ID"/>
        </w:rPr>
        <w:t>i</w:t>
      </w:r>
      <w:r w:rsidRPr="002E454C">
        <w:rPr>
          <w:color w:val="000000"/>
          <w:lang w:val="id-ID"/>
        </w:rPr>
        <w:t>stem pendidikan sebelum pelaksanaan inovasi Sumber Daya Manusia di MTs</w:t>
      </w:r>
      <w:r w:rsidR="002E454C" w:rsidRPr="002E454C">
        <w:rPr>
          <w:color w:val="000000"/>
          <w:lang w:val="id-ID"/>
        </w:rPr>
        <w:t>N Kunir</w:t>
      </w:r>
      <w:r w:rsidRPr="002E454C">
        <w:rPr>
          <w:color w:val="000000"/>
          <w:lang w:val="id-ID"/>
        </w:rPr>
        <w:t>.</w:t>
      </w:r>
      <w:r w:rsidR="002E454C">
        <w:rPr>
          <w:color w:val="000000"/>
        </w:rPr>
        <w:t xml:space="preserve"> </w:t>
      </w:r>
      <w:r w:rsidRPr="00CB5F79">
        <w:rPr>
          <w:color w:val="000000"/>
        </w:rPr>
        <w:t>Langkah kedua yaitu mendisplay data baik dari bentuk uraian singkat tentang hasil wawancara, dokumentasi yang berupa bagan,</w:t>
      </w:r>
      <w:r w:rsidR="002E454C">
        <w:rPr>
          <w:color w:val="000000"/>
        </w:rPr>
        <w:t xml:space="preserve"> </w:t>
      </w:r>
      <w:r w:rsidRPr="00CB5F79">
        <w:rPr>
          <w:color w:val="000000"/>
        </w:rPr>
        <w:t>tabe</w:t>
      </w:r>
      <w:r w:rsidR="002E454C">
        <w:rPr>
          <w:color w:val="000000"/>
        </w:rPr>
        <w:t>l</w:t>
      </w:r>
      <w:r w:rsidRPr="00CB5F79">
        <w:rPr>
          <w:color w:val="000000"/>
        </w:rPr>
        <w:t xml:space="preserve"> dan sebagainya, ataupun </w:t>
      </w:r>
      <w:r w:rsidRPr="00CB5F79">
        <w:rPr>
          <w:color w:val="000000"/>
        </w:rPr>
        <w:lastRenderedPageBreak/>
        <w:t xml:space="preserve">hasil observasi. Setelah itu penulis menarik kesimpulan awal dengan berlandaskan kepada bukti-bukti yang ada.  </w:t>
      </w:r>
    </w:p>
    <w:p w:rsidR="00723AB6" w:rsidRPr="002E454C" w:rsidRDefault="00723AB6" w:rsidP="00B32486">
      <w:pPr>
        <w:pStyle w:val="ListParagraph"/>
        <w:numPr>
          <w:ilvl w:val="0"/>
          <w:numId w:val="15"/>
        </w:numPr>
        <w:tabs>
          <w:tab w:val="left" w:pos="851"/>
        </w:tabs>
        <w:spacing w:after="0" w:line="480" w:lineRule="auto"/>
        <w:ind w:left="851" w:hanging="426"/>
        <w:jc w:val="both"/>
        <w:rPr>
          <w:rFonts w:asciiTheme="majorBidi" w:hAnsiTheme="majorBidi" w:cstheme="majorBidi"/>
          <w:b/>
          <w:bCs/>
          <w:color w:val="000000"/>
          <w:sz w:val="24"/>
          <w:szCs w:val="24"/>
        </w:rPr>
      </w:pPr>
      <w:r w:rsidRPr="002E454C">
        <w:rPr>
          <w:rFonts w:asciiTheme="majorBidi" w:hAnsiTheme="majorBidi" w:cstheme="majorBidi"/>
          <w:b/>
          <w:bCs/>
          <w:color w:val="000000"/>
          <w:sz w:val="24"/>
          <w:szCs w:val="24"/>
        </w:rPr>
        <w:t xml:space="preserve">Keadaan Komponen Sistem Pendidikan yang ada di </w:t>
      </w:r>
      <w:r w:rsidR="00D601E8" w:rsidRPr="002E454C">
        <w:rPr>
          <w:rFonts w:asciiTheme="majorBidi" w:hAnsiTheme="majorBidi" w:cstheme="majorBidi"/>
          <w:b/>
          <w:bCs/>
          <w:color w:val="000000"/>
          <w:sz w:val="24"/>
          <w:szCs w:val="24"/>
        </w:rPr>
        <w:t xml:space="preserve">MTsN Kunir </w:t>
      </w:r>
      <w:r w:rsidRPr="002E454C">
        <w:rPr>
          <w:rFonts w:asciiTheme="majorBidi" w:hAnsiTheme="majorBidi" w:cstheme="majorBidi"/>
          <w:b/>
          <w:bCs/>
          <w:color w:val="000000"/>
          <w:sz w:val="24"/>
          <w:szCs w:val="24"/>
        </w:rPr>
        <w:t xml:space="preserve">Sebelum Pelaksanaan Inovasi Sumber Daya Manusia </w:t>
      </w:r>
    </w:p>
    <w:p w:rsidR="00723AB6" w:rsidRPr="002E454C" w:rsidRDefault="00723AB6" w:rsidP="00630323">
      <w:pPr>
        <w:spacing w:line="480" w:lineRule="auto"/>
        <w:ind w:left="851" w:firstLine="708"/>
        <w:jc w:val="both"/>
        <w:rPr>
          <w:b/>
          <w:bCs/>
          <w:color w:val="000000"/>
          <w:lang w:val="id-ID"/>
        </w:rPr>
      </w:pPr>
      <w:r w:rsidRPr="002E454C">
        <w:rPr>
          <w:color w:val="000000"/>
          <w:lang w:val="id-ID"/>
        </w:rPr>
        <w:t xml:space="preserve">Pelaksanaan inovasi sistem pendidikan di </w:t>
      </w:r>
      <w:r w:rsidR="00D601E8" w:rsidRPr="002E454C">
        <w:rPr>
          <w:color w:val="000000"/>
          <w:lang w:val="id-ID"/>
        </w:rPr>
        <w:t xml:space="preserve">MTsN Kunir </w:t>
      </w:r>
      <w:r w:rsidRPr="002E454C">
        <w:rPr>
          <w:color w:val="000000"/>
          <w:lang w:val="id-ID"/>
        </w:rPr>
        <w:t>dimulai sejak tahun 200</w:t>
      </w:r>
      <w:r w:rsidR="00630323">
        <w:rPr>
          <w:color w:val="000000"/>
          <w:lang w:val="id-ID"/>
        </w:rPr>
        <w:t>4</w:t>
      </w:r>
      <w:r w:rsidRPr="002E454C">
        <w:rPr>
          <w:color w:val="000000"/>
          <w:lang w:val="id-ID"/>
        </w:rPr>
        <w:t xml:space="preserve"> saat tombak kepemimpinan madrasah dipimpin oleh </w:t>
      </w:r>
      <w:r w:rsidR="00630323" w:rsidRPr="00630323">
        <w:rPr>
          <w:rFonts w:asciiTheme="majorBidi" w:hAnsiTheme="majorBidi" w:cstheme="majorBidi"/>
          <w:lang w:val="id-ID"/>
        </w:rPr>
        <w:t>H. Harun Ridlwan, BA</w:t>
      </w:r>
      <w:r w:rsidRPr="002E454C">
        <w:rPr>
          <w:color w:val="000000"/>
          <w:lang w:val="id-ID"/>
        </w:rPr>
        <w:t>, mulai memimpin madrasah pada tahun 200</w:t>
      </w:r>
      <w:r w:rsidR="00630323">
        <w:rPr>
          <w:color w:val="000000"/>
          <w:lang w:val="id-ID"/>
        </w:rPr>
        <w:t>3</w:t>
      </w:r>
      <w:r w:rsidRPr="002E454C">
        <w:rPr>
          <w:color w:val="000000"/>
          <w:lang w:val="id-ID"/>
        </w:rPr>
        <w:t xml:space="preserve"> sampai dengan tahun 200</w:t>
      </w:r>
      <w:r w:rsidR="00630323">
        <w:rPr>
          <w:color w:val="000000"/>
          <w:lang w:val="id-ID"/>
        </w:rPr>
        <w:t>5</w:t>
      </w:r>
      <w:r w:rsidRPr="002E454C">
        <w:rPr>
          <w:color w:val="000000"/>
          <w:lang w:val="id-ID"/>
        </w:rPr>
        <w:t>.</w:t>
      </w:r>
      <w:r w:rsidR="00630323" w:rsidRPr="00630323">
        <w:rPr>
          <w:color w:val="000000"/>
          <w:lang w:val="id-ID"/>
        </w:rPr>
        <w:t xml:space="preserve"> </w:t>
      </w:r>
      <w:r w:rsidR="00630323">
        <w:rPr>
          <w:color w:val="000000"/>
          <w:lang w:val="id-ID"/>
        </w:rPr>
        <w:t xml:space="preserve">Inovasi ini sebenarnya sebelumnya sudah dicanangkan oleh kepala madrasah sebelumnya, yaitu Bapak </w:t>
      </w:r>
      <w:r w:rsidR="00630323" w:rsidRPr="00630323">
        <w:rPr>
          <w:rFonts w:asciiTheme="majorBidi" w:hAnsiTheme="majorBidi" w:cstheme="majorBidi"/>
          <w:lang w:val="id-ID"/>
        </w:rPr>
        <w:t>Drs. Zuhdiono</w:t>
      </w:r>
      <w:r w:rsidR="00630323">
        <w:rPr>
          <w:rFonts w:asciiTheme="majorBidi" w:hAnsiTheme="majorBidi" w:cstheme="majorBidi"/>
          <w:lang w:val="id-ID"/>
        </w:rPr>
        <w:t xml:space="preserve"> (1998-2002)</w:t>
      </w:r>
      <w:r w:rsidR="00630323">
        <w:rPr>
          <w:b/>
          <w:bCs/>
          <w:color w:val="000000"/>
          <w:lang w:val="id-ID"/>
        </w:rPr>
        <w:t>.</w:t>
      </w:r>
    </w:p>
    <w:p w:rsidR="00723AB6" w:rsidRPr="00BA3438" w:rsidRDefault="00BA3438" w:rsidP="00BA3438">
      <w:pPr>
        <w:spacing w:line="480" w:lineRule="auto"/>
        <w:ind w:left="851" w:firstLine="708"/>
        <w:jc w:val="both"/>
        <w:rPr>
          <w:color w:val="000000"/>
          <w:lang w:val="id-ID"/>
        </w:rPr>
      </w:pPr>
      <w:r>
        <w:rPr>
          <w:color w:val="000000"/>
          <w:lang w:val="id-ID"/>
        </w:rPr>
        <w:t>Bapak Sholihin, S.Ag</w:t>
      </w:r>
      <w:r w:rsidR="00723AB6" w:rsidRPr="00BA3438">
        <w:rPr>
          <w:color w:val="000000"/>
          <w:lang w:val="id-ID"/>
        </w:rPr>
        <w:t>, selaku kepala Staf Tata Usaha di MTs</w:t>
      </w:r>
      <w:r w:rsidRPr="00BA3438">
        <w:rPr>
          <w:color w:val="000000"/>
          <w:lang w:val="id-ID"/>
        </w:rPr>
        <w:t>N Kunir</w:t>
      </w:r>
      <w:r w:rsidR="00723AB6" w:rsidRPr="00BA3438">
        <w:rPr>
          <w:color w:val="000000"/>
          <w:lang w:val="id-ID"/>
        </w:rPr>
        <w:t xml:space="preserve">, pada saat wawancara dengan penulis tanggal </w:t>
      </w:r>
      <w:r>
        <w:rPr>
          <w:color w:val="000000"/>
          <w:lang w:val="id-ID"/>
        </w:rPr>
        <w:t>27</w:t>
      </w:r>
      <w:r w:rsidR="00723AB6" w:rsidRPr="00BA3438">
        <w:rPr>
          <w:color w:val="000000"/>
          <w:lang w:val="id-ID"/>
        </w:rPr>
        <w:t xml:space="preserve"> </w:t>
      </w:r>
      <w:r>
        <w:rPr>
          <w:color w:val="000000"/>
          <w:lang w:val="id-ID"/>
        </w:rPr>
        <w:t>April</w:t>
      </w:r>
      <w:r w:rsidR="00723AB6" w:rsidRPr="00BA3438">
        <w:rPr>
          <w:color w:val="000000"/>
          <w:lang w:val="id-ID"/>
        </w:rPr>
        <w:t xml:space="preserve"> 20</w:t>
      </w:r>
      <w:r>
        <w:rPr>
          <w:color w:val="000000"/>
          <w:lang w:val="id-ID"/>
        </w:rPr>
        <w:t>11</w:t>
      </w:r>
      <w:r w:rsidR="00723AB6" w:rsidRPr="00BA3438">
        <w:rPr>
          <w:color w:val="000000"/>
          <w:lang w:val="id-ID"/>
        </w:rPr>
        <w:t xml:space="preserve"> mengatakan:</w:t>
      </w:r>
    </w:p>
    <w:p w:rsidR="00723AB6" w:rsidRPr="00BA3438" w:rsidRDefault="00723AB6" w:rsidP="00BA3438">
      <w:pPr>
        <w:ind w:left="1560"/>
        <w:jc w:val="both"/>
        <w:rPr>
          <w:color w:val="000000"/>
        </w:rPr>
      </w:pPr>
      <w:r w:rsidRPr="00BA3438">
        <w:rPr>
          <w:color w:val="000000"/>
        </w:rPr>
        <w:t xml:space="preserve">“Dasar pelaksanaan inovasi sistem pendidikan di </w:t>
      </w:r>
      <w:r w:rsidR="00D601E8" w:rsidRPr="00BA3438">
        <w:rPr>
          <w:color w:val="000000"/>
        </w:rPr>
        <w:t xml:space="preserve">MTsN Kunir </w:t>
      </w:r>
      <w:r w:rsidRPr="00BA3438">
        <w:rPr>
          <w:color w:val="000000"/>
        </w:rPr>
        <w:t>adalah Undamg-Undang Republik Indonesia No. 20 Tahun 2003 tentang SISDIKNAS pasal I ayat 2”</w:t>
      </w:r>
      <w:r w:rsidR="00BA3438">
        <w:rPr>
          <w:color w:val="000000"/>
        </w:rPr>
        <w:t>.</w:t>
      </w:r>
      <w:r w:rsidRPr="00BA3438">
        <w:rPr>
          <w:rStyle w:val="FootnoteReference"/>
          <w:color w:val="000000"/>
        </w:rPr>
        <w:footnoteReference w:id="6"/>
      </w:r>
    </w:p>
    <w:p w:rsidR="00723AB6" w:rsidRDefault="00723AB6" w:rsidP="00723AB6">
      <w:pPr>
        <w:ind w:left="720"/>
        <w:jc w:val="both"/>
        <w:rPr>
          <w:i/>
          <w:iCs/>
          <w:color w:val="000000"/>
        </w:rPr>
      </w:pPr>
    </w:p>
    <w:p w:rsidR="00723AB6" w:rsidRPr="00BA3438" w:rsidRDefault="00723AB6" w:rsidP="00BA3438">
      <w:pPr>
        <w:spacing w:line="480" w:lineRule="auto"/>
        <w:ind w:left="851" w:firstLine="708"/>
        <w:jc w:val="both"/>
        <w:rPr>
          <w:i/>
          <w:iCs/>
          <w:color w:val="000000"/>
        </w:rPr>
      </w:pPr>
      <w:r w:rsidRPr="00CB5F79">
        <w:rPr>
          <w:color w:val="000000"/>
        </w:rPr>
        <w:t xml:space="preserve">Pelaksanaan </w:t>
      </w:r>
      <w:r w:rsidRPr="00BA3438">
        <w:rPr>
          <w:color w:val="000000"/>
          <w:lang w:val="id-ID"/>
        </w:rPr>
        <w:t>inovasi</w:t>
      </w:r>
      <w:r w:rsidRPr="00CB5F79">
        <w:rPr>
          <w:color w:val="000000"/>
        </w:rPr>
        <w:t xml:space="preserve"> tersebut dibuktikan dengan adanya penambahan sarana prasarana yang ada misalnya </w:t>
      </w:r>
      <w:r w:rsidR="00BA3438">
        <w:rPr>
          <w:color w:val="000000"/>
        </w:rPr>
        <w:t>ruang laboratorium</w:t>
      </w:r>
      <w:r w:rsidRPr="00CB5F79">
        <w:rPr>
          <w:color w:val="000000"/>
        </w:rPr>
        <w:t xml:space="preserve"> dan lain sebagainya.</w:t>
      </w:r>
      <w:r w:rsidR="00BA3438">
        <w:rPr>
          <w:i/>
          <w:iCs/>
          <w:color w:val="000000"/>
        </w:rPr>
        <w:t xml:space="preserve"> </w:t>
      </w:r>
      <w:r w:rsidRPr="00CB5F79">
        <w:rPr>
          <w:color w:val="000000"/>
        </w:rPr>
        <w:t xml:space="preserve">Menurut </w:t>
      </w:r>
      <w:r w:rsidR="00BA3438">
        <w:rPr>
          <w:color w:val="000000"/>
          <w:lang w:val="id-ID"/>
        </w:rPr>
        <w:t>Bapak Sholihin, S.Ag</w:t>
      </w:r>
      <w:r w:rsidRPr="00CB5F79">
        <w:rPr>
          <w:color w:val="000000"/>
        </w:rPr>
        <w:t>, sela</w:t>
      </w:r>
      <w:r w:rsidR="00BA3438">
        <w:rPr>
          <w:color w:val="000000"/>
        </w:rPr>
        <w:t>ku kepala Staf Tata Usaha di MTsN Kunir</w:t>
      </w:r>
      <w:r w:rsidRPr="00CB5F79">
        <w:rPr>
          <w:color w:val="000000"/>
        </w:rPr>
        <w:t xml:space="preserve">, dari hasil wawancara penulis dengan beliau pada tanggal </w:t>
      </w:r>
      <w:r>
        <w:rPr>
          <w:color w:val="000000"/>
        </w:rPr>
        <w:t>2</w:t>
      </w:r>
      <w:r w:rsidR="00BA3438">
        <w:rPr>
          <w:color w:val="000000"/>
        </w:rPr>
        <w:t>7</w:t>
      </w:r>
      <w:r>
        <w:rPr>
          <w:color w:val="000000"/>
        </w:rPr>
        <w:t xml:space="preserve"> </w:t>
      </w:r>
      <w:r w:rsidR="00BA3438">
        <w:rPr>
          <w:color w:val="000000"/>
        </w:rPr>
        <w:t>April</w:t>
      </w:r>
      <w:r>
        <w:rPr>
          <w:color w:val="000000"/>
        </w:rPr>
        <w:t xml:space="preserve"> </w:t>
      </w:r>
      <w:r w:rsidRPr="00CB5F79">
        <w:rPr>
          <w:color w:val="000000"/>
        </w:rPr>
        <w:t>20</w:t>
      </w:r>
      <w:r w:rsidR="00BA3438">
        <w:rPr>
          <w:color w:val="000000"/>
        </w:rPr>
        <w:t>11</w:t>
      </w:r>
      <w:r w:rsidRPr="00CB5F79">
        <w:rPr>
          <w:color w:val="000000"/>
        </w:rPr>
        <w:t xml:space="preserve"> mengatakan:</w:t>
      </w:r>
    </w:p>
    <w:p w:rsidR="00723AB6" w:rsidRDefault="00723AB6" w:rsidP="00630323">
      <w:pPr>
        <w:ind w:left="1560"/>
        <w:jc w:val="both"/>
        <w:rPr>
          <w:color w:val="000000"/>
        </w:rPr>
      </w:pPr>
      <w:r w:rsidRPr="00BA3438">
        <w:rPr>
          <w:color w:val="000000"/>
        </w:rPr>
        <w:t>”</w:t>
      </w:r>
      <w:r w:rsidR="00630323">
        <w:rPr>
          <w:color w:val="000000"/>
        </w:rPr>
        <w:t xml:space="preserve">Inovasi ini terus-menerus dilakukan yang sejak tahun 2004 dan semakin berkembang sampai pada pimpinan kepala madrasah saat ini. </w:t>
      </w:r>
      <w:r w:rsidR="00630323" w:rsidRPr="00630323">
        <w:rPr>
          <w:color w:val="000000"/>
        </w:rPr>
        <w:t>Selain ditandai dengan</w:t>
      </w:r>
      <w:r w:rsidR="00630323">
        <w:rPr>
          <w:color w:val="000000"/>
        </w:rPr>
        <w:t xml:space="preserve"> </w:t>
      </w:r>
      <w:r w:rsidR="00630323" w:rsidRPr="00630323">
        <w:rPr>
          <w:color w:val="000000"/>
        </w:rPr>
        <w:t xml:space="preserve">adanya pencanangan label unggulan pada </w:t>
      </w:r>
      <w:r w:rsidR="00630323" w:rsidRPr="00630323">
        <w:rPr>
          <w:color w:val="000000"/>
        </w:rPr>
        <w:lastRenderedPageBreak/>
        <w:t>madrasah, juga dibarengi</w:t>
      </w:r>
      <w:r w:rsidR="00630323">
        <w:rPr>
          <w:color w:val="000000"/>
        </w:rPr>
        <w:t xml:space="preserve"> </w:t>
      </w:r>
      <w:r w:rsidR="00630323" w:rsidRPr="00630323">
        <w:rPr>
          <w:color w:val="000000"/>
        </w:rPr>
        <w:t>dengan penambahan sarana prasarana di</w:t>
      </w:r>
      <w:r w:rsidR="00630323">
        <w:rPr>
          <w:color w:val="000000"/>
        </w:rPr>
        <w:t xml:space="preserve"> MTsN Kunir Kab. Blitar</w:t>
      </w:r>
      <w:r w:rsidRPr="00BA3438">
        <w:rPr>
          <w:color w:val="000000"/>
        </w:rPr>
        <w:t>”.</w:t>
      </w:r>
      <w:r w:rsidRPr="007C0580">
        <w:rPr>
          <w:rStyle w:val="FootnoteReference"/>
          <w:color w:val="000000"/>
        </w:rPr>
        <w:footnoteReference w:id="7"/>
      </w:r>
    </w:p>
    <w:p w:rsidR="007C0580" w:rsidRPr="00630323" w:rsidRDefault="007C0580" w:rsidP="00630323">
      <w:pPr>
        <w:ind w:left="1560"/>
        <w:jc w:val="both"/>
        <w:rPr>
          <w:color w:val="000000"/>
        </w:rPr>
      </w:pPr>
    </w:p>
    <w:p w:rsidR="00723AB6" w:rsidRPr="00CB5F79" w:rsidRDefault="00723AB6" w:rsidP="007C0580">
      <w:pPr>
        <w:spacing w:line="480" w:lineRule="auto"/>
        <w:ind w:left="851" w:firstLine="708"/>
        <w:jc w:val="both"/>
        <w:rPr>
          <w:color w:val="000000"/>
        </w:rPr>
      </w:pPr>
      <w:r w:rsidRPr="00CB5F79">
        <w:rPr>
          <w:i/>
          <w:iCs/>
          <w:color w:val="000000"/>
        </w:rPr>
        <w:t xml:space="preserve"> </w:t>
      </w:r>
      <w:r w:rsidRPr="00CB5F79">
        <w:rPr>
          <w:color w:val="000000"/>
        </w:rPr>
        <w:t xml:space="preserve">Pendapat lain yaitu menurut Kepala </w:t>
      </w:r>
      <w:r w:rsidR="00D601E8">
        <w:rPr>
          <w:color w:val="000000"/>
        </w:rPr>
        <w:t xml:space="preserve">MTsN Kunir </w:t>
      </w:r>
      <w:r w:rsidRPr="00CB5F79">
        <w:rPr>
          <w:color w:val="000000"/>
        </w:rPr>
        <w:t>yang menjabat sejak periode 20</w:t>
      </w:r>
      <w:r w:rsidR="007C0580">
        <w:rPr>
          <w:color w:val="000000"/>
        </w:rPr>
        <w:t>10</w:t>
      </w:r>
      <w:r w:rsidRPr="00CB5F79">
        <w:rPr>
          <w:color w:val="000000"/>
        </w:rPr>
        <w:t xml:space="preserve"> sampai sekarang yaitu </w:t>
      </w:r>
      <w:r w:rsidR="00933254">
        <w:rPr>
          <w:rFonts w:asciiTheme="majorBidi" w:hAnsiTheme="majorBidi" w:cstheme="majorBidi"/>
        </w:rPr>
        <w:t xml:space="preserve">Bapak </w:t>
      </w:r>
      <w:r w:rsidR="007C0580">
        <w:rPr>
          <w:rFonts w:asciiTheme="majorBidi" w:hAnsiTheme="majorBidi" w:cstheme="majorBidi"/>
        </w:rPr>
        <w:t>A</w:t>
      </w:r>
      <w:r w:rsidR="007C0580" w:rsidRPr="00091B41">
        <w:rPr>
          <w:rFonts w:asciiTheme="majorBidi" w:hAnsiTheme="majorBidi" w:cstheme="majorBidi"/>
        </w:rPr>
        <w:t>ripin, S.Pd, MA</w:t>
      </w:r>
      <w:r w:rsidRPr="00CB5F79">
        <w:rPr>
          <w:color w:val="000000"/>
        </w:rPr>
        <w:t xml:space="preserve">, dari hasil </w:t>
      </w:r>
      <w:r w:rsidR="007C0580">
        <w:rPr>
          <w:color w:val="000000"/>
        </w:rPr>
        <w:t>w</w:t>
      </w:r>
      <w:r w:rsidRPr="00CB5F79">
        <w:rPr>
          <w:color w:val="000000"/>
        </w:rPr>
        <w:t xml:space="preserve">awancara penulis pada tanggal </w:t>
      </w:r>
      <w:r w:rsidR="007C0580">
        <w:rPr>
          <w:color w:val="000000"/>
        </w:rPr>
        <w:t>30</w:t>
      </w:r>
      <w:r w:rsidRPr="00CB5F79">
        <w:rPr>
          <w:color w:val="000000"/>
        </w:rPr>
        <w:t xml:space="preserve"> </w:t>
      </w:r>
      <w:r w:rsidR="007C0580">
        <w:rPr>
          <w:color w:val="000000"/>
        </w:rPr>
        <w:t>April</w:t>
      </w:r>
      <w:r w:rsidRPr="00CB5F79">
        <w:rPr>
          <w:color w:val="000000"/>
        </w:rPr>
        <w:t xml:space="preserve"> 20</w:t>
      </w:r>
      <w:r w:rsidR="007C0580">
        <w:rPr>
          <w:color w:val="000000"/>
        </w:rPr>
        <w:t>11</w:t>
      </w:r>
      <w:r w:rsidRPr="00CB5F79">
        <w:rPr>
          <w:color w:val="000000"/>
        </w:rPr>
        <w:t>, beliau mengatakan bahwa:</w:t>
      </w:r>
    </w:p>
    <w:p w:rsidR="00723AB6" w:rsidRPr="007C0580" w:rsidRDefault="00723AB6" w:rsidP="007D5283">
      <w:pPr>
        <w:ind w:left="1560"/>
        <w:jc w:val="both"/>
        <w:rPr>
          <w:color w:val="000000"/>
        </w:rPr>
      </w:pPr>
      <w:r w:rsidRPr="007C0580">
        <w:rPr>
          <w:color w:val="000000"/>
        </w:rPr>
        <w:t>“Pembaharuan yang dilaksanakan pada tahun 200</w:t>
      </w:r>
      <w:r w:rsidR="007D5283">
        <w:rPr>
          <w:color w:val="000000"/>
        </w:rPr>
        <w:t>4</w:t>
      </w:r>
      <w:r w:rsidRPr="007C0580">
        <w:rPr>
          <w:color w:val="000000"/>
        </w:rPr>
        <w:t xml:space="preserve"> </w:t>
      </w:r>
      <w:r w:rsidR="007D5283">
        <w:rPr>
          <w:color w:val="000000"/>
        </w:rPr>
        <w:t xml:space="preserve">ditandai dengan penambahan sarana dan prasarana berupa laboratorium komputer, selanjutnya pada tahun 2006 </w:t>
      </w:r>
      <w:r w:rsidRPr="007C0580">
        <w:rPr>
          <w:color w:val="000000"/>
        </w:rPr>
        <w:t>ditandai dengan adanya perubahan pada kurikulum, dalam artian kurikulum dan metode mengajar tidak lagi hanya berfokus pada guru akan tetapi mulai mengaktifkan siswa dalam proses belajar mengajar”.</w:t>
      </w:r>
      <w:r w:rsidRPr="007C0580">
        <w:rPr>
          <w:rStyle w:val="FootnoteReference"/>
          <w:color w:val="000000"/>
        </w:rPr>
        <w:footnoteReference w:id="8"/>
      </w:r>
    </w:p>
    <w:p w:rsidR="00723AB6" w:rsidRPr="007C0580" w:rsidRDefault="00723AB6" w:rsidP="00723AB6">
      <w:pPr>
        <w:ind w:left="720"/>
        <w:jc w:val="both"/>
        <w:rPr>
          <w:color w:val="000000"/>
        </w:rPr>
      </w:pPr>
    </w:p>
    <w:p w:rsidR="00723AB6" w:rsidRPr="00CB5F79" w:rsidRDefault="00723AB6" w:rsidP="007C0580">
      <w:pPr>
        <w:spacing w:line="480" w:lineRule="auto"/>
        <w:ind w:left="851" w:firstLine="708"/>
        <w:jc w:val="both"/>
        <w:rPr>
          <w:color w:val="000000"/>
        </w:rPr>
      </w:pPr>
      <w:r w:rsidRPr="00CB5F79">
        <w:rPr>
          <w:color w:val="000000"/>
        </w:rPr>
        <w:t xml:space="preserve">Dari hasil wawancara di atas dapat diketahui bahwa keadaan komponen sistem pendidikan yang ada di </w:t>
      </w:r>
      <w:r w:rsidR="00D601E8">
        <w:rPr>
          <w:color w:val="000000"/>
        </w:rPr>
        <w:t xml:space="preserve">MTsN Kunir MTsN Kunir </w:t>
      </w:r>
      <w:r w:rsidRPr="00CB5F79">
        <w:rPr>
          <w:color w:val="000000"/>
        </w:rPr>
        <w:t>sebelum pelaksanaan inovasi sumber daya manusia di madrasah tersebut masih belum memadai dan belum layak jika digunakan sebagai standar madrasah yang berkualitas</w:t>
      </w:r>
      <w:r w:rsidR="007D5283">
        <w:rPr>
          <w:color w:val="000000"/>
        </w:rPr>
        <w:t>,</w:t>
      </w:r>
      <w:r w:rsidRPr="00CB5F79">
        <w:rPr>
          <w:color w:val="000000"/>
        </w:rPr>
        <w:t xml:space="preserve"> misalnya tenaga pendidik yang belum mencukupi, belum adanya gedung sekolah yang layak dan lain sebagainya.</w:t>
      </w:r>
    </w:p>
    <w:p w:rsidR="00723AB6" w:rsidRPr="00CB5F79" w:rsidRDefault="00723AB6" w:rsidP="007D5283">
      <w:pPr>
        <w:spacing w:line="480" w:lineRule="auto"/>
        <w:ind w:left="851" w:firstLine="708"/>
        <w:jc w:val="both"/>
        <w:rPr>
          <w:color w:val="000000"/>
        </w:rPr>
      </w:pPr>
      <w:r w:rsidRPr="00CB5F79">
        <w:rPr>
          <w:color w:val="000000"/>
        </w:rPr>
        <w:t xml:space="preserve">Dari hasil wawancara pada tanggal </w:t>
      </w:r>
      <w:r w:rsidR="007D5283">
        <w:rPr>
          <w:color w:val="000000"/>
        </w:rPr>
        <w:t>30 April 2011</w:t>
      </w:r>
      <w:r w:rsidRPr="00CB5F79">
        <w:rPr>
          <w:color w:val="000000"/>
        </w:rPr>
        <w:t xml:space="preserve"> tersebut beliau juga mengatakan:</w:t>
      </w:r>
    </w:p>
    <w:p w:rsidR="00723AB6" w:rsidRDefault="00723AB6" w:rsidP="007D5283">
      <w:pPr>
        <w:ind w:left="1560"/>
        <w:jc w:val="both"/>
        <w:rPr>
          <w:color w:val="000000"/>
        </w:rPr>
      </w:pPr>
      <w:r w:rsidRPr="007D5283">
        <w:rPr>
          <w:color w:val="000000"/>
        </w:rPr>
        <w:t xml:space="preserve">“Inovasi sistem pendidikan di </w:t>
      </w:r>
      <w:r w:rsidR="00D601E8" w:rsidRPr="007D5283">
        <w:rPr>
          <w:color w:val="000000"/>
        </w:rPr>
        <w:t xml:space="preserve">MTsN Kunir </w:t>
      </w:r>
      <w:r w:rsidRPr="007D5283">
        <w:rPr>
          <w:color w:val="000000"/>
        </w:rPr>
        <w:t xml:space="preserve">bukan merupakan progam yang hanya sekali dilaksanakan dalam sejarah perkembangan </w:t>
      </w:r>
      <w:r w:rsidR="00BA3438" w:rsidRPr="007D5283">
        <w:rPr>
          <w:color w:val="000000"/>
        </w:rPr>
        <w:t>MTsN Kunir</w:t>
      </w:r>
      <w:r w:rsidRPr="007D5283">
        <w:rPr>
          <w:color w:val="000000"/>
        </w:rPr>
        <w:t xml:space="preserve">, akan tetapi merupakan usaha berkelanjutan yang harus secara kontinue dilaksanakan seiring dengan perubahan-perubahan yang terjadi pada perkembangan zaman yang semakin maju dan kompleks dengan teknologi, karena itu pelaksanaan inovasi sistem </w:t>
      </w:r>
      <w:r w:rsidRPr="007D5283">
        <w:rPr>
          <w:color w:val="000000"/>
        </w:rPr>
        <w:lastRenderedPageBreak/>
        <w:t xml:space="preserve">pendidikan di </w:t>
      </w:r>
      <w:r w:rsidR="00D601E8" w:rsidRPr="007D5283">
        <w:rPr>
          <w:color w:val="000000"/>
        </w:rPr>
        <w:t xml:space="preserve">MTsN Kunir </w:t>
      </w:r>
      <w:r w:rsidRPr="007D5283">
        <w:rPr>
          <w:color w:val="000000"/>
        </w:rPr>
        <w:t>akan terus dilaksanakan dalam rangka menghasilkan dan mencetak output yang mempunyai Sumber D</w:t>
      </w:r>
      <w:r w:rsidR="00B24A3E">
        <w:rPr>
          <w:color w:val="000000"/>
        </w:rPr>
        <w:t>aya Manusia yang berkualitas</w:t>
      </w:r>
      <w:r w:rsidRPr="007D5283">
        <w:rPr>
          <w:color w:val="000000"/>
        </w:rPr>
        <w:t>”</w:t>
      </w:r>
      <w:r w:rsidR="00B24A3E">
        <w:rPr>
          <w:color w:val="000000"/>
        </w:rPr>
        <w:t>.</w:t>
      </w:r>
      <w:r w:rsidRPr="007D5283">
        <w:rPr>
          <w:rStyle w:val="FootnoteReference"/>
          <w:color w:val="000000"/>
        </w:rPr>
        <w:footnoteReference w:id="9"/>
      </w:r>
    </w:p>
    <w:p w:rsidR="00B24A3E" w:rsidRPr="007D5283" w:rsidRDefault="00B24A3E" w:rsidP="007D5283">
      <w:pPr>
        <w:ind w:left="1560"/>
        <w:jc w:val="both"/>
        <w:rPr>
          <w:color w:val="000000"/>
        </w:rPr>
      </w:pPr>
    </w:p>
    <w:p w:rsidR="00723AB6" w:rsidRPr="009662A9" w:rsidRDefault="00723AB6" w:rsidP="009662A9">
      <w:pPr>
        <w:spacing w:line="480" w:lineRule="auto"/>
        <w:ind w:left="851" w:firstLine="708"/>
        <w:jc w:val="both"/>
        <w:rPr>
          <w:color w:val="000000"/>
        </w:rPr>
      </w:pPr>
      <w:r w:rsidRPr="00CB5F79">
        <w:rPr>
          <w:color w:val="000000"/>
        </w:rPr>
        <w:t>Dari keterangan di</w:t>
      </w:r>
      <w:r w:rsidR="00A37215">
        <w:rPr>
          <w:color w:val="000000"/>
        </w:rPr>
        <w:t xml:space="preserve"> </w:t>
      </w:r>
      <w:r w:rsidRPr="00CB5F79">
        <w:rPr>
          <w:color w:val="000000"/>
        </w:rPr>
        <w:t xml:space="preserve">atas dapat disimpulkan bahwa pelaksanaan inovasi system pendidikan di </w:t>
      </w:r>
      <w:r w:rsidR="00D601E8">
        <w:rPr>
          <w:color w:val="000000"/>
        </w:rPr>
        <w:t xml:space="preserve">MTsN Kunir </w:t>
      </w:r>
      <w:r w:rsidRPr="00CB5F79">
        <w:rPr>
          <w:color w:val="000000"/>
        </w:rPr>
        <w:t>dilaksanakan mulai tahun 200</w:t>
      </w:r>
      <w:r w:rsidR="00A37215">
        <w:rPr>
          <w:color w:val="000000"/>
        </w:rPr>
        <w:t>4</w:t>
      </w:r>
      <w:r w:rsidRPr="00CB5F79">
        <w:rPr>
          <w:color w:val="000000"/>
        </w:rPr>
        <w:t xml:space="preserve"> dengan tombak kepemimpinan oleh </w:t>
      </w:r>
      <w:r w:rsidR="00A37215" w:rsidRPr="00630323">
        <w:rPr>
          <w:rFonts w:asciiTheme="majorBidi" w:hAnsiTheme="majorBidi" w:cstheme="majorBidi"/>
          <w:lang w:val="id-ID"/>
        </w:rPr>
        <w:t>H. Harun Ridlwan, BA</w:t>
      </w:r>
      <w:r w:rsidR="00A37215">
        <w:rPr>
          <w:color w:val="000000"/>
        </w:rPr>
        <w:t xml:space="preserve"> yang sebelumnya sudah mulai dirintis sejak kepemimpinan Bapak </w:t>
      </w:r>
      <w:r w:rsidR="00A37215" w:rsidRPr="00630323">
        <w:rPr>
          <w:rFonts w:asciiTheme="majorBidi" w:hAnsiTheme="majorBidi" w:cstheme="majorBidi"/>
          <w:lang w:val="id-ID"/>
        </w:rPr>
        <w:t>Drs. Zuhdiono</w:t>
      </w:r>
      <w:r w:rsidR="009662A9">
        <w:rPr>
          <w:b/>
          <w:bCs/>
          <w:color w:val="000000"/>
        </w:rPr>
        <w:t xml:space="preserve"> </w:t>
      </w:r>
      <w:r w:rsidR="009662A9">
        <w:rPr>
          <w:color w:val="000000"/>
        </w:rPr>
        <w:t>dan akan terus dilanjutkan sampai sekarang pada kepemimpinan Bapak Aripin,</w:t>
      </w:r>
      <w:r w:rsidR="009662A9" w:rsidRPr="009662A9">
        <w:rPr>
          <w:rFonts w:asciiTheme="majorBidi" w:hAnsiTheme="majorBidi" w:cstheme="majorBidi"/>
        </w:rPr>
        <w:t xml:space="preserve"> </w:t>
      </w:r>
      <w:r w:rsidR="009662A9">
        <w:rPr>
          <w:rFonts w:asciiTheme="majorBidi" w:hAnsiTheme="majorBidi" w:cstheme="majorBidi"/>
        </w:rPr>
        <w:t>A</w:t>
      </w:r>
      <w:r w:rsidR="009662A9" w:rsidRPr="00091B41">
        <w:rPr>
          <w:rFonts w:asciiTheme="majorBidi" w:hAnsiTheme="majorBidi" w:cstheme="majorBidi"/>
        </w:rPr>
        <w:t>ripin, S.Pd, MA</w:t>
      </w:r>
      <w:r w:rsidR="009662A9">
        <w:rPr>
          <w:rFonts w:asciiTheme="majorBidi" w:hAnsiTheme="majorBidi" w:cstheme="majorBidi"/>
        </w:rPr>
        <w:t>.</w:t>
      </w:r>
      <w:r w:rsidR="009662A9" w:rsidRPr="009662A9">
        <w:rPr>
          <w:color w:val="000000"/>
        </w:rPr>
        <w:t xml:space="preserve"> </w:t>
      </w:r>
      <w:r w:rsidR="009662A9">
        <w:rPr>
          <w:color w:val="000000"/>
        </w:rPr>
        <w:t>seiring dengan perkembangan dan kemajuan zaman.</w:t>
      </w:r>
    </w:p>
    <w:p w:rsidR="00723AB6" w:rsidRPr="00CB5F79" w:rsidRDefault="00723AB6" w:rsidP="00F75773">
      <w:pPr>
        <w:spacing w:line="480" w:lineRule="auto"/>
        <w:ind w:left="851" w:firstLine="708"/>
        <w:jc w:val="both"/>
        <w:rPr>
          <w:color w:val="000000"/>
        </w:rPr>
      </w:pPr>
      <w:r w:rsidRPr="00CB5F79">
        <w:rPr>
          <w:color w:val="000000"/>
        </w:rPr>
        <w:t xml:space="preserve">Berikut ini paparan data masing-masing keadaan komponen dalam sistem pendidikan yang ada di MTsN </w:t>
      </w:r>
      <w:r w:rsidR="00F75773">
        <w:rPr>
          <w:color w:val="000000"/>
        </w:rPr>
        <w:t xml:space="preserve">Kunir Kab. Blitar </w:t>
      </w:r>
      <w:r w:rsidRPr="00CB5F79">
        <w:rPr>
          <w:color w:val="000000"/>
        </w:rPr>
        <w:t>mulai dari sebelum pelaksanaan inovasi sumber daya manusia.</w:t>
      </w:r>
    </w:p>
    <w:p w:rsidR="00723AB6" w:rsidRPr="00B65ABC" w:rsidRDefault="00723AB6" w:rsidP="00B32486">
      <w:pPr>
        <w:pStyle w:val="ListParagraph"/>
        <w:numPr>
          <w:ilvl w:val="1"/>
          <w:numId w:val="9"/>
        </w:numPr>
        <w:tabs>
          <w:tab w:val="num" w:pos="1276"/>
        </w:tabs>
        <w:spacing w:after="0" w:line="480" w:lineRule="auto"/>
        <w:ind w:left="1276" w:hanging="425"/>
        <w:jc w:val="both"/>
        <w:rPr>
          <w:rFonts w:asciiTheme="majorBidi" w:hAnsiTheme="majorBidi" w:cstheme="majorBidi"/>
          <w:color w:val="000000"/>
          <w:sz w:val="24"/>
          <w:szCs w:val="24"/>
        </w:rPr>
      </w:pPr>
      <w:r w:rsidRPr="00B65ABC">
        <w:rPr>
          <w:rFonts w:asciiTheme="majorBidi" w:hAnsiTheme="majorBidi" w:cstheme="majorBidi"/>
          <w:b/>
          <w:bCs/>
          <w:color w:val="000000"/>
          <w:sz w:val="24"/>
          <w:szCs w:val="24"/>
        </w:rPr>
        <w:t xml:space="preserve">Keadaan Komponen Sistem Pendidikan yang Merupakan Sumber Daya Manusia Meliputi Tenaga Pendidik dan Anak Didik Sebelum Pelaksanaan Inovasi di </w:t>
      </w:r>
      <w:r w:rsidR="00BA3438" w:rsidRPr="00B65ABC">
        <w:rPr>
          <w:rFonts w:asciiTheme="majorBidi" w:hAnsiTheme="majorBidi" w:cstheme="majorBidi"/>
          <w:b/>
          <w:bCs/>
          <w:color w:val="000000"/>
          <w:sz w:val="24"/>
          <w:szCs w:val="24"/>
        </w:rPr>
        <w:t>MTsN Kunir</w:t>
      </w:r>
      <w:r w:rsidRPr="00B65ABC">
        <w:rPr>
          <w:rFonts w:asciiTheme="majorBidi" w:hAnsiTheme="majorBidi" w:cstheme="majorBidi"/>
          <w:b/>
          <w:bCs/>
          <w:color w:val="000000"/>
          <w:sz w:val="24"/>
          <w:szCs w:val="24"/>
        </w:rPr>
        <w:t>.</w:t>
      </w:r>
    </w:p>
    <w:p w:rsidR="00723AB6" w:rsidRPr="00F224DE" w:rsidRDefault="00723AB6" w:rsidP="00F224DE">
      <w:pPr>
        <w:spacing w:line="480" w:lineRule="auto"/>
        <w:ind w:left="1276" w:firstLine="708"/>
        <w:jc w:val="both"/>
        <w:rPr>
          <w:color w:val="000000"/>
        </w:rPr>
      </w:pPr>
      <w:r w:rsidRPr="00CB5F79">
        <w:rPr>
          <w:color w:val="000000"/>
        </w:rPr>
        <w:t xml:space="preserve">Tenaga pendidik yang dimaksud dalam penelitian ini meliputi Kepala Madrasah, guru dan Staf karyawan </w:t>
      </w:r>
      <w:r w:rsidR="00BA3438">
        <w:rPr>
          <w:color w:val="000000"/>
        </w:rPr>
        <w:t>MTsN Kunir</w:t>
      </w:r>
      <w:r w:rsidRPr="00CB5F79">
        <w:rPr>
          <w:color w:val="000000"/>
        </w:rPr>
        <w:t>.</w:t>
      </w:r>
      <w:r w:rsidR="00C06853">
        <w:rPr>
          <w:color w:val="000000"/>
        </w:rPr>
        <w:t xml:space="preserve"> </w:t>
      </w:r>
      <w:r w:rsidRPr="00CB5F79">
        <w:rPr>
          <w:color w:val="000000"/>
        </w:rPr>
        <w:t xml:space="preserve">Dalam penelitian yang dilakukan oleh penulis pada tanggal </w:t>
      </w:r>
      <w:r>
        <w:rPr>
          <w:color w:val="000000"/>
        </w:rPr>
        <w:t>2 Mei 20</w:t>
      </w:r>
      <w:r w:rsidR="00F224DE">
        <w:rPr>
          <w:color w:val="000000"/>
        </w:rPr>
        <w:t>11</w:t>
      </w:r>
      <w:r>
        <w:rPr>
          <w:color w:val="000000"/>
        </w:rPr>
        <w:t xml:space="preserve"> </w:t>
      </w:r>
      <w:r w:rsidRPr="00CB5F79">
        <w:rPr>
          <w:color w:val="000000"/>
        </w:rPr>
        <w:t xml:space="preserve">maka dari hasil wawancara dengan Bapak </w:t>
      </w:r>
      <w:r w:rsidR="00F224DE">
        <w:rPr>
          <w:color w:val="000000"/>
        </w:rPr>
        <w:t>Choirun Ni’am</w:t>
      </w:r>
      <w:r>
        <w:rPr>
          <w:color w:val="000000"/>
        </w:rPr>
        <w:t xml:space="preserve">, </w:t>
      </w:r>
      <w:r w:rsidR="00F224DE">
        <w:rPr>
          <w:color w:val="000000"/>
        </w:rPr>
        <w:t xml:space="preserve">S.Pd </w:t>
      </w:r>
      <w:r>
        <w:rPr>
          <w:color w:val="000000"/>
        </w:rPr>
        <w:t>selaku Waka. Kurikulum</w:t>
      </w:r>
      <w:r w:rsidR="00F224DE">
        <w:rPr>
          <w:color w:val="000000"/>
        </w:rPr>
        <w:t xml:space="preserve"> beliau mengatakan bahwa </w:t>
      </w:r>
      <w:r w:rsidRPr="00F224DE">
        <w:rPr>
          <w:color w:val="000000"/>
        </w:rPr>
        <w:t xml:space="preserve">“Keadaan tenaga pendidik di </w:t>
      </w:r>
      <w:r w:rsidR="00D601E8" w:rsidRPr="00F224DE">
        <w:rPr>
          <w:color w:val="000000"/>
        </w:rPr>
        <w:lastRenderedPageBreak/>
        <w:t xml:space="preserve">MTsN Kunir </w:t>
      </w:r>
      <w:r w:rsidRPr="00F224DE">
        <w:rPr>
          <w:color w:val="000000"/>
        </w:rPr>
        <w:t>sebelum tahun 200</w:t>
      </w:r>
      <w:r w:rsidR="00F224DE">
        <w:rPr>
          <w:color w:val="000000"/>
        </w:rPr>
        <w:t>4</w:t>
      </w:r>
      <w:r w:rsidRPr="00F224DE">
        <w:rPr>
          <w:color w:val="000000"/>
        </w:rPr>
        <w:t xml:space="preserve"> </w:t>
      </w:r>
      <w:r w:rsidR="00F224DE">
        <w:rPr>
          <w:color w:val="000000"/>
        </w:rPr>
        <w:t xml:space="preserve">masih berjumlah di bawah 50 orang dan </w:t>
      </w:r>
      <w:r w:rsidRPr="00F224DE">
        <w:rPr>
          <w:color w:val="000000"/>
        </w:rPr>
        <w:t>rata-rata belum berkualifikasi pendidikan S1”</w:t>
      </w:r>
      <w:r w:rsidR="00F224DE">
        <w:rPr>
          <w:color w:val="000000"/>
        </w:rPr>
        <w:t>.</w:t>
      </w:r>
      <w:r w:rsidRPr="00F224DE">
        <w:rPr>
          <w:rStyle w:val="FootnoteReference"/>
          <w:color w:val="000000"/>
        </w:rPr>
        <w:footnoteReference w:id="10"/>
      </w:r>
    </w:p>
    <w:p w:rsidR="00723AB6" w:rsidRPr="00CB5F79" w:rsidRDefault="00723AB6" w:rsidP="00F224DE">
      <w:pPr>
        <w:spacing w:line="480" w:lineRule="auto"/>
        <w:ind w:left="1276" w:firstLine="708"/>
        <w:jc w:val="both"/>
        <w:rPr>
          <w:color w:val="000000"/>
        </w:rPr>
      </w:pPr>
      <w:r w:rsidRPr="00CB5F79">
        <w:rPr>
          <w:color w:val="000000"/>
        </w:rPr>
        <w:t>Dari wawancara di</w:t>
      </w:r>
      <w:r w:rsidR="00F224DE">
        <w:rPr>
          <w:color w:val="000000"/>
        </w:rPr>
        <w:t xml:space="preserve"> </w:t>
      </w:r>
      <w:r w:rsidRPr="00CB5F79">
        <w:rPr>
          <w:color w:val="000000"/>
        </w:rPr>
        <w:t xml:space="preserve">atas maka dapat dikatakan bahwa tenaga pendidik di </w:t>
      </w:r>
      <w:r w:rsidR="00D601E8">
        <w:rPr>
          <w:color w:val="000000"/>
        </w:rPr>
        <w:t xml:space="preserve">MTsN Kunir </w:t>
      </w:r>
      <w:r w:rsidRPr="00CB5F79">
        <w:rPr>
          <w:color w:val="000000"/>
        </w:rPr>
        <w:t xml:space="preserve">belum sepenuhnya memenuhi standar mutu, sehingga tenaga pendidik di </w:t>
      </w:r>
      <w:r w:rsidR="00D601E8">
        <w:rPr>
          <w:color w:val="000000"/>
        </w:rPr>
        <w:t xml:space="preserve">MTsN Kunir </w:t>
      </w:r>
      <w:r w:rsidRPr="00CB5F79">
        <w:rPr>
          <w:color w:val="000000"/>
        </w:rPr>
        <w:t xml:space="preserve">masih terus memerlukan inovasi dalam mencetak sumber daya manusia tenaga pendidik yang lebih berkualitas. Hal ini juga dapat diketahui dari penguasaan teknologi oleh beberapa guru di </w:t>
      </w:r>
      <w:r w:rsidR="00D601E8">
        <w:rPr>
          <w:color w:val="000000"/>
        </w:rPr>
        <w:t xml:space="preserve">MTsN Kunir </w:t>
      </w:r>
      <w:r w:rsidRPr="00CB5F79">
        <w:rPr>
          <w:color w:val="000000"/>
        </w:rPr>
        <w:t>yang masih belum memenuhi standar dalam menggunakan alat teknologi modern seperti komputer, LCD, dan sebagainya dalam proses belajar mengajar, dan masih adanya beberapa guru yang merangkap beberapa mata pelajaran sekaligus ataupun mengajar mata pelajaran yang tidak sesuai dengan bidangnya.</w:t>
      </w:r>
    </w:p>
    <w:p w:rsidR="00723AB6" w:rsidRPr="00CB5F79" w:rsidRDefault="00723AB6" w:rsidP="00F224DE">
      <w:pPr>
        <w:spacing w:line="480" w:lineRule="auto"/>
        <w:ind w:left="1276" w:firstLine="708"/>
        <w:jc w:val="both"/>
        <w:rPr>
          <w:color w:val="000000"/>
        </w:rPr>
      </w:pPr>
      <w:r w:rsidRPr="00CB5F79">
        <w:rPr>
          <w:color w:val="000000"/>
        </w:rPr>
        <w:t xml:space="preserve">Seperti yang dikatakan oleh Bapak </w:t>
      </w:r>
      <w:r w:rsidR="00F224DE">
        <w:rPr>
          <w:color w:val="000000"/>
        </w:rPr>
        <w:t>Atim Djaelani Arifin, S.Pd</w:t>
      </w:r>
      <w:r w:rsidR="00F224DE" w:rsidRPr="00CB5F79">
        <w:rPr>
          <w:color w:val="000000"/>
        </w:rPr>
        <w:t xml:space="preserve"> </w:t>
      </w:r>
      <w:r w:rsidRPr="00CB5F79">
        <w:rPr>
          <w:color w:val="000000"/>
        </w:rPr>
        <w:t xml:space="preserve">selaku </w:t>
      </w:r>
      <w:r w:rsidR="00F224DE">
        <w:rPr>
          <w:color w:val="000000"/>
        </w:rPr>
        <w:t>Koordinator Litbang dan manager kelas khusus (kelas akselerasi)</w:t>
      </w:r>
      <w:r w:rsidRPr="00CB5F79">
        <w:rPr>
          <w:color w:val="000000"/>
        </w:rPr>
        <w:t xml:space="preserve"> pada tanggal </w:t>
      </w:r>
      <w:r w:rsidR="00F224DE">
        <w:rPr>
          <w:color w:val="000000"/>
        </w:rPr>
        <w:t xml:space="preserve">5 </w:t>
      </w:r>
      <w:r>
        <w:rPr>
          <w:color w:val="000000"/>
        </w:rPr>
        <w:t>Mei</w:t>
      </w:r>
      <w:r w:rsidRPr="00CB5F79">
        <w:rPr>
          <w:color w:val="000000"/>
        </w:rPr>
        <w:t xml:space="preserve"> 20</w:t>
      </w:r>
      <w:r w:rsidR="00F224DE">
        <w:rPr>
          <w:color w:val="000000"/>
        </w:rPr>
        <w:t>11</w:t>
      </w:r>
      <w:r w:rsidRPr="00CB5F79">
        <w:rPr>
          <w:color w:val="000000"/>
        </w:rPr>
        <w:t>, diungkapkan beliau bahwa:</w:t>
      </w:r>
    </w:p>
    <w:p w:rsidR="00723AB6" w:rsidRPr="00F224DE" w:rsidRDefault="00723AB6" w:rsidP="006D4AF6">
      <w:pPr>
        <w:ind w:left="1985"/>
        <w:jc w:val="both"/>
        <w:rPr>
          <w:color w:val="000000"/>
        </w:rPr>
      </w:pPr>
      <w:r w:rsidRPr="00F224DE">
        <w:rPr>
          <w:color w:val="000000"/>
        </w:rPr>
        <w:t>“</w:t>
      </w:r>
      <w:r w:rsidR="006D4AF6">
        <w:rPr>
          <w:color w:val="000000"/>
        </w:rPr>
        <w:t>Ada</w:t>
      </w:r>
      <w:r w:rsidRPr="00F224DE">
        <w:rPr>
          <w:color w:val="000000"/>
        </w:rPr>
        <w:t xml:space="preserve"> beberapa guru yang merangkap dua mata pelajaran sekaligus, dan ada pula guru yang mengajar tidak sesuai dengan bidang</w:t>
      </w:r>
      <w:r w:rsidR="00F224DE">
        <w:rPr>
          <w:color w:val="000000"/>
        </w:rPr>
        <w:t>nya atau tittle kesarjanahannya</w:t>
      </w:r>
      <w:r w:rsidRPr="00F224DE">
        <w:rPr>
          <w:color w:val="000000"/>
        </w:rPr>
        <w:t>”</w:t>
      </w:r>
      <w:r w:rsidR="00F224DE">
        <w:rPr>
          <w:color w:val="000000"/>
        </w:rPr>
        <w:t>.</w:t>
      </w:r>
      <w:r w:rsidRPr="00F224DE">
        <w:rPr>
          <w:rStyle w:val="FootnoteReference"/>
          <w:color w:val="000000"/>
        </w:rPr>
        <w:footnoteReference w:id="11"/>
      </w:r>
    </w:p>
    <w:p w:rsidR="00723AB6" w:rsidRPr="00CB5F79" w:rsidRDefault="00723AB6" w:rsidP="00723AB6">
      <w:pPr>
        <w:ind w:left="1094"/>
        <w:jc w:val="both"/>
        <w:rPr>
          <w:i/>
          <w:iCs/>
          <w:color w:val="000000"/>
        </w:rPr>
      </w:pPr>
    </w:p>
    <w:p w:rsidR="00723AB6" w:rsidRPr="00CB5F79" w:rsidRDefault="00723AB6" w:rsidP="00C4364C">
      <w:pPr>
        <w:spacing w:line="480" w:lineRule="auto"/>
        <w:ind w:left="1276" w:firstLine="708"/>
        <w:jc w:val="both"/>
        <w:rPr>
          <w:color w:val="000000"/>
        </w:rPr>
      </w:pPr>
      <w:r w:rsidRPr="00CB5F79">
        <w:rPr>
          <w:color w:val="000000"/>
        </w:rPr>
        <w:t>Selain itu</w:t>
      </w:r>
      <w:r w:rsidR="006D4AF6">
        <w:rPr>
          <w:color w:val="000000"/>
        </w:rPr>
        <w:t>,</w:t>
      </w:r>
      <w:r w:rsidRPr="00CB5F79">
        <w:rPr>
          <w:color w:val="000000"/>
        </w:rPr>
        <w:t xml:space="preserve"> dalam proses belajar mengajar beberapa guru hanya menggunakan metode seperti tanya jawab atau ceramah tanpa dibarengi </w:t>
      </w:r>
      <w:r w:rsidRPr="00CB5F79">
        <w:rPr>
          <w:color w:val="000000"/>
        </w:rPr>
        <w:lastRenderedPageBreak/>
        <w:t>dengan penggunaan alat-alat teknologi modern</w:t>
      </w:r>
      <w:r>
        <w:rPr>
          <w:color w:val="000000"/>
        </w:rPr>
        <w:t xml:space="preserve"> ataupun untuk sekedar memacu kratifitas siswanya</w:t>
      </w:r>
      <w:r w:rsidRPr="00CB5F79">
        <w:rPr>
          <w:color w:val="000000"/>
        </w:rPr>
        <w:t xml:space="preserve">. Bukti tersebut diperkuat dengan hasil wawancara penulis pada tanggal </w:t>
      </w:r>
      <w:r w:rsidR="00537007">
        <w:rPr>
          <w:color w:val="000000"/>
        </w:rPr>
        <w:t>5</w:t>
      </w:r>
      <w:r>
        <w:rPr>
          <w:color w:val="000000"/>
        </w:rPr>
        <w:t xml:space="preserve"> Mei</w:t>
      </w:r>
      <w:r w:rsidRPr="00CB5F79">
        <w:rPr>
          <w:color w:val="000000"/>
        </w:rPr>
        <w:t xml:space="preserve"> 20</w:t>
      </w:r>
      <w:r w:rsidR="00537007">
        <w:rPr>
          <w:color w:val="000000"/>
        </w:rPr>
        <w:t>11</w:t>
      </w:r>
      <w:r w:rsidRPr="00CB5F79">
        <w:rPr>
          <w:color w:val="000000"/>
        </w:rPr>
        <w:t xml:space="preserve"> dengan </w:t>
      </w:r>
      <w:r>
        <w:rPr>
          <w:color w:val="000000"/>
        </w:rPr>
        <w:t>Waka. Sarana Prasarana</w:t>
      </w:r>
      <w:r w:rsidRPr="00CB5F79">
        <w:rPr>
          <w:color w:val="000000"/>
        </w:rPr>
        <w:t xml:space="preserve"> yaitu </w:t>
      </w:r>
      <w:r w:rsidRPr="00537007">
        <w:rPr>
          <w:color w:val="000000"/>
        </w:rPr>
        <w:t xml:space="preserve">Bapak </w:t>
      </w:r>
      <w:r w:rsidR="00537007">
        <w:rPr>
          <w:color w:val="000000"/>
        </w:rPr>
        <w:t>Imam Nachrowi, S.Pd</w:t>
      </w:r>
      <w:r>
        <w:rPr>
          <w:i/>
          <w:iCs/>
          <w:color w:val="000000"/>
        </w:rPr>
        <w:t xml:space="preserve">, </w:t>
      </w:r>
      <w:r w:rsidRPr="00CB5F79">
        <w:rPr>
          <w:color w:val="000000"/>
        </w:rPr>
        <w:t>beliau mengatakan:</w:t>
      </w:r>
    </w:p>
    <w:p w:rsidR="00723AB6" w:rsidRPr="00537007" w:rsidRDefault="00723AB6" w:rsidP="00537007">
      <w:pPr>
        <w:ind w:left="1985"/>
        <w:jc w:val="both"/>
        <w:rPr>
          <w:color w:val="000000"/>
        </w:rPr>
      </w:pPr>
      <w:r w:rsidRPr="00537007">
        <w:rPr>
          <w:color w:val="000000"/>
        </w:rPr>
        <w:t>“Ada beberapa guru yang belum benar-benar menguasai teknologi modern, oleh karena itu diperlukan perubahan paradigma pemikiran dari tradisional kepada arah yang lebih modern agar guru lebih termotivasi dalam menggunakan alat modern sehingga proses belajar mengajar tidak terhambat hanya karena kurangnya pengetahuan bidang teknologi dan tidak tersedianya fasilitas tersebut”</w:t>
      </w:r>
      <w:r w:rsidR="00537007">
        <w:rPr>
          <w:color w:val="000000"/>
        </w:rPr>
        <w:t>.</w:t>
      </w:r>
      <w:r w:rsidRPr="00537007">
        <w:rPr>
          <w:rStyle w:val="FootnoteReference"/>
          <w:color w:val="000000"/>
        </w:rPr>
        <w:footnoteReference w:id="12"/>
      </w:r>
    </w:p>
    <w:p w:rsidR="00723AB6" w:rsidRPr="00CB5F79" w:rsidRDefault="00723AB6" w:rsidP="00723AB6">
      <w:pPr>
        <w:ind w:left="720"/>
        <w:jc w:val="both"/>
        <w:rPr>
          <w:i/>
          <w:iCs/>
          <w:color w:val="000000"/>
        </w:rPr>
      </w:pPr>
    </w:p>
    <w:p w:rsidR="00723AB6" w:rsidRPr="00CB5F79" w:rsidRDefault="00723AB6" w:rsidP="005E30F9">
      <w:pPr>
        <w:spacing w:line="480" w:lineRule="auto"/>
        <w:ind w:left="1276" w:firstLine="708"/>
        <w:jc w:val="both"/>
        <w:rPr>
          <w:color w:val="000000"/>
        </w:rPr>
      </w:pPr>
      <w:r w:rsidRPr="00CB5F79">
        <w:rPr>
          <w:color w:val="000000"/>
        </w:rPr>
        <w:t xml:space="preserve">Selain dari hasil wawancara dengan </w:t>
      </w:r>
      <w:r>
        <w:rPr>
          <w:color w:val="000000"/>
        </w:rPr>
        <w:t>Waka. Sarana Prasarana</w:t>
      </w:r>
      <w:r w:rsidRPr="00CB5F79">
        <w:rPr>
          <w:color w:val="000000"/>
        </w:rPr>
        <w:t xml:space="preserve"> tersebut, bukti lain yang menguatkan yaitu hasil wawancara tanggal </w:t>
      </w:r>
      <w:r w:rsidR="005E30F9">
        <w:rPr>
          <w:color w:val="000000"/>
        </w:rPr>
        <w:t xml:space="preserve">5 </w:t>
      </w:r>
      <w:r w:rsidRPr="00CB5F79">
        <w:rPr>
          <w:color w:val="000000"/>
        </w:rPr>
        <w:t>M</w:t>
      </w:r>
      <w:r>
        <w:rPr>
          <w:color w:val="000000"/>
        </w:rPr>
        <w:t>ei</w:t>
      </w:r>
      <w:r w:rsidRPr="00CB5F79">
        <w:rPr>
          <w:color w:val="000000"/>
        </w:rPr>
        <w:t xml:space="preserve"> 20</w:t>
      </w:r>
      <w:r w:rsidR="005E30F9">
        <w:rPr>
          <w:color w:val="000000"/>
        </w:rPr>
        <w:t>11</w:t>
      </w:r>
      <w:r w:rsidRPr="00CB5F79">
        <w:rPr>
          <w:color w:val="000000"/>
        </w:rPr>
        <w:t xml:space="preserve">, </w:t>
      </w:r>
      <w:r>
        <w:rPr>
          <w:color w:val="000000"/>
        </w:rPr>
        <w:t xml:space="preserve">waka. </w:t>
      </w:r>
      <w:r w:rsidR="005E30F9">
        <w:rPr>
          <w:color w:val="000000"/>
        </w:rPr>
        <w:t>Kesiswaan</w:t>
      </w:r>
      <w:r>
        <w:rPr>
          <w:color w:val="000000"/>
        </w:rPr>
        <w:t xml:space="preserve"> yang lain yaitu </w:t>
      </w:r>
      <w:r w:rsidR="005E30F9">
        <w:rPr>
          <w:color w:val="000000"/>
        </w:rPr>
        <w:t>Bapak Ahmad Mujahin, S.Ag</w:t>
      </w:r>
      <w:r w:rsidRPr="00CB5F79">
        <w:rPr>
          <w:i/>
          <w:iCs/>
          <w:color w:val="000000"/>
        </w:rPr>
        <w:t>,</w:t>
      </w:r>
      <w:r>
        <w:rPr>
          <w:i/>
          <w:iCs/>
          <w:color w:val="000000"/>
        </w:rPr>
        <w:t xml:space="preserve"> </w:t>
      </w:r>
      <w:r w:rsidR="005E30F9">
        <w:rPr>
          <w:color w:val="000000"/>
        </w:rPr>
        <w:t>beliau mengatakan</w:t>
      </w:r>
      <w:r w:rsidRPr="00CB5F79">
        <w:rPr>
          <w:color w:val="000000"/>
        </w:rPr>
        <w:t xml:space="preserve"> bahwa:</w:t>
      </w:r>
    </w:p>
    <w:p w:rsidR="00723AB6" w:rsidRDefault="00723AB6" w:rsidP="005E30F9">
      <w:pPr>
        <w:ind w:left="1985"/>
        <w:jc w:val="both"/>
        <w:rPr>
          <w:color w:val="000000"/>
        </w:rPr>
      </w:pPr>
      <w:r w:rsidRPr="005E30F9">
        <w:rPr>
          <w:color w:val="000000"/>
        </w:rPr>
        <w:t>“Wawasan beberapa guru tentang pengetahuan teknologi informasi seperti komputer, internet, dan sebagainya masih belum cukup mamadai karena mem</w:t>
      </w:r>
      <w:r w:rsidR="005E30F9">
        <w:rPr>
          <w:color w:val="000000"/>
        </w:rPr>
        <w:t>ang fasilitasnya belum tersedia</w:t>
      </w:r>
      <w:r w:rsidRPr="005E30F9">
        <w:rPr>
          <w:color w:val="000000"/>
        </w:rPr>
        <w:t>”</w:t>
      </w:r>
      <w:r w:rsidR="005E30F9">
        <w:rPr>
          <w:color w:val="000000"/>
        </w:rPr>
        <w:t>.</w:t>
      </w:r>
      <w:r w:rsidRPr="005E30F9">
        <w:rPr>
          <w:rStyle w:val="FootnoteReference"/>
          <w:color w:val="000000"/>
        </w:rPr>
        <w:footnoteReference w:id="13"/>
      </w:r>
    </w:p>
    <w:p w:rsidR="00287321" w:rsidRPr="005E30F9" w:rsidRDefault="00287321" w:rsidP="005E30F9">
      <w:pPr>
        <w:ind w:left="1985"/>
        <w:jc w:val="both"/>
        <w:rPr>
          <w:color w:val="000000"/>
        </w:rPr>
      </w:pPr>
    </w:p>
    <w:p w:rsidR="00723AB6" w:rsidRPr="00CB5F79" w:rsidRDefault="00723AB6" w:rsidP="00287321">
      <w:pPr>
        <w:spacing w:line="480" w:lineRule="auto"/>
        <w:ind w:left="1276" w:firstLine="708"/>
        <w:jc w:val="both"/>
        <w:rPr>
          <w:color w:val="000000"/>
        </w:rPr>
      </w:pPr>
      <w:r w:rsidRPr="00CB5F79">
        <w:rPr>
          <w:color w:val="000000"/>
        </w:rPr>
        <w:t xml:space="preserve">Dari hasil perolehan data tersebut, maka dapat disimpulkan bahwa tenaga pendidik di </w:t>
      </w:r>
      <w:r w:rsidR="00D601E8">
        <w:rPr>
          <w:color w:val="000000"/>
        </w:rPr>
        <w:t xml:space="preserve">MTsN Kunir </w:t>
      </w:r>
      <w:r w:rsidRPr="00CB5F79">
        <w:rPr>
          <w:color w:val="000000"/>
        </w:rPr>
        <w:t>memerlukan pembaharuan atau inovasi secara kontinue agar menghasilkan tenaga pendidik yang kompeten sesuai dengan bidangnya dan relevan dengan perubahan-perubahan zaman menuju era gelobalisasi.</w:t>
      </w:r>
    </w:p>
    <w:p w:rsidR="00723AB6" w:rsidRPr="00CB5F79" w:rsidRDefault="00723AB6" w:rsidP="004952EB">
      <w:pPr>
        <w:spacing w:line="480" w:lineRule="auto"/>
        <w:ind w:left="1276" w:firstLine="708"/>
        <w:jc w:val="both"/>
        <w:rPr>
          <w:color w:val="000000"/>
        </w:rPr>
      </w:pPr>
      <w:r w:rsidRPr="00CB5F79">
        <w:rPr>
          <w:color w:val="000000"/>
        </w:rPr>
        <w:lastRenderedPageBreak/>
        <w:t xml:space="preserve">Sumber Daya Manusia yang kedua yaitu anak didik, yang dimaksud dengan anak didik dalam penelitian ini adalah anak didik yang terdaftar sebagai siswa </w:t>
      </w:r>
      <w:r w:rsidR="00D601E8">
        <w:rPr>
          <w:color w:val="000000"/>
        </w:rPr>
        <w:t xml:space="preserve">MTsN Kunir </w:t>
      </w:r>
      <w:r w:rsidRPr="00CB5F79">
        <w:rPr>
          <w:color w:val="000000"/>
        </w:rPr>
        <w:t>yaitu mulai dari siswa kelas I sampai dengan siswa kelas I</w:t>
      </w:r>
      <w:r w:rsidR="004952EB">
        <w:rPr>
          <w:color w:val="000000"/>
        </w:rPr>
        <w:t>II</w:t>
      </w:r>
      <w:r w:rsidRPr="00CB5F79">
        <w:rPr>
          <w:color w:val="000000"/>
        </w:rPr>
        <w:t>.</w:t>
      </w:r>
    </w:p>
    <w:p w:rsidR="00723AB6" w:rsidRPr="00CB5F79" w:rsidRDefault="00723AB6" w:rsidP="004952EB">
      <w:pPr>
        <w:spacing w:line="480" w:lineRule="auto"/>
        <w:ind w:left="1276" w:firstLine="708"/>
        <w:jc w:val="both"/>
        <w:rPr>
          <w:color w:val="000000"/>
        </w:rPr>
      </w:pPr>
      <w:r w:rsidRPr="00CB5F79">
        <w:rPr>
          <w:color w:val="000000"/>
        </w:rPr>
        <w:t xml:space="preserve">Sumber Daya Manusia pada anak didik di </w:t>
      </w:r>
      <w:r w:rsidR="00D601E8">
        <w:rPr>
          <w:color w:val="000000"/>
        </w:rPr>
        <w:t xml:space="preserve">MTsN Kunir </w:t>
      </w:r>
      <w:r w:rsidRPr="00CB5F79">
        <w:rPr>
          <w:color w:val="000000"/>
        </w:rPr>
        <w:t xml:space="preserve">sebelum pelaksanaan inovasi sumber daya manusia belum cukup berkompeten, hal ini dibuktikan dengan prestasi prestasi yang diraih oleh MTsN </w:t>
      </w:r>
      <w:r w:rsidR="004952EB">
        <w:rPr>
          <w:color w:val="000000"/>
        </w:rPr>
        <w:t>Kunir</w:t>
      </w:r>
      <w:r w:rsidRPr="00CB5F79">
        <w:rPr>
          <w:color w:val="000000"/>
        </w:rPr>
        <w:t xml:space="preserve"> baik prestasi bidang akademik maupun bidang ekstrakurikuler atau pengetahuan umum seperti lomba karya ilmiah dan sebagainya belum cukup menonjol.</w:t>
      </w:r>
    </w:p>
    <w:p w:rsidR="00723AB6" w:rsidRPr="00CB5F79" w:rsidRDefault="00723AB6" w:rsidP="00F62F8A">
      <w:pPr>
        <w:spacing w:line="480" w:lineRule="auto"/>
        <w:ind w:left="1276" w:firstLine="708"/>
        <w:jc w:val="both"/>
        <w:rPr>
          <w:color w:val="000000"/>
        </w:rPr>
      </w:pPr>
      <w:r w:rsidRPr="00CB5F79">
        <w:rPr>
          <w:color w:val="000000"/>
        </w:rPr>
        <w:t>Pelak</w:t>
      </w:r>
      <w:r w:rsidR="004952EB">
        <w:rPr>
          <w:color w:val="000000"/>
        </w:rPr>
        <w:t>s</w:t>
      </w:r>
      <w:r w:rsidRPr="00CB5F79">
        <w:rPr>
          <w:color w:val="000000"/>
        </w:rPr>
        <w:t>anaan inovasi pada komponen anak didik ini masih diperlukan mengingat terus berkembangnya persaingan lembaga pendidikan mencetak manusia yang unggul.</w:t>
      </w:r>
      <w:r>
        <w:rPr>
          <w:color w:val="000000"/>
        </w:rPr>
        <w:t xml:space="preserve"> Sebelum tahun 200</w:t>
      </w:r>
      <w:r w:rsidR="004952EB">
        <w:rPr>
          <w:color w:val="000000"/>
        </w:rPr>
        <w:t>4</w:t>
      </w:r>
      <w:r w:rsidRPr="00CB5F79">
        <w:rPr>
          <w:color w:val="000000"/>
        </w:rPr>
        <w:t xml:space="preserve"> madrasah ini hanya </w:t>
      </w:r>
      <w:r>
        <w:rPr>
          <w:color w:val="000000"/>
        </w:rPr>
        <w:t>mempunyai beberapa siswa saja</w:t>
      </w:r>
      <w:r w:rsidRPr="00CB5F79">
        <w:rPr>
          <w:color w:val="000000"/>
        </w:rPr>
        <w:t xml:space="preserve">. Selain itu kedisiplinan siswa-siswi </w:t>
      </w:r>
      <w:r w:rsidR="00D601E8">
        <w:rPr>
          <w:color w:val="000000"/>
        </w:rPr>
        <w:t xml:space="preserve">MTsN Kunir </w:t>
      </w:r>
      <w:r w:rsidRPr="00CB5F79">
        <w:rPr>
          <w:color w:val="000000"/>
        </w:rPr>
        <w:t xml:space="preserve">sebelum pelaksanaan inovasi sumber daya manusia juga belum terwujud, </w:t>
      </w:r>
      <w:r w:rsidR="00F62F8A">
        <w:rPr>
          <w:color w:val="000000"/>
        </w:rPr>
        <w:t>Ibu Dewi Maria Ulva, S.Pd</w:t>
      </w:r>
      <w:r w:rsidRPr="00CB5F79">
        <w:rPr>
          <w:color w:val="000000"/>
        </w:rPr>
        <w:t xml:space="preserve"> selaku guru Bimbingan dan Konseling, pada saat wawancar</w:t>
      </w:r>
      <w:r>
        <w:rPr>
          <w:color w:val="000000"/>
        </w:rPr>
        <w:t xml:space="preserve">a dengan penulis pada tanggal </w:t>
      </w:r>
      <w:r w:rsidR="00F62F8A">
        <w:rPr>
          <w:color w:val="000000"/>
        </w:rPr>
        <w:t>10</w:t>
      </w:r>
      <w:r>
        <w:rPr>
          <w:color w:val="000000"/>
        </w:rPr>
        <w:t xml:space="preserve"> </w:t>
      </w:r>
      <w:r w:rsidR="00F62F8A">
        <w:rPr>
          <w:color w:val="000000"/>
        </w:rPr>
        <w:t>Mei</w:t>
      </w:r>
      <w:r>
        <w:rPr>
          <w:color w:val="000000"/>
        </w:rPr>
        <w:t xml:space="preserve"> 20</w:t>
      </w:r>
      <w:r w:rsidR="00F62F8A">
        <w:rPr>
          <w:color w:val="000000"/>
        </w:rPr>
        <w:t>11</w:t>
      </w:r>
      <w:r w:rsidRPr="00CB5F79">
        <w:rPr>
          <w:color w:val="000000"/>
        </w:rPr>
        <w:t xml:space="preserve"> mengatakan bahwa:</w:t>
      </w:r>
    </w:p>
    <w:p w:rsidR="00723AB6" w:rsidRPr="00F62F8A" w:rsidRDefault="00723AB6" w:rsidP="00F62F8A">
      <w:pPr>
        <w:ind w:left="1985"/>
        <w:jc w:val="both"/>
        <w:rPr>
          <w:color w:val="000000"/>
        </w:rPr>
      </w:pPr>
      <w:r w:rsidRPr="00F62F8A">
        <w:rPr>
          <w:color w:val="000000"/>
        </w:rPr>
        <w:t xml:space="preserve">“Sebelum pelaksanaan inovasi, siswa madrasah ini walaupun sudah banyak peraturan yang mendisiplinkan untuk siswa tapi masih ada beberapa siswa yang kurang disiplin pada peraturan, terbukti pada saat upacara bendera hari Senin masih ada siswa </w:t>
      </w:r>
      <w:r w:rsidRPr="00F62F8A">
        <w:rPr>
          <w:color w:val="000000"/>
        </w:rPr>
        <w:lastRenderedPageBreak/>
        <w:t>yang terlambat walaupun sebagian besar sudah disiplin dengan datang ke sekolah pagi hari”</w:t>
      </w:r>
      <w:r w:rsidR="00F62F8A">
        <w:rPr>
          <w:color w:val="000000"/>
        </w:rPr>
        <w:t>.</w:t>
      </w:r>
      <w:r w:rsidRPr="00F62F8A">
        <w:rPr>
          <w:rStyle w:val="FootnoteReference"/>
          <w:color w:val="000000"/>
        </w:rPr>
        <w:footnoteReference w:id="14"/>
      </w:r>
    </w:p>
    <w:p w:rsidR="00723AB6" w:rsidRPr="00F62F8A" w:rsidRDefault="00723AB6" w:rsidP="00C4364C">
      <w:pPr>
        <w:ind w:left="1985" w:firstLine="720"/>
        <w:jc w:val="both"/>
        <w:rPr>
          <w:color w:val="000000"/>
        </w:rPr>
      </w:pPr>
    </w:p>
    <w:p w:rsidR="00723AB6" w:rsidRPr="00CB5F79" w:rsidRDefault="00723AB6" w:rsidP="00C4364C">
      <w:pPr>
        <w:spacing w:line="480" w:lineRule="auto"/>
        <w:ind w:left="1276" w:firstLine="708"/>
        <w:jc w:val="both"/>
        <w:rPr>
          <w:color w:val="000000"/>
        </w:rPr>
      </w:pPr>
      <w:r w:rsidRPr="00CB5F79">
        <w:rPr>
          <w:color w:val="000000"/>
        </w:rPr>
        <w:t xml:space="preserve">Salah satu kelemahan lain anak didik di madrasah ini sebelum pelaksanaan inovasi adalah kurang maksimalnya tentang penguasaan alat teknologi modern, seperti yang dikatakan oleh </w:t>
      </w:r>
      <w:r>
        <w:rPr>
          <w:color w:val="000000"/>
        </w:rPr>
        <w:t>Waka. Sarana Prasarana</w:t>
      </w:r>
      <w:r w:rsidRPr="00CB5F79">
        <w:rPr>
          <w:color w:val="000000"/>
        </w:rPr>
        <w:t xml:space="preserve"> yaitu </w:t>
      </w:r>
      <w:r w:rsidR="00C4364C" w:rsidRPr="00537007">
        <w:rPr>
          <w:color w:val="000000"/>
        </w:rPr>
        <w:t xml:space="preserve">Bapak </w:t>
      </w:r>
      <w:r w:rsidR="00C4364C">
        <w:rPr>
          <w:color w:val="000000"/>
        </w:rPr>
        <w:t xml:space="preserve">Imam Nachrowi, </w:t>
      </w:r>
      <w:r w:rsidRPr="00CB5F79">
        <w:rPr>
          <w:color w:val="000000"/>
        </w:rPr>
        <w:t xml:space="preserve">dari hasil wawancara yang penulis lakukan tanggal </w:t>
      </w:r>
      <w:r w:rsidR="00C4364C">
        <w:rPr>
          <w:color w:val="000000"/>
        </w:rPr>
        <w:t>5</w:t>
      </w:r>
      <w:r>
        <w:rPr>
          <w:color w:val="000000"/>
        </w:rPr>
        <w:t xml:space="preserve"> Mei</w:t>
      </w:r>
      <w:r w:rsidRPr="00CB5F79">
        <w:rPr>
          <w:color w:val="000000"/>
        </w:rPr>
        <w:t xml:space="preserve"> 20</w:t>
      </w:r>
      <w:r w:rsidR="00C4364C">
        <w:rPr>
          <w:color w:val="000000"/>
        </w:rPr>
        <w:t>11</w:t>
      </w:r>
      <w:r w:rsidRPr="00CB5F79">
        <w:rPr>
          <w:color w:val="000000"/>
        </w:rPr>
        <w:t xml:space="preserve"> tersebut beliau mengatakan bahwa:</w:t>
      </w:r>
    </w:p>
    <w:p w:rsidR="00723AB6" w:rsidRPr="00C4364C" w:rsidRDefault="00723AB6" w:rsidP="00C4364C">
      <w:pPr>
        <w:ind w:left="1985"/>
        <w:jc w:val="both"/>
        <w:rPr>
          <w:color w:val="000000"/>
        </w:rPr>
      </w:pPr>
      <w:r w:rsidRPr="00C4364C">
        <w:rPr>
          <w:color w:val="000000"/>
        </w:rPr>
        <w:t>“Siswa usia tingkat menengah pertama belum cukup optimal dalam memanfaatkan teknologi inforamasi modern seperti internet, hal ini karena memang wawasan siswa usia seperti ini belum cukup luas, selain itu siswa pada usia ini lebih cenderung suka membrowsing situs-situs yang berisi permainan yang menurut mereka lebih menyenangkan dari pada membrowsing situs-situs pendidikan apalagi belum tersedianya fasilitas internet di sekolah maka tidak ada pembimbing yang mengawasi jika si</w:t>
      </w:r>
      <w:r w:rsidR="00C4364C">
        <w:rPr>
          <w:color w:val="000000"/>
        </w:rPr>
        <w:t>swa sedang menggunakan internet</w:t>
      </w:r>
      <w:r w:rsidRPr="00C4364C">
        <w:rPr>
          <w:color w:val="000000"/>
        </w:rPr>
        <w:t>”</w:t>
      </w:r>
      <w:r w:rsidR="00C4364C">
        <w:rPr>
          <w:color w:val="000000"/>
        </w:rPr>
        <w:t>.</w:t>
      </w:r>
      <w:r w:rsidRPr="00C4364C">
        <w:rPr>
          <w:rStyle w:val="FootnoteReference"/>
          <w:color w:val="000000"/>
        </w:rPr>
        <w:footnoteReference w:id="15"/>
      </w:r>
    </w:p>
    <w:p w:rsidR="00723AB6" w:rsidRPr="00CB5F79" w:rsidRDefault="00723AB6" w:rsidP="00723AB6">
      <w:pPr>
        <w:ind w:left="720"/>
        <w:jc w:val="both"/>
        <w:rPr>
          <w:i/>
          <w:iCs/>
          <w:color w:val="000000"/>
        </w:rPr>
      </w:pPr>
    </w:p>
    <w:p w:rsidR="00723AB6" w:rsidRDefault="00723AB6" w:rsidP="00C4364C">
      <w:pPr>
        <w:spacing w:line="480" w:lineRule="auto"/>
        <w:ind w:left="1276" w:firstLine="708"/>
        <w:jc w:val="both"/>
        <w:rPr>
          <w:color w:val="000000"/>
        </w:rPr>
      </w:pPr>
      <w:r w:rsidRPr="00CB5F79">
        <w:rPr>
          <w:color w:val="000000"/>
        </w:rPr>
        <w:t xml:space="preserve">Dapat disimpulkan bahwa siswa di </w:t>
      </w:r>
      <w:r w:rsidR="00D601E8">
        <w:rPr>
          <w:color w:val="000000"/>
        </w:rPr>
        <w:t xml:space="preserve">MTsN Kunir </w:t>
      </w:r>
      <w:r w:rsidRPr="00CB5F79">
        <w:rPr>
          <w:color w:val="000000"/>
        </w:rPr>
        <w:t>juga masih memerlukan inovasi dalam mewujudkan madrasah berkualitas yang mampu menghasilkan output yang unggul dan bisa seimbang dengan perkembangan zaman dan ilmu pengetahuan dan teknologi (IPTEK).</w:t>
      </w:r>
    </w:p>
    <w:p w:rsidR="00C4364C" w:rsidRDefault="00C4364C" w:rsidP="00C4364C">
      <w:pPr>
        <w:spacing w:line="480" w:lineRule="auto"/>
        <w:ind w:left="1276" w:firstLine="708"/>
        <w:jc w:val="both"/>
        <w:rPr>
          <w:color w:val="000000"/>
        </w:rPr>
      </w:pPr>
    </w:p>
    <w:p w:rsidR="00C4364C" w:rsidRDefault="00C4364C" w:rsidP="00C4364C">
      <w:pPr>
        <w:spacing w:line="480" w:lineRule="auto"/>
        <w:ind w:left="1276" w:firstLine="708"/>
        <w:jc w:val="both"/>
        <w:rPr>
          <w:color w:val="000000"/>
        </w:rPr>
      </w:pPr>
    </w:p>
    <w:p w:rsidR="00C4364C" w:rsidRPr="00CB5F79" w:rsidRDefault="00C4364C" w:rsidP="00C4364C">
      <w:pPr>
        <w:spacing w:line="480" w:lineRule="auto"/>
        <w:ind w:left="1276" w:firstLine="708"/>
        <w:jc w:val="both"/>
        <w:rPr>
          <w:color w:val="000000"/>
        </w:rPr>
      </w:pPr>
    </w:p>
    <w:p w:rsidR="00723AB6" w:rsidRPr="00C4364C" w:rsidRDefault="00723AB6" w:rsidP="00B32486">
      <w:pPr>
        <w:pStyle w:val="ListParagraph"/>
        <w:numPr>
          <w:ilvl w:val="1"/>
          <w:numId w:val="9"/>
        </w:numPr>
        <w:tabs>
          <w:tab w:val="num" w:pos="1276"/>
        </w:tabs>
        <w:spacing w:after="0" w:line="480" w:lineRule="auto"/>
        <w:ind w:left="1276" w:hanging="425"/>
        <w:jc w:val="both"/>
        <w:rPr>
          <w:rFonts w:asciiTheme="majorBidi" w:hAnsiTheme="majorBidi" w:cstheme="majorBidi"/>
          <w:b/>
          <w:bCs/>
          <w:color w:val="000000"/>
          <w:sz w:val="24"/>
          <w:szCs w:val="24"/>
        </w:rPr>
      </w:pPr>
      <w:r w:rsidRPr="00C4364C">
        <w:rPr>
          <w:rFonts w:asciiTheme="majorBidi" w:hAnsiTheme="majorBidi" w:cstheme="majorBidi"/>
          <w:b/>
          <w:bCs/>
          <w:color w:val="000000"/>
          <w:sz w:val="24"/>
          <w:szCs w:val="24"/>
        </w:rPr>
        <w:lastRenderedPageBreak/>
        <w:t xml:space="preserve">Keadaan Komponen yang Mendukung Berkembangnya Kualitas Sumber Daya Manusia Sebelum Pelaksanaan Inovasi di </w:t>
      </w:r>
      <w:r w:rsidR="00BA3438" w:rsidRPr="00C4364C">
        <w:rPr>
          <w:rFonts w:asciiTheme="majorBidi" w:hAnsiTheme="majorBidi" w:cstheme="majorBidi"/>
          <w:b/>
          <w:bCs/>
          <w:color w:val="000000"/>
          <w:sz w:val="24"/>
          <w:szCs w:val="24"/>
        </w:rPr>
        <w:t>MTsN Kunir</w:t>
      </w:r>
      <w:r w:rsidRPr="00C4364C">
        <w:rPr>
          <w:rFonts w:asciiTheme="majorBidi" w:hAnsiTheme="majorBidi" w:cstheme="majorBidi"/>
          <w:b/>
          <w:bCs/>
          <w:color w:val="000000"/>
          <w:sz w:val="24"/>
          <w:szCs w:val="24"/>
        </w:rPr>
        <w:t>.</w:t>
      </w:r>
    </w:p>
    <w:p w:rsidR="00723AB6" w:rsidRPr="00CB5F79" w:rsidRDefault="00C4364C" w:rsidP="00C4364C">
      <w:pPr>
        <w:spacing w:line="480" w:lineRule="auto"/>
        <w:ind w:left="1276" w:firstLine="708"/>
        <w:jc w:val="both"/>
        <w:rPr>
          <w:color w:val="000000"/>
        </w:rPr>
      </w:pPr>
      <w:r>
        <w:rPr>
          <w:color w:val="000000"/>
        </w:rPr>
        <w:t xml:space="preserve">Komponen yang mendukung sumber daya manusia di sini adalah alat pendidikan dan lingkungan. </w:t>
      </w:r>
      <w:r w:rsidR="00723AB6" w:rsidRPr="00CB5F79">
        <w:rPr>
          <w:color w:val="000000"/>
        </w:rPr>
        <w:t>Dalam penelitian ini, yang dimaksud dengan alat pendidikan adalah sarana pendidikan</w:t>
      </w:r>
      <w:r>
        <w:rPr>
          <w:color w:val="000000"/>
        </w:rPr>
        <w:t>,</w:t>
      </w:r>
      <w:r w:rsidR="00723AB6" w:rsidRPr="00CB5F79">
        <w:rPr>
          <w:color w:val="000000"/>
        </w:rPr>
        <w:t xml:space="preserve"> baik fisik seperti sarana belajar, kelengkapan laboratorium maupun berupa non fisik seperti kurikulum, dan sebagainya yang berada dalam ruang lingkup wilayah </w:t>
      </w:r>
      <w:r w:rsidR="00BA3438">
        <w:rPr>
          <w:color w:val="000000"/>
        </w:rPr>
        <w:t>MTsN Kunir</w:t>
      </w:r>
      <w:r w:rsidR="00723AB6" w:rsidRPr="00CB5F79">
        <w:rPr>
          <w:color w:val="000000"/>
        </w:rPr>
        <w:t>.</w:t>
      </w:r>
    </w:p>
    <w:p w:rsidR="00723AB6" w:rsidRPr="00CB5F79" w:rsidRDefault="00723AB6" w:rsidP="00C4364C">
      <w:pPr>
        <w:spacing w:line="480" w:lineRule="auto"/>
        <w:ind w:left="1276" w:firstLine="708"/>
        <w:jc w:val="both"/>
        <w:rPr>
          <w:color w:val="000000"/>
        </w:rPr>
      </w:pPr>
      <w:r w:rsidRPr="00CB5F79">
        <w:rPr>
          <w:color w:val="000000"/>
        </w:rPr>
        <w:t xml:space="preserve">Sarana prasarana di </w:t>
      </w:r>
      <w:r w:rsidR="00D601E8">
        <w:rPr>
          <w:color w:val="000000"/>
        </w:rPr>
        <w:t xml:space="preserve">MTsN Kunir </w:t>
      </w:r>
      <w:r w:rsidRPr="00CB5F79">
        <w:rPr>
          <w:color w:val="000000"/>
        </w:rPr>
        <w:t>sesuai dengan hasil wawancara yang tersebut di</w:t>
      </w:r>
      <w:r w:rsidR="00C4364C">
        <w:rPr>
          <w:color w:val="000000"/>
        </w:rPr>
        <w:t xml:space="preserve"> </w:t>
      </w:r>
      <w:r w:rsidRPr="00CB5F79">
        <w:rPr>
          <w:color w:val="000000"/>
        </w:rPr>
        <w:t>atas dan dari data dokumentasi madrasah, bahwa sebelum pelaksanaan inovasi sistem pendidikan di madrasah ini, dari segi jumlah maupun dari segi kualitasnya belum memenuhi persyaratan sebagai madrasah yang berkualitas.</w:t>
      </w:r>
    </w:p>
    <w:p w:rsidR="00723AB6" w:rsidRPr="00CB5F79" w:rsidRDefault="00723AB6" w:rsidP="00C4364C">
      <w:pPr>
        <w:spacing w:line="480" w:lineRule="auto"/>
        <w:ind w:left="1276" w:firstLine="708"/>
        <w:jc w:val="both"/>
        <w:rPr>
          <w:color w:val="000000"/>
        </w:rPr>
      </w:pPr>
      <w:r>
        <w:rPr>
          <w:color w:val="000000"/>
        </w:rPr>
        <w:t>Waka. Sarana Prasarana</w:t>
      </w:r>
      <w:r w:rsidRPr="00CB5F79">
        <w:rPr>
          <w:color w:val="000000"/>
        </w:rPr>
        <w:t xml:space="preserve"> yaitu </w:t>
      </w:r>
      <w:r w:rsidR="00C4364C" w:rsidRPr="00537007">
        <w:rPr>
          <w:color w:val="000000"/>
        </w:rPr>
        <w:t xml:space="preserve">Bapak </w:t>
      </w:r>
      <w:r w:rsidR="00C4364C">
        <w:rPr>
          <w:color w:val="000000"/>
        </w:rPr>
        <w:t>Imam Nachrowi,</w:t>
      </w:r>
      <w:r w:rsidRPr="00CB5F79">
        <w:rPr>
          <w:color w:val="000000"/>
        </w:rPr>
        <w:t xml:space="preserve"> dari hasil wawancara yang penulis lakukan tanggal </w:t>
      </w:r>
      <w:r w:rsidR="00C4364C">
        <w:rPr>
          <w:color w:val="000000"/>
        </w:rPr>
        <w:t>5</w:t>
      </w:r>
      <w:r>
        <w:rPr>
          <w:color w:val="000000"/>
        </w:rPr>
        <w:t xml:space="preserve"> Mei</w:t>
      </w:r>
      <w:r w:rsidRPr="00CB5F79">
        <w:rPr>
          <w:color w:val="000000"/>
        </w:rPr>
        <w:t xml:space="preserve"> 2008 tersebut beliau mengatakan bahwa:</w:t>
      </w:r>
    </w:p>
    <w:p w:rsidR="006D5D78" w:rsidRDefault="00723AB6" w:rsidP="006D5D78">
      <w:pPr>
        <w:ind w:left="1985"/>
        <w:jc w:val="both"/>
        <w:rPr>
          <w:color w:val="000000"/>
        </w:rPr>
      </w:pPr>
      <w:r w:rsidRPr="00C4364C">
        <w:rPr>
          <w:color w:val="000000"/>
        </w:rPr>
        <w:t>“Penggunaan alat-alat peraga sebelum tahun 200</w:t>
      </w:r>
      <w:r w:rsidR="006D5D78">
        <w:rPr>
          <w:color w:val="000000"/>
        </w:rPr>
        <w:t>4</w:t>
      </w:r>
      <w:r w:rsidRPr="00C4364C">
        <w:rPr>
          <w:color w:val="000000"/>
        </w:rPr>
        <w:t xml:space="preserve"> dalam pembelajaran kurang efektif dan maksimal, hal ini disebabkan oleh kurangnya alat peraga dan belum tersedianya Laboratorium yang mendukung pembelajaran seperti laboratorium </w:t>
      </w:r>
      <w:r w:rsidR="006D5D78">
        <w:rPr>
          <w:color w:val="000000"/>
        </w:rPr>
        <w:t xml:space="preserve">komputer dan </w:t>
      </w:r>
      <w:r w:rsidRPr="00C4364C">
        <w:rPr>
          <w:color w:val="000000"/>
        </w:rPr>
        <w:t xml:space="preserve">IPA, </w:t>
      </w:r>
      <w:r w:rsidR="006D5D78">
        <w:rPr>
          <w:color w:val="000000"/>
        </w:rPr>
        <w:t xml:space="preserve">maupun bahasa. </w:t>
      </w:r>
      <w:r w:rsidR="006D5D78" w:rsidRPr="00C4364C">
        <w:rPr>
          <w:color w:val="000000"/>
        </w:rPr>
        <w:t>S</w:t>
      </w:r>
      <w:r w:rsidRPr="00C4364C">
        <w:rPr>
          <w:color w:val="000000"/>
        </w:rPr>
        <w:t xml:space="preserve">edangkan untuk ketersediaan buku referensi siswa belum cukup relevan dengan jumlah siswa, hal </w:t>
      </w:r>
      <w:r w:rsidRPr="00C4364C">
        <w:rPr>
          <w:color w:val="000000"/>
        </w:rPr>
        <w:lastRenderedPageBreak/>
        <w:t>ini karena bantuan dari pusat dan dana yang ters</w:t>
      </w:r>
      <w:r w:rsidR="00C4364C">
        <w:rPr>
          <w:color w:val="000000"/>
        </w:rPr>
        <w:t>edia di madrasah cukup terbatas</w:t>
      </w:r>
      <w:r w:rsidRPr="00C4364C">
        <w:rPr>
          <w:color w:val="000000"/>
        </w:rPr>
        <w:t>”</w:t>
      </w:r>
      <w:r w:rsidR="00C4364C">
        <w:rPr>
          <w:color w:val="000000"/>
        </w:rPr>
        <w:t>.</w:t>
      </w:r>
      <w:r w:rsidRPr="00C4364C">
        <w:rPr>
          <w:rStyle w:val="FootnoteReference"/>
          <w:color w:val="000000"/>
        </w:rPr>
        <w:footnoteReference w:id="16"/>
      </w:r>
    </w:p>
    <w:p w:rsidR="00E660E6" w:rsidRDefault="00E660E6" w:rsidP="006D5D78">
      <w:pPr>
        <w:ind w:left="1985"/>
        <w:jc w:val="both"/>
        <w:rPr>
          <w:color w:val="000000"/>
        </w:rPr>
      </w:pPr>
    </w:p>
    <w:p w:rsidR="00723AB6" w:rsidRPr="00CB5F79" w:rsidRDefault="00723AB6" w:rsidP="00E660E6">
      <w:pPr>
        <w:spacing w:line="480" w:lineRule="auto"/>
        <w:ind w:left="1276" w:firstLine="708"/>
        <w:jc w:val="both"/>
        <w:rPr>
          <w:color w:val="000000"/>
        </w:rPr>
      </w:pPr>
      <w:r w:rsidRPr="00CB5F79">
        <w:rPr>
          <w:color w:val="000000"/>
        </w:rPr>
        <w:t xml:space="preserve">Untuk komponen kurikulum sebelum pelaksanaan inovasi sumber daya manusia masih menggunakan kurikulum 1999 yaitu kurikulum CBSA (cara belajar siswa aktif), akan tetapi metode yang digunakan belum menggunakan metode </w:t>
      </w:r>
      <w:r w:rsidRPr="00E660E6">
        <w:rPr>
          <w:i/>
          <w:iCs/>
          <w:color w:val="000000"/>
        </w:rPr>
        <w:t>active learning</w:t>
      </w:r>
      <w:r w:rsidRPr="00CB5F79">
        <w:rPr>
          <w:color w:val="000000"/>
        </w:rPr>
        <w:t xml:space="preserve"> dan media pembelajarannya masih cenderung konvensional.</w:t>
      </w:r>
    </w:p>
    <w:p w:rsidR="00723AB6" w:rsidRPr="00CB5F79" w:rsidRDefault="00E660E6" w:rsidP="00E660E6">
      <w:pPr>
        <w:spacing w:line="480" w:lineRule="auto"/>
        <w:ind w:left="1276" w:firstLine="708"/>
        <w:jc w:val="both"/>
        <w:rPr>
          <w:color w:val="000000"/>
        </w:rPr>
      </w:pPr>
      <w:r>
        <w:rPr>
          <w:color w:val="000000"/>
          <w:lang w:val="id-ID"/>
        </w:rPr>
        <w:t>Bapak Choirun Ni’am</w:t>
      </w:r>
      <w:r w:rsidR="00723AB6">
        <w:rPr>
          <w:color w:val="000000"/>
        </w:rPr>
        <w:t xml:space="preserve"> juga menambahkan</w:t>
      </w:r>
      <w:r w:rsidR="00723AB6" w:rsidRPr="00CB5F79">
        <w:rPr>
          <w:color w:val="000000"/>
        </w:rPr>
        <w:t xml:space="preserve"> tentang progam IT yang </w:t>
      </w:r>
      <w:r w:rsidR="00723AB6">
        <w:rPr>
          <w:color w:val="000000"/>
        </w:rPr>
        <w:t xml:space="preserve">belum </w:t>
      </w:r>
      <w:r w:rsidR="00723AB6" w:rsidRPr="00CB5F79">
        <w:rPr>
          <w:color w:val="000000"/>
        </w:rPr>
        <w:t xml:space="preserve">dilaksanakan di </w:t>
      </w:r>
      <w:r w:rsidR="00BA3438">
        <w:rPr>
          <w:color w:val="000000"/>
        </w:rPr>
        <w:t>MTsN Kunir</w:t>
      </w:r>
      <w:r w:rsidR="00723AB6" w:rsidRPr="00CB5F79">
        <w:rPr>
          <w:color w:val="000000"/>
        </w:rPr>
        <w:t xml:space="preserve">, dari hasil wawancara yang penulis lakukan tanggal </w:t>
      </w:r>
      <w:r>
        <w:rPr>
          <w:color w:val="000000"/>
          <w:lang w:val="id-ID"/>
        </w:rPr>
        <w:t>2</w:t>
      </w:r>
      <w:r w:rsidR="00723AB6">
        <w:rPr>
          <w:color w:val="000000"/>
        </w:rPr>
        <w:t xml:space="preserve"> Mei</w:t>
      </w:r>
      <w:r w:rsidR="00723AB6" w:rsidRPr="00CB5F79">
        <w:rPr>
          <w:color w:val="000000"/>
        </w:rPr>
        <w:t xml:space="preserve"> 20</w:t>
      </w:r>
      <w:r>
        <w:rPr>
          <w:color w:val="000000"/>
        </w:rPr>
        <w:t>11</w:t>
      </w:r>
      <w:r w:rsidR="00723AB6" w:rsidRPr="00CB5F79">
        <w:rPr>
          <w:color w:val="000000"/>
        </w:rPr>
        <w:t xml:space="preserve"> tersebut beliau mengatakan bahwa:</w:t>
      </w:r>
    </w:p>
    <w:p w:rsidR="00723AB6" w:rsidRPr="00E660E6" w:rsidRDefault="00723AB6" w:rsidP="00E660E6">
      <w:pPr>
        <w:ind w:left="1985"/>
        <w:jc w:val="both"/>
        <w:rPr>
          <w:color w:val="000000"/>
        </w:rPr>
      </w:pPr>
      <w:r w:rsidRPr="00E660E6">
        <w:rPr>
          <w:color w:val="000000"/>
        </w:rPr>
        <w:t xml:space="preserve">“Seharusnya kurikulum yang ada di </w:t>
      </w:r>
      <w:r w:rsidR="00D601E8" w:rsidRPr="00E660E6">
        <w:rPr>
          <w:color w:val="000000"/>
        </w:rPr>
        <w:t xml:space="preserve">MTsN Kunir </w:t>
      </w:r>
      <w:r w:rsidRPr="00E660E6">
        <w:rPr>
          <w:color w:val="000000"/>
        </w:rPr>
        <w:t>ini juga berbasis IT agar dalam perkembangannya nanti bisa sejalan dengan era gelobalisasi yang hampir dalam semu</w:t>
      </w:r>
      <w:r w:rsidR="00E660E6">
        <w:rPr>
          <w:color w:val="000000"/>
        </w:rPr>
        <w:t>a kegiatan dibantu dengan mesin</w:t>
      </w:r>
      <w:r w:rsidRPr="00E660E6">
        <w:rPr>
          <w:color w:val="000000"/>
        </w:rPr>
        <w:t>”</w:t>
      </w:r>
      <w:r w:rsidR="00E660E6">
        <w:rPr>
          <w:color w:val="000000"/>
        </w:rPr>
        <w:t>.</w:t>
      </w:r>
      <w:r w:rsidRPr="00E660E6">
        <w:rPr>
          <w:rStyle w:val="FootnoteReference"/>
          <w:color w:val="000000"/>
        </w:rPr>
        <w:footnoteReference w:id="17"/>
      </w:r>
    </w:p>
    <w:p w:rsidR="00723AB6" w:rsidRPr="00E660E6" w:rsidRDefault="00723AB6" w:rsidP="00E42A7A">
      <w:pPr>
        <w:ind w:firstLine="720"/>
        <w:jc w:val="both"/>
        <w:rPr>
          <w:color w:val="000000"/>
        </w:rPr>
      </w:pPr>
    </w:p>
    <w:p w:rsidR="00E42A7A" w:rsidRDefault="00723AB6" w:rsidP="00E42A7A">
      <w:pPr>
        <w:spacing w:line="480" w:lineRule="auto"/>
        <w:ind w:left="1276" w:firstLine="708"/>
        <w:jc w:val="both"/>
        <w:rPr>
          <w:color w:val="000000"/>
        </w:rPr>
      </w:pPr>
      <w:r w:rsidRPr="00CB5F79">
        <w:rPr>
          <w:color w:val="000000"/>
        </w:rPr>
        <w:t xml:space="preserve">Dapat </w:t>
      </w:r>
      <w:r w:rsidRPr="00E42A7A">
        <w:rPr>
          <w:color w:val="000000"/>
          <w:lang w:val="id-ID"/>
        </w:rPr>
        <w:t>disimpulkan</w:t>
      </w:r>
      <w:r w:rsidRPr="00CB5F79">
        <w:rPr>
          <w:color w:val="000000"/>
        </w:rPr>
        <w:t xml:space="preserve"> bahwa alat pendidikan di </w:t>
      </w:r>
      <w:r w:rsidR="00D601E8">
        <w:rPr>
          <w:color w:val="000000"/>
        </w:rPr>
        <w:t xml:space="preserve">MTsN Kunir </w:t>
      </w:r>
      <w:r w:rsidRPr="00CB5F79">
        <w:rPr>
          <w:color w:val="000000"/>
        </w:rPr>
        <w:t>memerlukan pembaharuan yang dilakukan secara kontinue agar bisa mewujudkan madrasah nasional yang berstandar internasional.</w:t>
      </w:r>
    </w:p>
    <w:p w:rsidR="00723AB6" w:rsidRDefault="00E42A7A" w:rsidP="00E42A7A">
      <w:pPr>
        <w:spacing w:line="480" w:lineRule="auto"/>
        <w:ind w:left="1276" w:firstLine="708"/>
        <w:jc w:val="both"/>
        <w:rPr>
          <w:color w:val="000000"/>
        </w:rPr>
      </w:pPr>
      <w:r>
        <w:rPr>
          <w:color w:val="000000"/>
        </w:rPr>
        <w:t xml:space="preserve">Selanjutnya komponen pendukung sumber daya manusia lainnya, yaitu lingkungan, </w:t>
      </w:r>
      <w:r w:rsidRPr="00CB5F79">
        <w:rPr>
          <w:color w:val="000000"/>
        </w:rPr>
        <w:t xml:space="preserve">dari </w:t>
      </w:r>
      <w:r w:rsidR="00723AB6" w:rsidRPr="00CB5F79">
        <w:rPr>
          <w:color w:val="000000"/>
        </w:rPr>
        <w:t xml:space="preserve">data </w:t>
      </w:r>
      <w:r w:rsidR="00723AB6" w:rsidRPr="00E42A7A">
        <w:rPr>
          <w:color w:val="000000"/>
          <w:lang w:val="id-ID"/>
        </w:rPr>
        <w:t>dokumentasi</w:t>
      </w:r>
      <w:r w:rsidR="00723AB6" w:rsidRPr="00CB5F79">
        <w:rPr>
          <w:color w:val="000000"/>
        </w:rPr>
        <w:t xml:space="preserve"> madrasah, lingkungan di </w:t>
      </w:r>
      <w:r w:rsidR="00D601E8">
        <w:rPr>
          <w:color w:val="000000"/>
        </w:rPr>
        <w:t xml:space="preserve">MTsN Kunir </w:t>
      </w:r>
      <w:r w:rsidR="00723AB6" w:rsidRPr="00CB5F79">
        <w:rPr>
          <w:color w:val="000000"/>
        </w:rPr>
        <w:t xml:space="preserve">sudah cukup kondusif karena selain terletak di </w:t>
      </w:r>
      <w:r w:rsidR="00723AB6">
        <w:rPr>
          <w:color w:val="000000"/>
        </w:rPr>
        <w:t>pedesaan</w:t>
      </w:r>
      <w:r w:rsidR="00723AB6" w:rsidRPr="00CB5F79">
        <w:rPr>
          <w:color w:val="000000"/>
        </w:rPr>
        <w:t xml:space="preserve"> yang tidak terlalu bising dengan kendaraan yang berlalu lalang, di</w:t>
      </w:r>
      <w:r w:rsidR="009F283F">
        <w:rPr>
          <w:color w:val="000000"/>
        </w:rPr>
        <w:t xml:space="preserve"> </w:t>
      </w:r>
      <w:r w:rsidR="00723AB6" w:rsidRPr="00CB5F79">
        <w:rPr>
          <w:color w:val="000000"/>
        </w:rPr>
        <w:t xml:space="preserve">sekitar madrasah ini juga dikelilingi dengan persawahan, oleh karena itu </w:t>
      </w:r>
      <w:r w:rsidR="00723AB6" w:rsidRPr="00CB5F79">
        <w:rPr>
          <w:color w:val="000000"/>
        </w:rPr>
        <w:lastRenderedPageBreak/>
        <w:t>suasana yang sejuk dan tenang sangat mendukung kelancaran kegiatan belajar mengajar di madrasah ini tetapi masih harus</w:t>
      </w:r>
      <w:r w:rsidR="00723AB6">
        <w:rPr>
          <w:color w:val="000000"/>
        </w:rPr>
        <w:t xml:space="preserve"> melakukan inovasi agar lingkun</w:t>
      </w:r>
      <w:r w:rsidR="00723AB6" w:rsidRPr="00CB5F79">
        <w:rPr>
          <w:color w:val="000000"/>
        </w:rPr>
        <w:t>g</w:t>
      </w:r>
      <w:r w:rsidR="00723AB6">
        <w:rPr>
          <w:color w:val="000000"/>
        </w:rPr>
        <w:t>an</w:t>
      </w:r>
      <w:r w:rsidR="00723AB6" w:rsidRPr="00CB5F79">
        <w:rPr>
          <w:color w:val="000000"/>
        </w:rPr>
        <w:t xml:space="preserve"> juga bisa dijadikan sebagai sumber belajar siswa.</w:t>
      </w:r>
    </w:p>
    <w:p w:rsidR="009F283F" w:rsidRPr="00CB5F79" w:rsidRDefault="009F283F" w:rsidP="009F283F">
      <w:pPr>
        <w:ind w:left="1276" w:firstLine="708"/>
        <w:jc w:val="both"/>
        <w:rPr>
          <w:color w:val="000000"/>
        </w:rPr>
      </w:pPr>
    </w:p>
    <w:p w:rsidR="00723AB6" w:rsidRPr="009F283F" w:rsidRDefault="00723AB6" w:rsidP="00B32486">
      <w:pPr>
        <w:pStyle w:val="ListParagraph"/>
        <w:numPr>
          <w:ilvl w:val="0"/>
          <w:numId w:val="15"/>
        </w:numPr>
        <w:tabs>
          <w:tab w:val="left" w:pos="851"/>
        </w:tabs>
        <w:spacing w:after="0" w:line="480" w:lineRule="auto"/>
        <w:ind w:left="850" w:hanging="425"/>
        <w:jc w:val="both"/>
        <w:rPr>
          <w:rFonts w:asciiTheme="majorBidi" w:hAnsiTheme="majorBidi" w:cstheme="majorBidi"/>
          <w:b/>
          <w:bCs/>
          <w:color w:val="000000"/>
          <w:sz w:val="24"/>
          <w:szCs w:val="24"/>
        </w:rPr>
      </w:pPr>
      <w:r w:rsidRPr="009F283F">
        <w:rPr>
          <w:rFonts w:asciiTheme="majorBidi" w:hAnsiTheme="majorBidi" w:cstheme="majorBidi"/>
          <w:b/>
          <w:bCs/>
          <w:color w:val="000000"/>
          <w:sz w:val="24"/>
          <w:szCs w:val="24"/>
        </w:rPr>
        <w:t xml:space="preserve">Usaha Inovasi pada Komponen Sistem Pendidikan yang Dilakukan </w:t>
      </w:r>
      <w:r w:rsidR="00D601E8" w:rsidRPr="009F283F">
        <w:rPr>
          <w:rFonts w:asciiTheme="majorBidi" w:hAnsiTheme="majorBidi" w:cstheme="majorBidi"/>
          <w:b/>
          <w:bCs/>
          <w:color w:val="000000"/>
          <w:sz w:val="24"/>
          <w:szCs w:val="24"/>
        </w:rPr>
        <w:t xml:space="preserve">MTsN Kunir </w:t>
      </w:r>
      <w:r w:rsidRPr="009F283F">
        <w:rPr>
          <w:rFonts w:asciiTheme="majorBidi" w:hAnsiTheme="majorBidi" w:cstheme="majorBidi"/>
          <w:b/>
          <w:bCs/>
          <w:color w:val="000000"/>
          <w:sz w:val="24"/>
          <w:szCs w:val="24"/>
        </w:rPr>
        <w:t>Dalam Rangka Mewujudkan Madrasah yang Berkualitas</w:t>
      </w:r>
    </w:p>
    <w:p w:rsidR="00723AB6" w:rsidRPr="00CB5F79" w:rsidRDefault="00723AB6" w:rsidP="009F283F">
      <w:pPr>
        <w:spacing w:line="480" w:lineRule="auto"/>
        <w:ind w:left="851" w:firstLine="708"/>
        <w:jc w:val="both"/>
        <w:rPr>
          <w:color w:val="000000"/>
        </w:rPr>
      </w:pPr>
      <w:r w:rsidRPr="00CB5F79">
        <w:rPr>
          <w:color w:val="000000"/>
        </w:rPr>
        <w:t xml:space="preserve">Usaha inovasi </w:t>
      </w:r>
      <w:r w:rsidRPr="009F283F">
        <w:rPr>
          <w:color w:val="000000"/>
          <w:lang w:val="id-ID"/>
        </w:rPr>
        <w:t>pendidikan</w:t>
      </w:r>
      <w:r w:rsidRPr="00CB5F79">
        <w:rPr>
          <w:color w:val="000000"/>
        </w:rPr>
        <w:t xml:space="preserve"> perlu terus dilaksanakan seiring dengan perubahan-perubahan yang terjadi di dunia pendidikan. Menurut </w:t>
      </w:r>
      <w:r w:rsidR="009F283F" w:rsidRPr="00CB5F79">
        <w:rPr>
          <w:color w:val="000000"/>
        </w:rPr>
        <w:t xml:space="preserve">Bapak </w:t>
      </w:r>
      <w:r w:rsidR="009F283F">
        <w:rPr>
          <w:color w:val="000000"/>
        </w:rPr>
        <w:t>Atim Djaelani Arifin, S.Pd</w:t>
      </w:r>
      <w:r w:rsidR="009F283F" w:rsidRPr="00CB5F79">
        <w:rPr>
          <w:color w:val="000000"/>
        </w:rPr>
        <w:t xml:space="preserve"> </w:t>
      </w:r>
      <w:r w:rsidR="009F283F">
        <w:rPr>
          <w:color w:val="000000"/>
        </w:rPr>
        <w:t>manager kelas akselerasi</w:t>
      </w:r>
      <w:r w:rsidRPr="00CB5F79">
        <w:rPr>
          <w:color w:val="000000"/>
        </w:rPr>
        <w:t xml:space="preserve">, pada saat penulis melaksanakan wawancara pada tanggal </w:t>
      </w:r>
      <w:r w:rsidR="009F283F">
        <w:rPr>
          <w:color w:val="000000"/>
        </w:rPr>
        <w:t>24 Mei</w:t>
      </w:r>
      <w:r>
        <w:rPr>
          <w:color w:val="000000"/>
        </w:rPr>
        <w:t xml:space="preserve"> </w:t>
      </w:r>
      <w:r w:rsidRPr="00CB5F79">
        <w:rPr>
          <w:color w:val="000000"/>
        </w:rPr>
        <w:t>20</w:t>
      </w:r>
      <w:r w:rsidR="009F283F">
        <w:rPr>
          <w:color w:val="000000"/>
        </w:rPr>
        <w:t>11</w:t>
      </w:r>
      <w:r w:rsidRPr="00CB5F79">
        <w:rPr>
          <w:color w:val="000000"/>
        </w:rPr>
        <w:t xml:space="preserve"> mengungkapkan:</w:t>
      </w:r>
    </w:p>
    <w:p w:rsidR="00723AB6" w:rsidRPr="00366E3C" w:rsidRDefault="00723AB6" w:rsidP="00366E3C">
      <w:pPr>
        <w:ind w:left="1560"/>
        <w:jc w:val="both"/>
        <w:rPr>
          <w:color w:val="000000"/>
        </w:rPr>
      </w:pPr>
      <w:r w:rsidRPr="00366E3C">
        <w:rPr>
          <w:color w:val="000000"/>
        </w:rPr>
        <w:t xml:space="preserve">“Usaha inovasi sistem pendidikan di </w:t>
      </w:r>
      <w:r w:rsidR="00D601E8" w:rsidRPr="00366E3C">
        <w:rPr>
          <w:color w:val="000000"/>
        </w:rPr>
        <w:t xml:space="preserve">MTsN Kunir </w:t>
      </w:r>
      <w:r w:rsidRPr="00366E3C">
        <w:rPr>
          <w:color w:val="000000"/>
        </w:rPr>
        <w:t>ini merupakan satu strategi untuk menarik minat masyarakat dalam memilih madrasah ini sebagai tempat pendidikan yang layak bagi putra putri mereka,merupakan bukti bahwa madrasah tidak lagi bisa dipandang sebelah mata seperti persepsi masyarakat selama ini karena dengan adanya inovasi, berarti ada suatu penemuan baru yang paling mutaakhir yang bisa digunakan sebagai ciri khas madrasah ini yang membedakan dengan madrasah dan sekolah yang lain</w:t>
      </w:r>
      <w:r w:rsidR="00366E3C">
        <w:rPr>
          <w:color w:val="000000"/>
        </w:rPr>
        <w:t>, salah satunya yang kelas akselerasi ini</w:t>
      </w:r>
      <w:r w:rsidRPr="00366E3C">
        <w:rPr>
          <w:color w:val="000000"/>
        </w:rPr>
        <w:t>”</w:t>
      </w:r>
      <w:r w:rsidR="00366E3C">
        <w:rPr>
          <w:color w:val="000000"/>
        </w:rPr>
        <w:t>.</w:t>
      </w:r>
      <w:r w:rsidRPr="00366E3C">
        <w:rPr>
          <w:color w:val="000000"/>
        </w:rPr>
        <w:t xml:space="preserve"> </w:t>
      </w:r>
      <w:r w:rsidRPr="00366E3C">
        <w:rPr>
          <w:rStyle w:val="FootnoteReference"/>
          <w:color w:val="000000"/>
        </w:rPr>
        <w:footnoteReference w:id="18"/>
      </w:r>
      <w:r w:rsidRPr="00366E3C">
        <w:rPr>
          <w:color w:val="000000"/>
        </w:rPr>
        <w:t xml:space="preserve">  </w:t>
      </w:r>
    </w:p>
    <w:p w:rsidR="00723AB6" w:rsidRPr="00366E3C" w:rsidRDefault="00723AB6" w:rsidP="00366E3C">
      <w:pPr>
        <w:ind w:left="1560"/>
        <w:jc w:val="both"/>
        <w:rPr>
          <w:color w:val="000000"/>
        </w:rPr>
      </w:pPr>
    </w:p>
    <w:p w:rsidR="00723AB6" w:rsidRPr="00CB5F79" w:rsidRDefault="00723AB6" w:rsidP="00933254">
      <w:pPr>
        <w:spacing w:line="480" w:lineRule="auto"/>
        <w:ind w:left="851" w:firstLine="708"/>
        <w:jc w:val="both"/>
        <w:rPr>
          <w:color w:val="000000"/>
        </w:rPr>
      </w:pPr>
      <w:r w:rsidRPr="00CB5F79">
        <w:rPr>
          <w:color w:val="000000"/>
        </w:rPr>
        <w:t xml:space="preserve">Selain itu madrasah yang berkualitas tidak mungkin terwujud tanpa adanya pembaharuan di berbagai bidang. </w:t>
      </w:r>
      <w:r w:rsidR="00933254">
        <w:rPr>
          <w:rFonts w:asciiTheme="majorBidi" w:hAnsiTheme="majorBidi" w:cstheme="majorBidi"/>
        </w:rPr>
        <w:t>Bapak A</w:t>
      </w:r>
      <w:r w:rsidR="00933254" w:rsidRPr="00091B41">
        <w:rPr>
          <w:rFonts w:asciiTheme="majorBidi" w:hAnsiTheme="majorBidi" w:cstheme="majorBidi"/>
        </w:rPr>
        <w:t>ripin, S.Pd, MA</w:t>
      </w:r>
      <w:r w:rsidR="00933254" w:rsidRPr="00CB5F79">
        <w:rPr>
          <w:color w:val="000000"/>
        </w:rPr>
        <w:t xml:space="preserve"> </w:t>
      </w:r>
      <w:r w:rsidRPr="00CB5F79">
        <w:rPr>
          <w:color w:val="000000"/>
        </w:rPr>
        <w:t>selaku kepala madrasah ini menyampaikan pendapatnya mengenai beberapa kriteria madrasah yang berkualitas kepada penulis pada</w:t>
      </w:r>
      <w:r>
        <w:rPr>
          <w:color w:val="000000"/>
        </w:rPr>
        <w:t xml:space="preserve"> wawancara pada tanggal </w:t>
      </w:r>
      <w:r w:rsidR="00933254">
        <w:rPr>
          <w:color w:val="000000"/>
        </w:rPr>
        <w:t>28 Mei 2011</w:t>
      </w:r>
      <w:r w:rsidRPr="00CB5F79">
        <w:rPr>
          <w:color w:val="000000"/>
        </w:rPr>
        <w:t>, diantaranya:</w:t>
      </w:r>
    </w:p>
    <w:p w:rsidR="00723AB6" w:rsidRPr="00933254" w:rsidRDefault="00723AB6" w:rsidP="00933254">
      <w:pPr>
        <w:ind w:left="1560"/>
        <w:jc w:val="both"/>
        <w:rPr>
          <w:color w:val="000000"/>
        </w:rPr>
      </w:pPr>
      <w:r w:rsidRPr="00933254">
        <w:rPr>
          <w:color w:val="000000"/>
        </w:rPr>
        <w:lastRenderedPageBreak/>
        <w:t>“Madrasah yang berkualitas itu adalah madrasah yang bisa memenuhi kebutuhan siswanya, bisa menyelenggarakan pembelajar</w:t>
      </w:r>
      <w:r w:rsidR="00933254">
        <w:rPr>
          <w:color w:val="000000"/>
        </w:rPr>
        <w:t>-</w:t>
      </w:r>
      <w:r w:rsidRPr="00933254">
        <w:rPr>
          <w:color w:val="000000"/>
        </w:rPr>
        <w:t>an sesuai dengan progam yang direncanakan, bisa membantu menyediakan kultur yang agamis dalam masyarakat dan bisa mengantarkan anak didik ke jenjang yang lebih tinggi dengan bekal Sumbe</w:t>
      </w:r>
      <w:r w:rsidR="00933254">
        <w:rPr>
          <w:color w:val="000000"/>
        </w:rPr>
        <w:t>r Daya Manusia yang berkualitas</w:t>
      </w:r>
      <w:r w:rsidRPr="00933254">
        <w:rPr>
          <w:color w:val="000000"/>
        </w:rPr>
        <w:t>”</w:t>
      </w:r>
      <w:r w:rsidR="00933254">
        <w:rPr>
          <w:color w:val="000000"/>
        </w:rPr>
        <w:t>.</w:t>
      </w:r>
      <w:r w:rsidRPr="00933254">
        <w:rPr>
          <w:rStyle w:val="FootnoteReference"/>
          <w:color w:val="000000"/>
        </w:rPr>
        <w:footnoteReference w:id="19"/>
      </w:r>
      <w:r w:rsidRPr="00933254">
        <w:rPr>
          <w:color w:val="000000"/>
        </w:rPr>
        <w:t xml:space="preserve"> </w:t>
      </w:r>
    </w:p>
    <w:p w:rsidR="00723AB6" w:rsidRPr="00CB5F79" w:rsidRDefault="00723AB6" w:rsidP="00723AB6">
      <w:pPr>
        <w:ind w:left="720"/>
        <w:jc w:val="both"/>
        <w:rPr>
          <w:i/>
          <w:iCs/>
          <w:color w:val="000000"/>
        </w:rPr>
      </w:pPr>
    </w:p>
    <w:p w:rsidR="00723AB6" w:rsidRPr="00CB5F79" w:rsidRDefault="00723AB6" w:rsidP="00F26E4D">
      <w:pPr>
        <w:spacing w:line="480" w:lineRule="auto"/>
        <w:ind w:left="851" w:firstLine="708"/>
        <w:jc w:val="both"/>
        <w:rPr>
          <w:color w:val="000000"/>
        </w:rPr>
      </w:pPr>
      <w:r w:rsidRPr="00CB5F79">
        <w:rPr>
          <w:color w:val="000000"/>
        </w:rPr>
        <w:t xml:space="preserve">Menurut </w:t>
      </w:r>
      <w:r w:rsidR="00F26E4D">
        <w:rPr>
          <w:color w:val="000000"/>
        </w:rPr>
        <w:t>Dewi Maria Ulva, S.Pd</w:t>
      </w:r>
      <w:r w:rsidR="00F26E4D" w:rsidRPr="00CB5F79">
        <w:rPr>
          <w:color w:val="000000"/>
        </w:rPr>
        <w:t xml:space="preserve"> selaku guru Bimbingan dan Konseling</w:t>
      </w:r>
      <w:r w:rsidR="00F26E4D">
        <w:rPr>
          <w:color w:val="000000"/>
        </w:rPr>
        <w:t xml:space="preserve"> </w:t>
      </w:r>
      <w:r>
        <w:rPr>
          <w:color w:val="000000"/>
        </w:rPr>
        <w:t xml:space="preserve">di </w:t>
      </w:r>
      <w:r w:rsidR="00BA3438">
        <w:rPr>
          <w:color w:val="000000"/>
        </w:rPr>
        <w:t>MTsN Kunir</w:t>
      </w:r>
      <w:r w:rsidRPr="00CB5F79">
        <w:rPr>
          <w:color w:val="000000"/>
        </w:rPr>
        <w:t xml:space="preserve">, pada saat wawancara dengan penulis pada tanggal </w:t>
      </w:r>
      <w:r w:rsidR="00F26E4D">
        <w:rPr>
          <w:color w:val="000000"/>
        </w:rPr>
        <w:t>10 Mei 2011,</w:t>
      </w:r>
      <w:r w:rsidRPr="00CB5F79">
        <w:rPr>
          <w:color w:val="000000"/>
        </w:rPr>
        <w:t xml:space="preserve"> mengatakan bahwa kriteria madrasah yang berkualitas itu adalah:</w:t>
      </w:r>
    </w:p>
    <w:p w:rsidR="00723AB6" w:rsidRPr="00F26E4D" w:rsidRDefault="00723AB6" w:rsidP="00F26E4D">
      <w:pPr>
        <w:ind w:left="1560"/>
        <w:jc w:val="both"/>
        <w:rPr>
          <w:color w:val="000000"/>
        </w:rPr>
      </w:pPr>
      <w:r w:rsidRPr="00F26E4D">
        <w:rPr>
          <w:color w:val="000000"/>
        </w:rPr>
        <w:t>“Madrasah yang berkualitas adalah sekolah yang mampu menyediakan kebutuhan siswa, sehingga siswa bisa mendapat kenyamanan pada saat ke</w:t>
      </w:r>
      <w:r w:rsidR="00F26E4D">
        <w:rPr>
          <w:color w:val="000000"/>
        </w:rPr>
        <w:t>giatan pembelajaran berlangsung</w:t>
      </w:r>
      <w:r w:rsidRPr="00F26E4D">
        <w:rPr>
          <w:color w:val="000000"/>
        </w:rPr>
        <w:t>”</w:t>
      </w:r>
      <w:r w:rsidR="00F26E4D">
        <w:rPr>
          <w:color w:val="000000"/>
        </w:rPr>
        <w:t>,</w:t>
      </w:r>
      <w:r w:rsidRPr="00F26E4D">
        <w:rPr>
          <w:rStyle w:val="FootnoteReference"/>
          <w:color w:val="000000"/>
        </w:rPr>
        <w:footnoteReference w:id="20"/>
      </w:r>
    </w:p>
    <w:p w:rsidR="00723AB6" w:rsidRPr="00CB5F79" w:rsidRDefault="00723AB6" w:rsidP="00723AB6">
      <w:pPr>
        <w:ind w:left="720"/>
        <w:jc w:val="both"/>
        <w:rPr>
          <w:color w:val="000000"/>
        </w:rPr>
      </w:pPr>
    </w:p>
    <w:p w:rsidR="00723AB6" w:rsidRPr="00CB5F79" w:rsidRDefault="00723AB6" w:rsidP="00F74A57">
      <w:pPr>
        <w:spacing w:line="480" w:lineRule="auto"/>
        <w:ind w:left="851" w:firstLine="708"/>
        <w:jc w:val="both"/>
        <w:rPr>
          <w:color w:val="000000"/>
        </w:rPr>
      </w:pPr>
      <w:r w:rsidRPr="00CB5F79">
        <w:rPr>
          <w:color w:val="000000"/>
        </w:rPr>
        <w:t xml:space="preserve">Beliau juga menambahkan tentang kriteria siswa yang berkualitas yang akan dihasilkan oleh </w:t>
      </w:r>
      <w:r w:rsidR="00D601E8">
        <w:rPr>
          <w:color w:val="000000"/>
        </w:rPr>
        <w:t xml:space="preserve">MTsN Kunir </w:t>
      </w:r>
      <w:r w:rsidRPr="00CB5F79">
        <w:rPr>
          <w:color w:val="000000"/>
        </w:rPr>
        <w:t>yaitu:</w:t>
      </w:r>
    </w:p>
    <w:p w:rsidR="00723AB6" w:rsidRPr="00F74A57" w:rsidRDefault="00F74A57" w:rsidP="00F74A57">
      <w:pPr>
        <w:ind w:left="1560"/>
        <w:jc w:val="both"/>
        <w:rPr>
          <w:color w:val="000000"/>
        </w:rPr>
      </w:pPr>
      <w:r>
        <w:rPr>
          <w:color w:val="000000"/>
        </w:rPr>
        <w:t>“</w:t>
      </w:r>
      <w:r w:rsidR="00723AB6" w:rsidRPr="00F74A57">
        <w:rPr>
          <w:color w:val="000000"/>
        </w:rPr>
        <w:t>Menurut saya siswa yang berkualitas itu adalah siswa yang mempunyai IQ bagus, rasa ingin tahu yang kuat, prestasi yang bagus, dukungan yang baik dari keluarga, dan motivasi yang tinggi dalam mencari hal yang baru yang dapat meningkatkan kreatifitas diri dan menamb</w:t>
      </w:r>
      <w:r>
        <w:rPr>
          <w:color w:val="000000"/>
        </w:rPr>
        <w:t>ah wawasan pengetahuan keilmuan</w:t>
      </w:r>
      <w:r w:rsidR="00723AB6" w:rsidRPr="00F74A57">
        <w:rPr>
          <w:color w:val="000000"/>
        </w:rPr>
        <w:t>”</w:t>
      </w:r>
      <w:r>
        <w:rPr>
          <w:color w:val="000000"/>
        </w:rPr>
        <w:t>.</w:t>
      </w:r>
      <w:r w:rsidR="00723AB6" w:rsidRPr="00F74A57">
        <w:rPr>
          <w:rStyle w:val="FootnoteReference"/>
          <w:color w:val="000000"/>
        </w:rPr>
        <w:footnoteReference w:id="21"/>
      </w:r>
    </w:p>
    <w:p w:rsidR="00723AB6" w:rsidRPr="00CB5F79" w:rsidRDefault="00723AB6" w:rsidP="00F74A57">
      <w:pPr>
        <w:jc w:val="both"/>
        <w:rPr>
          <w:i/>
          <w:iCs/>
          <w:color w:val="000000"/>
        </w:rPr>
      </w:pPr>
    </w:p>
    <w:p w:rsidR="00723AB6" w:rsidRPr="00CB5F79" w:rsidRDefault="00723AB6" w:rsidP="00F74A57">
      <w:pPr>
        <w:spacing w:line="480" w:lineRule="auto"/>
        <w:ind w:left="851" w:firstLine="708"/>
        <w:jc w:val="both"/>
        <w:rPr>
          <w:color w:val="000000"/>
        </w:rPr>
      </w:pPr>
      <w:r w:rsidRPr="00CB5F79">
        <w:rPr>
          <w:color w:val="000000"/>
        </w:rPr>
        <w:t xml:space="preserve">Berikut ini paparan analisis data tentang usaha </w:t>
      </w:r>
      <w:r w:rsidR="00D601E8">
        <w:rPr>
          <w:color w:val="000000"/>
        </w:rPr>
        <w:t xml:space="preserve">MTsN Kunir </w:t>
      </w:r>
      <w:r w:rsidRPr="00CB5F79">
        <w:rPr>
          <w:color w:val="000000"/>
        </w:rPr>
        <w:t xml:space="preserve">dalam rangka usaha inovasi sistem pendidikan di </w:t>
      </w:r>
      <w:r w:rsidR="00D601E8">
        <w:rPr>
          <w:color w:val="000000"/>
        </w:rPr>
        <w:t xml:space="preserve">MTsN Kunir </w:t>
      </w:r>
      <w:r w:rsidRPr="00CB5F79">
        <w:rPr>
          <w:color w:val="000000"/>
        </w:rPr>
        <w:t xml:space="preserve">yang diperoleh dari hasil dokumentasi dan hasil wawancara pada saat pertama kali penulis melaksanakan penelitian yaitu tanggal </w:t>
      </w:r>
      <w:r w:rsidR="00F74A57">
        <w:rPr>
          <w:color w:val="000000"/>
        </w:rPr>
        <w:t>25 April 2011</w:t>
      </w:r>
      <w:r w:rsidRPr="00CB5F79">
        <w:rPr>
          <w:color w:val="000000"/>
        </w:rPr>
        <w:t xml:space="preserve"> sampai dengan selesai </w:t>
      </w:r>
      <w:r w:rsidRPr="00CB5F79">
        <w:rPr>
          <w:color w:val="000000"/>
        </w:rPr>
        <w:lastRenderedPageBreak/>
        <w:t xml:space="preserve">penelitian tanggal </w:t>
      </w:r>
      <w:r>
        <w:rPr>
          <w:color w:val="000000"/>
        </w:rPr>
        <w:t>1</w:t>
      </w:r>
      <w:r w:rsidR="00F74A57">
        <w:rPr>
          <w:color w:val="000000"/>
        </w:rPr>
        <w:t>3</w:t>
      </w:r>
      <w:r>
        <w:rPr>
          <w:color w:val="000000"/>
        </w:rPr>
        <w:t xml:space="preserve"> Juni</w:t>
      </w:r>
      <w:r w:rsidRPr="00CB5F79">
        <w:rPr>
          <w:color w:val="000000"/>
        </w:rPr>
        <w:t xml:space="preserve"> 20</w:t>
      </w:r>
      <w:r w:rsidR="00F74A57">
        <w:rPr>
          <w:color w:val="000000"/>
        </w:rPr>
        <w:t>11</w:t>
      </w:r>
      <w:r w:rsidRPr="00CB5F79">
        <w:rPr>
          <w:color w:val="000000"/>
        </w:rPr>
        <w:t xml:space="preserve"> yang diperoleh dari berbagai sumber data seperti Kepala Madrasah, Waka Sarana Prasarana dan sebagainya.</w:t>
      </w:r>
    </w:p>
    <w:p w:rsidR="00723AB6" w:rsidRPr="00E8421B" w:rsidRDefault="00723AB6" w:rsidP="00B32486">
      <w:pPr>
        <w:pStyle w:val="ListParagraph"/>
        <w:numPr>
          <w:ilvl w:val="0"/>
          <w:numId w:val="5"/>
        </w:numPr>
        <w:tabs>
          <w:tab w:val="clear" w:pos="1440"/>
          <w:tab w:val="left" w:pos="1276"/>
        </w:tabs>
        <w:spacing w:after="0" w:line="480" w:lineRule="auto"/>
        <w:ind w:left="1276" w:hanging="425"/>
        <w:jc w:val="both"/>
        <w:rPr>
          <w:rFonts w:asciiTheme="majorBidi" w:hAnsiTheme="majorBidi" w:cstheme="majorBidi"/>
          <w:b/>
          <w:bCs/>
          <w:color w:val="000000"/>
          <w:sz w:val="24"/>
          <w:szCs w:val="24"/>
        </w:rPr>
      </w:pPr>
      <w:r w:rsidRPr="00E8421B">
        <w:rPr>
          <w:rFonts w:asciiTheme="majorBidi" w:hAnsiTheme="majorBidi" w:cstheme="majorBidi"/>
          <w:b/>
          <w:bCs/>
          <w:color w:val="000000"/>
          <w:sz w:val="24"/>
          <w:szCs w:val="24"/>
        </w:rPr>
        <w:t>Usaha Inovasi Komponen Sumber Daya Manusia dalam Sistem Pendidikan</w:t>
      </w:r>
    </w:p>
    <w:p w:rsidR="00723AB6" w:rsidRPr="00E8421B" w:rsidRDefault="00723AB6" w:rsidP="00B32486">
      <w:pPr>
        <w:numPr>
          <w:ilvl w:val="1"/>
          <w:numId w:val="5"/>
        </w:numPr>
        <w:tabs>
          <w:tab w:val="clear" w:pos="1440"/>
          <w:tab w:val="num" w:pos="1701"/>
        </w:tabs>
        <w:spacing w:line="480" w:lineRule="auto"/>
        <w:ind w:left="1701" w:hanging="425"/>
        <w:jc w:val="both"/>
        <w:rPr>
          <w:color w:val="000000"/>
        </w:rPr>
      </w:pPr>
      <w:r w:rsidRPr="00E8421B">
        <w:rPr>
          <w:color w:val="000000"/>
        </w:rPr>
        <w:t xml:space="preserve">Usaha inovasi tenaga pendidik di </w:t>
      </w:r>
      <w:r w:rsidR="00BA3438" w:rsidRPr="00E8421B">
        <w:rPr>
          <w:color w:val="000000"/>
        </w:rPr>
        <w:t>MTsN Kunir</w:t>
      </w:r>
    </w:p>
    <w:p w:rsidR="00723AB6" w:rsidRPr="00CB5F79" w:rsidRDefault="00723AB6" w:rsidP="00E8421B">
      <w:pPr>
        <w:spacing w:line="480" w:lineRule="auto"/>
        <w:ind w:left="1701" w:firstLine="709"/>
        <w:jc w:val="both"/>
        <w:rPr>
          <w:color w:val="000000"/>
        </w:rPr>
      </w:pPr>
      <w:r w:rsidRPr="00CB5F79">
        <w:rPr>
          <w:color w:val="000000"/>
        </w:rPr>
        <w:t xml:space="preserve">Usaha inovasi tenaga pendidik dalam rangka penngkatan mutu Sumber daya Manusia di </w:t>
      </w:r>
      <w:r w:rsidR="00D601E8">
        <w:rPr>
          <w:color w:val="000000"/>
        </w:rPr>
        <w:t xml:space="preserve">MTsN Kunir </w:t>
      </w:r>
      <w:r w:rsidRPr="00CB5F79">
        <w:rPr>
          <w:color w:val="000000"/>
        </w:rPr>
        <w:t>terus dilaksakanakan, usaha pelaksanaan inovasi pada tahun pelajaran 20</w:t>
      </w:r>
      <w:r w:rsidR="00E8421B">
        <w:rPr>
          <w:color w:val="000000"/>
        </w:rPr>
        <w:t>10</w:t>
      </w:r>
      <w:r w:rsidRPr="00CB5F79">
        <w:rPr>
          <w:color w:val="000000"/>
        </w:rPr>
        <w:t>/20</w:t>
      </w:r>
      <w:r w:rsidR="00E8421B">
        <w:rPr>
          <w:color w:val="000000"/>
        </w:rPr>
        <w:t>11</w:t>
      </w:r>
      <w:r w:rsidRPr="00CB5F79">
        <w:rPr>
          <w:color w:val="000000"/>
        </w:rPr>
        <w:t xml:space="preserve"> tersebut meliputi:</w:t>
      </w:r>
    </w:p>
    <w:p w:rsidR="00723AB6" w:rsidRPr="00CB5F79" w:rsidRDefault="00723AB6" w:rsidP="00B32486">
      <w:pPr>
        <w:numPr>
          <w:ilvl w:val="0"/>
          <w:numId w:val="2"/>
        </w:numPr>
        <w:tabs>
          <w:tab w:val="clear" w:pos="1440"/>
          <w:tab w:val="left" w:pos="2127"/>
        </w:tabs>
        <w:spacing w:line="480" w:lineRule="auto"/>
        <w:ind w:left="2127" w:hanging="426"/>
        <w:jc w:val="both"/>
        <w:rPr>
          <w:color w:val="000000"/>
        </w:rPr>
      </w:pPr>
      <w:r w:rsidRPr="00CB5F79">
        <w:rPr>
          <w:color w:val="000000"/>
        </w:rPr>
        <w:t xml:space="preserve">Bahwa tenaga pendidik yang ada di </w:t>
      </w:r>
      <w:r w:rsidR="00D601E8">
        <w:rPr>
          <w:color w:val="000000"/>
        </w:rPr>
        <w:t xml:space="preserve">MTsN Kunir </w:t>
      </w:r>
      <w:r>
        <w:rPr>
          <w:color w:val="000000"/>
        </w:rPr>
        <w:t>rata-rata</w:t>
      </w:r>
      <w:r w:rsidRPr="00CB5F79">
        <w:rPr>
          <w:color w:val="000000"/>
        </w:rPr>
        <w:t xml:space="preserve"> harus berkualifikasi S1</w:t>
      </w:r>
    </w:p>
    <w:p w:rsidR="00723AB6" w:rsidRPr="00CB5F79" w:rsidRDefault="00723AB6" w:rsidP="00B32486">
      <w:pPr>
        <w:numPr>
          <w:ilvl w:val="0"/>
          <w:numId w:val="2"/>
        </w:numPr>
        <w:tabs>
          <w:tab w:val="clear" w:pos="1440"/>
          <w:tab w:val="left" w:pos="2127"/>
        </w:tabs>
        <w:spacing w:line="480" w:lineRule="auto"/>
        <w:ind w:left="2127" w:hanging="426"/>
        <w:jc w:val="both"/>
        <w:rPr>
          <w:color w:val="000000"/>
        </w:rPr>
      </w:pPr>
      <w:r w:rsidRPr="00CB5F79">
        <w:rPr>
          <w:color w:val="000000"/>
        </w:rPr>
        <w:t>Pembaharuan penguasaan alat teknologi modern seperti komputer dan internet</w:t>
      </w:r>
      <w:r>
        <w:rPr>
          <w:color w:val="000000"/>
        </w:rPr>
        <w:t>.</w:t>
      </w:r>
    </w:p>
    <w:p w:rsidR="00723AB6" w:rsidRPr="00CB5F79" w:rsidRDefault="00723AB6" w:rsidP="00B32486">
      <w:pPr>
        <w:numPr>
          <w:ilvl w:val="0"/>
          <w:numId w:val="2"/>
        </w:numPr>
        <w:tabs>
          <w:tab w:val="clear" w:pos="1440"/>
          <w:tab w:val="left" w:pos="2127"/>
        </w:tabs>
        <w:spacing w:line="480" w:lineRule="auto"/>
        <w:ind w:left="2127" w:hanging="426"/>
        <w:jc w:val="both"/>
        <w:rPr>
          <w:color w:val="000000"/>
        </w:rPr>
      </w:pPr>
      <w:r w:rsidRPr="00CB5F79">
        <w:rPr>
          <w:color w:val="000000"/>
        </w:rPr>
        <w:t>Pembaharuan penguasaan bahasa</w:t>
      </w:r>
      <w:r>
        <w:rPr>
          <w:color w:val="000000"/>
        </w:rPr>
        <w:t xml:space="preserve"> Arab dan Ing</w:t>
      </w:r>
      <w:r w:rsidR="00E8421B">
        <w:rPr>
          <w:color w:val="000000"/>
        </w:rPr>
        <w:t>g</w:t>
      </w:r>
      <w:r>
        <w:rPr>
          <w:color w:val="000000"/>
        </w:rPr>
        <w:t>ris</w:t>
      </w:r>
      <w:r w:rsidRPr="00CB5F79">
        <w:rPr>
          <w:color w:val="000000"/>
        </w:rPr>
        <w:t xml:space="preserve"> Tenaga pendidik di </w:t>
      </w:r>
      <w:r w:rsidR="00BA3438">
        <w:rPr>
          <w:color w:val="000000"/>
        </w:rPr>
        <w:t>MTsN Kunir</w:t>
      </w:r>
      <w:r>
        <w:rPr>
          <w:i/>
          <w:iCs/>
          <w:color w:val="000000"/>
        </w:rPr>
        <w:t>.</w:t>
      </w:r>
    </w:p>
    <w:p w:rsidR="00723AB6" w:rsidRPr="00CB5F79" w:rsidRDefault="00723AB6" w:rsidP="00B32486">
      <w:pPr>
        <w:numPr>
          <w:ilvl w:val="0"/>
          <w:numId w:val="2"/>
        </w:numPr>
        <w:tabs>
          <w:tab w:val="clear" w:pos="1440"/>
          <w:tab w:val="left" w:pos="2127"/>
        </w:tabs>
        <w:spacing w:line="480" w:lineRule="auto"/>
        <w:ind w:left="2127" w:hanging="426"/>
        <w:jc w:val="both"/>
        <w:rPr>
          <w:color w:val="000000"/>
        </w:rPr>
      </w:pPr>
      <w:r w:rsidRPr="00CB5F79">
        <w:rPr>
          <w:color w:val="000000"/>
        </w:rPr>
        <w:t>Pembaharuan pengembangan kr</w:t>
      </w:r>
      <w:r w:rsidR="00E8421B">
        <w:rPr>
          <w:color w:val="000000"/>
        </w:rPr>
        <w:t>e</w:t>
      </w:r>
      <w:r w:rsidRPr="00CB5F79">
        <w:rPr>
          <w:color w:val="000000"/>
        </w:rPr>
        <w:t>atifitas diri tenaga pendidik dalam menggunakan metode pengajaran.</w:t>
      </w:r>
    </w:p>
    <w:p w:rsidR="00723AB6" w:rsidRPr="00E8421B" w:rsidRDefault="00723AB6" w:rsidP="00B32486">
      <w:pPr>
        <w:numPr>
          <w:ilvl w:val="1"/>
          <w:numId w:val="5"/>
        </w:numPr>
        <w:tabs>
          <w:tab w:val="clear" w:pos="1440"/>
          <w:tab w:val="num" w:pos="1701"/>
        </w:tabs>
        <w:spacing w:line="480" w:lineRule="auto"/>
        <w:ind w:left="1701" w:hanging="425"/>
        <w:jc w:val="both"/>
        <w:rPr>
          <w:color w:val="000000"/>
        </w:rPr>
      </w:pPr>
      <w:r w:rsidRPr="00E8421B">
        <w:rPr>
          <w:color w:val="000000"/>
        </w:rPr>
        <w:t xml:space="preserve">Usaha inovasi anak didik di </w:t>
      </w:r>
      <w:r w:rsidR="00BA3438" w:rsidRPr="00E8421B">
        <w:rPr>
          <w:color w:val="000000"/>
        </w:rPr>
        <w:t>MTsN Kunir</w:t>
      </w:r>
    </w:p>
    <w:p w:rsidR="00723AB6" w:rsidRPr="00CB5F79" w:rsidRDefault="00723AB6" w:rsidP="00E8421B">
      <w:pPr>
        <w:spacing w:line="480" w:lineRule="auto"/>
        <w:ind w:left="1701" w:firstLine="709"/>
        <w:jc w:val="both"/>
        <w:rPr>
          <w:color w:val="000000"/>
        </w:rPr>
      </w:pPr>
      <w:r w:rsidRPr="00CB5F79">
        <w:rPr>
          <w:color w:val="000000"/>
        </w:rPr>
        <w:t xml:space="preserve">Dalam mengembangkan kemampuan dan kecerdasan anak maka </w:t>
      </w:r>
      <w:r w:rsidR="00D601E8">
        <w:rPr>
          <w:color w:val="000000"/>
        </w:rPr>
        <w:t xml:space="preserve">MTsN Kunir </w:t>
      </w:r>
      <w:r w:rsidRPr="00CB5F79">
        <w:rPr>
          <w:color w:val="000000"/>
        </w:rPr>
        <w:t>perlu mengadakan pembaharuan untuk mendapatkan output yang memiliki Sumber Daya Manusia yang berkualitas.</w:t>
      </w:r>
    </w:p>
    <w:p w:rsidR="00723AB6" w:rsidRPr="00CB5F79" w:rsidRDefault="00723AB6" w:rsidP="00E8421B">
      <w:pPr>
        <w:spacing w:line="480" w:lineRule="auto"/>
        <w:ind w:left="1701" w:firstLine="709"/>
        <w:jc w:val="both"/>
        <w:rPr>
          <w:color w:val="000000"/>
        </w:rPr>
      </w:pPr>
      <w:r w:rsidRPr="00CB5F79">
        <w:rPr>
          <w:color w:val="000000"/>
        </w:rPr>
        <w:lastRenderedPageBreak/>
        <w:t xml:space="preserve">Dari hasil observasi penulis pada tanggal </w:t>
      </w:r>
      <w:r w:rsidR="00E8421B">
        <w:rPr>
          <w:color w:val="000000"/>
        </w:rPr>
        <w:t>25</w:t>
      </w:r>
      <w:r>
        <w:rPr>
          <w:color w:val="000000"/>
        </w:rPr>
        <w:t xml:space="preserve"> </w:t>
      </w:r>
      <w:r w:rsidR="00E8421B">
        <w:rPr>
          <w:color w:val="000000"/>
        </w:rPr>
        <w:t>April 2011</w:t>
      </w:r>
      <w:r w:rsidRPr="00CB5F79">
        <w:rPr>
          <w:color w:val="000000"/>
        </w:rPr>
        <w:t>, maka dapat diketahui bahwa jumlah siswa</w:t>
      </w:r>
      <w:r>
        <w:rPr>
          <w:color w:val="000000"/>
        </w:rPr>
        <w:t xml:space="preserve"> sudah cukup bertambah dari tahun-tahun sebelumnya yaitu </w:t>
      </w:r>
      <w:r w:rsidR="00E8421B">
        <w:rPr>
          <w:color w:val="000000"/>
        </w:rPr>
        <w:t>1136</w:t>
      </w:r>
      <w:r>
        <w:rPr>
          <w:color w:val="000000"/>
        </w:rPr>
        <w:t xml:space="preserve"> </w:t>
      </w:r>
      <w:r w:rsidR="00E8421B">
        <w:rPr>
          <w:color w:val="000000"/>
        </w:rPr>
        <w:t>siswa</w:t>
      </w:r>
      <w:r>
        <w:rPr>
          <w:color w:val="000000"/>
        </w:rPr>
        <w:t xml:space="preserve">. </w:t>
      </w:r>
      <w:r w:rsidRPr="00CB5F79">
        <w:rPr>
          <w:color w:val="000000"/>
        </w:rPr>
        <w:t xml:space="preserve">Hasil wawancara dengan Kepala Madrasah yaitu </w:t>
      </w:r>
      <w:r w:rsidR="00E8421B">
        <w:rPr>
          <w:rFonts w:asciiTheme="majorBidi" w:hAnsiTheme="majorBidi" w:cstheme="majorBidi"/>
        </w:rPr>
        <w:t>Bapak A</w:t>
      </w:r>
      <w:r w:rsidR="00E8421B" w:rsidRPr="00091B41">
        <w:rPr>
          <w:rFonts w:asciiTheme="majorBidi" w:hAnsiTheme="majorBidi" w:cstheme="majorBidi"/>
        </w:rPr>
        <w:t>ripin, S.Pd, MA</w:t>
      </w:r>
      <w:r w:rsidR="00E8421B" w:rsidRPr="00CB5F79">
        <w:rPr>
          <w:color w:val="000000"/>
        </w:rPr>
        <w:t xml:space="preserve"> </w:t>
      </w:r>
      <w:r w:rsidRPr="00CB5F79">
        <w:rPr>
          <w:color w:val="000000"/>
        </w:rPr>
        <w:t xml:space="preserve">pada tanggal </w:t>
      </w:r>
      <w:r>
        <w:rPr>
          <w:color w:val="000000"/>
        </w:rPr>
        <w:t>2</w:t>
      </w:r>
      <w:r w:rsidR="00E8421B">
        <w:rPr>
          <w:color w:val="000000"/>
        </w:rPr>
        <w:t>8</w:t>
      </w:r>
      <w:r>
        <w:rPr>
          <w:color w:val="000000"/>
        </w:rPr>
        <w:t xml:space="preserve"> Mei </w:t>
      </w:r>
      <w:r w:rsidRPr="00CB5F79">
        <w:rPr>
          <w:color w:val="000000"/>
        </w:rPr>
        <w:t>20</w:t>
      </w:r>
      <w:r w:rsidR="00E8421B">
        <w:rPr>
          <w:color w:val="000000"/>
        </w:rPr>
        <w:t>11</w:t>
      </w:r>
      <w:r w:rsidRPr="00CB5F79">
        <w:rPr>
          <w:color w:val="000000"/>
        </w:rPr>
        <w:t xml:space="preserve"> tersebut dikatakan bahwa:</w:t>
      </w:r>
    </w:p>
    <w:p w:rsidR="00723AB6" w:rsidRPr="00E8421B" w:rsidRDefault="00723AB6" w:rsidP="00E8421B">
      <w:pPr>
        <w:ind w:left="2410"/>
        <w:jc w:val="both"/>
        <w:rPr>
          <w:color w:val="000000"/>
        </w:rPr>
      </w:pPr>
      <w:r w:rsidRPr="00E8421B">
        <w:rPr>
          <w:color w:val="000000"/>
        </w:rPr>
        <w:t xml:space="preserve">“Siswa </w:t>
      </w:r>
      <w:r w:rsidR="00D601E8" w:rsidRPr="00E8421B">
        <w:rPr>
          <w:color w:val="000000"/>
        </w:rPr>
        <w:t xml:space="preserve">MTsN Kunir </w:t>
      </w:r>
      <w:r w:rsidRPr="00E8421B">
        <w:rPr>
          <w:color w:val="000000"/>
        </w:rPr>
        <w:t>harus siap untuk bersaing dengan madrasah atupun sekolah-sekolah yang lain baik yang berada di dalam wilayah madura, lingkup se-Jawa Timu</w:t>
      </w:r>
      <w:r w:rsidR="00E8421B">
        <w:rPr>
          <w:color w:val="000000"/>
        </w:rPr>
        <w:t>r ataupun pada tingkat nasional</w:t>
      </w:r>
      <w:r w:rsidRPr="00E8421B">
        <w:rPr>
          <w:color w:val="000000"/>
        </w:rPr>
        <w:t>”</w:t>
      </w:r>
      <w:r w:rsidR="00E8421B">
        <w:rPr>
          <w:color w:val="000000"/>
        </w:rPr>
        <w:t>.</w:t>
      </w:r>
      <w:r w:rsidRPr="00E8421B">
        <w:rPr>
          <w:rStyle w:val="FootnoteReference"/>
          <w:color w:val="000000"/>
        </w:rPr>
        <w:footnoteReference w:id="22"/>
      </w:r>
    </w:p>
    <w:p w:rsidR="00723AB6" w:rsidRPr="00E8421B" w:rsidRDefault="00723AB6" w:rsidP="00E8421B">
      <w:pPr>
        <w:ind w:left="2410"/>
        <w:jc w:val="both"/>
        <w:rPr>
          <w:color w:val="000000"/>
        </w:rPr>
      </w:pPr>
    </w:p>
    <w:p w:rsidR="00723AB6" w:rsidRPr="00CB5F79" w:rsidRDefault="00723AB6" w:rsidP="00E8421B">
      <w:pPr>
        <w:spacing w:line="480" w:lineRule="auto"/>
        <w:ind w:left="1701" w:firstLine="709"/>
        <w:jc w:val="both"/>
        <w:rPr>
          <w:color w:val="000000"/>
        </w:rPr>
      </w:pPr>
      <w:r w:rsidRPr="00CB5F79">
        <w:rPr>
          <w:color w:val="000000"/>
        </w:rPr>
        <w:t xml:space="preserve">Secara umum usaha inovasi sumber daya manusia komponen anak didik di </w:t>
      </w:r>
      <w:r w:rsidR="00D601E8">
        <w:rPr>
          <w:color w:val="000000"/>
        </w:rPr>
        <w:t xml:space="preserve">MTsN Kunir </w:t>
      </w:r>
      <w:r w:rsidRPr="00CB5F79">
        <w:rPr>
          <w:color w:val="000000"/>
        </w:rPr>
        <w:t>adalah:</w:t>
      </w:r>
    </w:p>
    <w:p w:rsidR="00723AB6" w:rsidRPr="00CB5F79" w:rsidRDefault="00723AB6" w:rsidP="00B32486">
      <w:pPr>
        <w:numPr>
          <w:ilvl w:val="0"/>
          <w:numId w:val="3"/>
        </w:numPr>
        <w:tabs>
          <w:tab w:val="clear" w:pos="1440"/>
          <w:tab w:val="left" w:pos="2127"/>
        </w:tabs>
        <w:spacing w:line="480" w:lineRule="auto"/>
        <w:ind w:left="2127" w:hanging="426"/>
        <w:jc w:val="both"/>
        <w:rPr>
          <w:color w:val="000000"/>
        </w:rPr>
      </w:pPr>
      <w:r w:rsidRPr="00CB5F79">
        <w:rPr>
          <w:color w:val="000000"/>
        </w:rPr>
        <w:t>Dalam penerimaan murid baru khususnya tahun pelajaran 20</w:t>
      </w:r>
      <w:r w:rsidR="00E8421B">
        <w:rPr>
          <w:color w:val="000000"/>
        </w:rPr>
        <w:t>10</w:t>
      </w:r>
      <w:r w:rsidRPr="00CB5F79">
        <w:rPr>
          <w:color w:val="000000"/>
        </w:rPr>
        <w:t>/20</w:t>
      </w:r>
      <w:r w:rsidR="00E8421B">
        <w:rPr>
          <w:color w:val="000000"/>
        </w:rPr>
        <w:t>11</w:t>
      </w:r>
      <w:r>
        <w:rPr>
          <w:color w:val="000000"/>
        </w:rPr>
        <w:t xml:space="preserve"> dan seterusnya harus lebih selektif</w:t>
      </w:r>
      <w:r w:rsidRPr="00CB5F79">
        <w:rPr>
          <w:color w:val="000000"/>
        </w:rPr>
        <w:t>.</w:t>
      </w:r>
    </w:p>
    <w:p w:rsidR="00723AB6" w:rsidRPr="00CB5F79" w:rsidRDefault="00723AB6" w:rsidP="00B32486">
      <w:pPr>
        <w:numPr>
          <w:ilvl w:val="0"/>
          <w:numId w:val="3"/>
        </w:numPr>
        <w:tabs>
          <w:tab w:val="clear" w:pos="1440"/>
          <w:tab w:val="left" w:pos="2127"/>
        </w:tabs>
        <w:spacing w:line="480" w:lineRule="auto"/>
        <w:ind w:left="2127" w:hanging="426"/>
        <w:jc w:val="both"/>
        <w:rPr>
          <w:color w:val="000000"/>
        </w:rPr>
      </w:pPr>
      <w:r w:rsidRPr="00CB5F79">
        <w:rPr>
          <w:color w:val="000000"/>
        </w:rPr>
        <w:t xml:space="preserve">Setiap individu memiliki kemampuan dan karakteristik yang unik demikian juga dengan siswa. </w:t>
      </w:r>
      <w:smartTag w:uri="urn:schemas-microsoft-com:office:smarttags" w:element="City">
        <w:smartTag w:uri="urn:schemas-microsoft-com:office:smarttags" w:element="place">
          <w:r w:rsidRPr="00CB5F79">
            <w:rPr>
              <w:color w:val="000000"/>
            </w:rPr>
            <w:t>Ada</w:t>
          </w:r>
        </w:smartTag>
      </w:smartTag>
      <w:r w:rsidRPr="00CB5F79">
        <w:rPr>
          <w:color w:val="000000"/>
        </w:rPr>
        <w:t xml:space="preserve"> individu yang memiliki kemampuan dan kecerdasan luar biasa (</w:t>
      </w:r>
      <w:r w:rsidRPr="00E8421B">
        <w:rPr>
          <w:i/>
          <w:iCs/>
          <w:color w:val="000000"/>
        </w:rPr>
        <w:t>gifted child</w:t>
      </w:r>
      <w:r w:rsidRPr="00CB5F79">
        <w:rPr>
          <w:color w:val="000000"/>
        </w:rPr>
        <w:t xml:space="preserve">/Anak berbakat). Anak-anak yang memiliki kemampuan lebih ini diberi pelayanan sesuai dengan kemampuannya sehingga mereka bisa maksimal dalam belajar dan berprestasi. </w:t>
      </w:r>
      <w:r>
        <w:rPr>
          <w:color w:val="000000"/>
        </w:rPr>
        <w:t xml:space="preserve">Akan diadakan kelas </w:t>
      </w:r>
      <w:r w:rsidR="00E8421B">
        <w:rPr>
          <w:color w:val="000000"/>
        </w:rPr>
        <w:t>akselerasi (kelas</w:t>
      </w:r>
      <w:r>
        <w:rPr>
          <w:color w:val="000000"/>
        </w:rPr>
        <w:t xml:space="preserve"> khusus</w:t>
      </w:r>
      <w:r w:rsidR="00E8421B">
        <w:rPr>
          <w:color w:val="000000"/>
        </w:rPr>
        <w:t>)</w:t>
      </w:r>
      <w:r>
        <w:rPr>
          <w:color w:val="000000"/>
        </w:rPr>
        <w:t xml:space="preserve"> yang </w:t>
      </w:r>
      <w:r w:rsidRPr="00CB5F79">
        <w:rPr>
          <w:color w:val="000000"/>
        </w:rPr>
        <w:t>diharapkan bisa menjadi salah satu c</w:t>
      </w:r>
      <w:r>
        <w:rPr>
          <w:color w:val="000000"/>
        </w:rPr>
        <w:t xml:space="preserve">ara untuk </w:t>
      </w:r>
      <w:r w:rsidRPr="00CB5F79">
        <w:rPr>
          <w:color w:val="000000"/>
        </w:rPr>
        <w:t>suatu kemajuan yang dipe</w:t>
      </w:r>
      <w:r>
        <w:rPr>
          <w:color w:val="000000"/>
        </w:rPr>
        <w:t>roleh dalam program pengajaran.</w:t>
      </w:r>
    </w:p>
    <w:p w:rsidR="00723AB6" w:rsidRPr="00CB5F79" w:rsidRDefault="00723AB6" w:rsidP="00B32486">
      <w:pPr>
        <w:numPr>
          <w:ilvl w:val="0"/>
          <w:numId w:val="3"/>
        </w:numPr>
        <w:tabs>
          <w:tab w:val="clear" w:pos="1440"/>
          <w:tab w:val="left" w:pos="2127"/>
        </w:tabs>
        <w:spacing w:line="480" w:lineRule="auto"/>
        <w:ind w:left="2127" w:hanging="426"/>
        <w:jc w:val="both"/>
        <w:rPr>
          <w:color w:val="000000"/>
        </w:rPr>
      </w:pPr>
      <w:r w:rsidRPr="00CB5F79">
        <w:rPr>
          <w:color w:val="000000"/>
        </w:rPr>
        <w:lastRenderedPageBreak/>
        <w:t>Pembaharuan pengembangan kreatifitas diri siswa dengan membuat alat peraga ciptaan sendiri sesuai dengan pembelajaran yang sedang berlangsung, misalnya membuat alat keseimbangan dari bola bekel.</w:t>
      </w:r>
    </w:p>
    <w:p w:rsidR="00723AB6" w:rsidRPr="00CB5F79" w:rsidRDefault="00723AB6" w:rsidP="00B32486">
      <w:pPr>
        <w:numPr>
          <w:ilvl w:val="0"/>
          <w:numId w:val="3"/>
        </w:numPr>
        <w:tabs>
          <w:tab w:val="clear" w:pos="1440"/>
          <w:tab w:val="left" w:pos="2127"/>
        </w:tabs>
        <w:spacing w:line="480" w:lineRule="auto"/>
        <w:ind w:left="2127" w:hanging="426"/>
        <w:jc w:val="both"/>
        <w:rPr>
          <w:color w:val="000000"/>
        </w:rPr>
      </w:pPr>
      <w:r w:rsidRPr="00CB5F79">
        <w:rPr>
          <w:color w:val="000000"/>
        </w:rPr>
        <w:t>Agar siswa dapat hidup bermasyarakat dan menciptakan kultur yang agamis dalam masyarakat maka siswa dilatih dengan kegiatan kemasyarakatan seperti tahlil, istighosah, Sholawat dan sebagainya.</w:t>
      </w:r>
    </w:p>
    <w:p w:rsidR="00723AB6" w:rsidRPr="00CB5F79" w:rsidRDefault="00723AB6" w:rsidP="00B32486">
      <w:pPr>
        <w:numPr>
          <w:ilvl w:val="0"/>
          <w:numId w:val="3"/>
        </w:numPr>
        <w:tabs>
          <w:tab w:val="clear" w:pos="1440"/>
          <w:tab w:val="left" w:pos="2127"/>
        </w:tabs>
        <w:spacing w:line="480" w:lineRule="auto"/>
        <w:ind w:left="2127" w:hanging="426"/>
        <w:jc w:val="both"/>
        <w:rPr>
          <w:color w:val="000000"/>
        </w:rPr>
      </w:pPr>
      <w:r w:rsidRPr="00CB5F79">
        <w:rPr>
          <w:color w:val="000000"/>
        </w:rPr>
        <w:t xml:space="preserve">Agar siswa tidak tertinggal dengan kemajuan teknologi, maka pada saat belajar mengajar siswa </w:t>
      </w:r>
      <w:r>
        <w:rPr>
          <w:color w:val="000000"/>
        </w:rPr>
        <w:t xml:space="preserve">akan </w:t>
      </w:r>
      <w:r w:rsidRPr="00CB5F79">
        <w:rPr>
          <w:color w:val="000000"/>
        </w:rPr>
        <w:t>diberikan pelatihan dan bimbingan dengan fondasi agama dalam menggunakan internet dan teknologi modern yang lain.</w:t>
      </w:r>
    </w:p>
    <w:p w:rsidR="00723AB6" w:rsidRPr="00E8421B" w:rsidRDefault="00723AB6" w:rsidP="00B32486">
      <w:pPr>
        <w:pStyle w:val="ListParagraph"/>
        <w:numPr>
          <w:ilvl w:val="0"/>
          <w:numId w:val="5"/>
        </w:numPr>
        <w:tabs>
          <w:tab w:val="clear" w:pos="1440"/>
          <w:tab w:val="left" w:pos="1276"/>
        </w:tabs>
        <w:spacing w:after="0" w:line="480" w:lineRule="auto"/>
        <w:ind w:left="1276" w:hanging="425"/>
        <w:jc w:val="both"/>
        <w:rPr>
          <w:rFonts w:asciiTheme="majorBidi" w:hAnsiTheme="majorBidi" w:cstheme="majorBidi"/>
          <w:b/>
          <w:bCs/>
          <w:color w:val="000000"/>
          <w:sz w:val="24"/>
          <w:szCs w:val="24"/>
        </w:rPr>
      </w:pPr>
      <w:r w:rsidRPr="00E8421B">
        <w:rPr>
          <w:rFonts w:asciiTheme="majorBidi" w:hAnsiTheme="majorBidi" w:cstheme="majorBidi"/>
          <w:b/>
          <w:bCs/>
          <w:color w:val="000000"/>
          <w:sz w:val="24"/>
          <w:szCs w:val="24"/>
        </w:rPr>
        <w:t>Usaha Inovasi Komponen yang Mendukung Berkembangnya Kualitas Sumber Daya Manusia.</w:t>
      </w:r>
    </w:p>
    <w:p w:rsidR="00723AB6" w:rsidRPr="00E8421B" w:rsidRDefault="00723AB6" w:rsidP="00B32486">
      <w:pPr>
        <w:numPr>
          <w:ilvl w:val="1"/>
          <w:numId w:val="6"/>
        </w:numPr>
        <w:tabs>
          <w:tab w:val="clear" w:pos="1440"/>
          <w:tab w:val="num" w:pos="1701"/>
        </w:tabs>
        <w:spacing w:line="480" w:lineRule="auto"/>
        <w:ind w:left="1701" w:hanging="425"/>
        <w:jc w:val="both"/>
        <w:rPr>
          <w:color w:val="000000"/>
        </w:rPr>
      </w:pPr>
      <w:r w:rsidRPr="00E8421B">
        <w:rPr>
          <w:color w:val="000000"/>
        </w:rPr>
        <w:t>Alat pendidikan (Kurikulum dan Sarana Prasarana)</w:t>
      </w:r>
    </w:p>
    <w:p w:rsidR="00723AB6" w:rsidRPr="00CB5F79" w:rsidRDefault="00723AB6" w:rsidP="00E8421B">
      <w:pPr>
        <w:spacing w:line="480" w:lineRule="auto"/>
        <w:ind w:left="1701" w:firstLine="709"/>
        <w:jc w:val="both"/>
        <w:rPr>
          <w:color w:val="000000"/>
        </w:rPr>
      </w:pPr>
      <w:r w:rsidRPr="00CB5F79">
        <w:rPr>
          <w:color w:val="000000"/>
        </w:rPr>
        <w:t xml:space="preserve">Usaha inovasi pendidikan pada komponen kurikulum menurut Kepala </w:t>
      </w:r>
      <w:r w:rsidR="00D601E8">
        <w:rPr>
          <w:color w:val="000000"/>
        </w:rPr>
        <w:t xml:space="preserve">MTsN Kunir </w:t>
      </w:r>
      <w:r w:rsidR="00E8421B">
        <w:rPr>
          <w:rFonts w:asciiTheme="majorBidi" w:hAnsiTheme="majorBidi" w:cstheme="majorBidi"/>
        </w:rPr>
        <w:t>Bapak A</w:t>
      </w:r>
      <w:r w:rsidR="00E8421B" w:rsidRPr="00091B41">
        <w:rPr>
          <w:rFonts w:asciiTheme="majorBidi" w:hAnsiTheme="majorBidi" w:cstheme="majorBidi"/>
        </w:rPr>
        <w:t>ripin, S.Pd, MA</w:t>
      </w:r>
      <w:r w:rsidR="00E8421B" w:rsidRPr="00CB5F79">
        <w:rPr>
          <w:color w:val="000000"/>
        </w:rPr>
        <w:t xml:space="preserve"> </w:t>
      </w:r>
      <w:r w:rsidRPr="00CB5F79">
        <w:rPr>
          <w:color w:val="000000"/>
        </w:rPr>
        <w:t xml:space="preserve">pada saat wawancara dengan penulis pada tanggal </w:t>
      </w:r>
      <w:r>
        <w:rPr>
          <w:color w:val="000000"/>
        </w:rPr>
        <w:t>2</w:t>
      </w:r>
      <w:r w:rsidR="00E8421B">
        <w:rPr>
          <w:color w:val="000000"/>
        </w:rPr>
        <w:t>8</w:t>
      </w:r>
      <w:r>
        <w:rPr>
          <w:color w:val="000000"/>
        </w:rPr>
        <w:t xml:space="preserve"> Mei </w:t>
      </w:r>
      <w:r w:rsidRPr="00CB5F79">
        <w:rPr>
          <w:color w:val="000000"/>
        </w:rPr>
        <w:t>20</w:t>
      </w:r>
      <w:r w:rsidR="00E8421B">
        <w:rPr>
          <w:color w:val="000000"/>
        </w:rPr>
        <w:t xml:space="preserve">11 </w:t>
      </w:r>
      <w:r w:rsidRPr="00CB5F79">
        <w:rPr>
          <w:color w:val="000000"/>
        </w:rPr>
        <w:t>adalah:</w:t>
      </w:r>
    </w:p>
    <w:p w:rsidR="00723AB6" w:rsidRPr="00E8421B" w:rsidRDefault="00723AB6" w:rsidP="00E8421B">
      <w:pPr>
        <w:ind w:left="2410"/>
        <w:jc w:val="both"/>
        <w:rPr>
          <w:color w:val="000000"/>
        </w:rPr>
      </w:pPr>
      <w:r w:rsidRPr="00E8421B">
        <w:rPr>
          <w:color w:val="000000"/>
        </w:rPr>
        <w:t>“Kurikulum yang dikembangkan di madrasah ini adalah yang sesuai dengan anjuran dari pemerintah pusat dan dalam pembelajaran harus menggunakan metode modern serta dibarengi dengan kurikulum yang berbasis agama”</w:t>
      </w:r>
      <w:r w:rsidR="00E8421B">
        <w:rPr>
          <w:color w:val="000000"/>
        </w:rPr>
        <w:t>.</w:t>
      </w:r>
      <w:r w:rsidRPr="00E8421B">
        <w:rPr>
          <w:rStyle w:val="FootnoteReference"/>
          <w:color w:val="000000"/>
        </w:rPr>
        <w:footnoteReference w:id="23"/>
      </w:r>
    </w:p>
    <w:p w:rsidR="00723AB6" w:rsidRPr="00CB5F79" w:rsidRDefault="00723AB6" w:rsidP="00723AB6">
      <w:pPr>
        <w:ind w:left="1309"/>
        <w:jc w:val="both"/>
        <w:rPr>
          <w:i/>
          <w:iCs/>
          <w:color w:val="000000"/>
        </w:rPr>
      </w:pPr>
    </w:p>
    <w:p w:rsidR="00723AB6" w:rsidRPr="00CB5F79" w:rsidRDefault="00723AB6" w:rsidP="00E8421B">
      <w:pPr>
        <w:spacing w:line="480" w:lineRule="auto"/>
        <w:ind w:left="1701" w:firstLine="709"/>
        <w:jc w:val="both"/>
        <w:rPr>
          <w:color w:val="000000"/>
        </w:rPr>
      </w:pPr>
      <w:r w:rsidRPr="00CB5F79">
        <w:rPr>
          <w:color w:val="000000"/>
        </w:rPr>
        <w:lastRenderedPageBreak/>
        <w:t xml:space="preserve">Kurikulum yang berlaku di </w:t>
      </w:r>
      <w:r w:rsidR="00D601E8">
        <w:rPr>
          <w:color w:val="000000"/>
        </w:rPr>
        <w:t xml:space="preserve">MTsN Kunir </w:t>
      </w:r>
      <w:r w:rsidRPr="00CB5F79">
        <w:rPr>
          <w:color w:val="000000"/>
        </w:rPr>
        <w:t>sudah memenuhi standar kualifikasi, baik dari standar pemerintah pusat (MGMP) maupun untuk standar kualitas sekolah yang berkualitas karena dapat dilihat dari perolehan data hasil penelitian bahwa kegiatan belajar mengajar sudah menggunakan kurikulum berbasis kurikulum terpadu tingkat satuan pendidikan (KTSP)</w:t>
      </w:r>
      <w:r w:rsidR="00E8421B">
        <w:rPr>
          <w:color w:val="000000"/>
        </w:rPr>
        <w:t xml:space="preserve"> untuk semua kelas dari kelas I, II dan III</w:t>
      </w:r>
      <w:r w:rsidRPr="00CB5F79">
        <w:rPr>
          <w:color w:val="000000"/>
        </w:rPr>
        <w:t>.</w:t>
      </w:r>
    </w:p>
    <w:p w:rsidR="00723AB6" w:rsidRPr="00CB5F79" w:rsidRDefault="00723AB6" w:rsidP="005E438D">
      <w:pPr>
        <w:spacing w:line="480" w:lineRule="auto"/>
        <w:ind w:left="1701" w:firstLine="709"/>
        <w:jc w:val="both"/>
        <w:rPr>
          <w:i/>
          <w:iCs/>
          <w:color w:val="000000"/>
        </w:rPr>
      </w:pPr>
      <w:r w:rsidRPr="00CB5F79">
        <w:rPr>
          <w:color w:val="000000"/>
        </w:rPr>
        <w:t xml:space="preserve">Kepala Madrasah yaitu </w:t>
      </w:r>
      <w:r w:rsidR="005E438D">
        <w:rPr>
          <w:rFonts w:asciiTheme="majorBidi" w:hAnsiTheme="majorBidi" w:cstheme="majorBidi"/>
        </w:rPr>
        <w:t>Bapak A</w:t>
      </w:r>
      <w:r w:rsidR="005E438D" w:rsidRPr="00091B41">
        <w:rPr>
          <w:rFonts w:asciiTheme="majorBidi" w:hAnsiTheme="majorBidi" w:cstheme="majorBidi"/>
        </w:rPr>
        <w:t>ripin, S.Pd, MA</w:t>
      </w:r>
      <w:r w:rsidR="005E438D" w:rsidRPr="00CB5F79">
        <w:rPr>
          <w:color w:val="000000"/>
        </w:rPr>
        <w:t xml:space="preserve"> </w:t>
      </w:r>
      <w:r w:rsidRPr="00CB5F79">
        <w:rPr>
          <w:color w:val="000000"/>
        </w:rPr>
        <w:t xml:space="preserve">pada saat wawancara dengan penulis pada tanggal </w:t>
      </w:r>
      <w:r>
        <w:rPr>
          <w:color w:val="000000"/>
        </w:rPr>
        <w:t>2</w:t>
      </w:r>
      <w:r w:rsidR="005E438D">
        <w:rPr>
          <w:color w:val="000000"/>
        </w:rPr>
        <w:t>8</w:t>
      </w:r>
      <w:r>
        <w:rPr>
          <w:color w:val="000000"/>
        </w:rPr>
        <w:t xml:space="preserve"> Mei</w:t>
      </w:r>
      <w:r w:rsidRPr="00CB5F79">
        <w:rPr>
          <w:color w:val="000000"/>
        </w:rPr>
        <w:t xml:space="preserve"> 20</w:t>
      </w:r>
      <w:r w:rsidR="005E438D">
        <w:rPr>
          <w:color w:val="000000"/>
        </w:rPr>
        <w:t>11</w:t>
      </w:r>
      <w:r w:rsidRPr="00CB5F79">
        <w:rPr>
          <w:color w:val="000000"/>
        </w:rPr>
        <w:t>, beliau juga mengatakan:</w:t>
      </w:r>
    </w:p>
    <w:p w:rsidR="00723AB6" w:rsidRPr="005E438D" w:rsidRDefault="00723AB6" w:rsidP="005E438D">
      <w:pPr>
        <w:ind w:left="2410"/>
        <w:jc w:val="both"/>
        <w:rPr>
          <w:color w:val="000000"/>
        </w:rPr>
      </w:pPr>
      <w:r w:rsidRPr="005E438D">
        <w:rPr>
          <w:color w:val="000000"/>
        </w:rPr>
        <w:t>“Kurikulum yang dikembangkan di Madrasah ini mengakomodir antara kurikulum yang berbasis masyarakat khususnya bidang keagamaan dengan kurikulum yang berbasis akademis pendidikan, sehingga diharapkan siswa lulusan Madrasah ini selain berhasil dalam kegiatan akademis juga bisa dipakai di masyarakat”</w:t>
      </w:r>
      <w:r w:rsidR="005E438D">
        <w:rPr>
          <w:color w:val="000000"/>
        </w:rPr>
        <w:t>.</w:t>
      </w:r>
      <w:r w:rsidRPr="005E438D">
        <w:rPr>
          <w:rStyle w:val="FootnoteReference"/>
          <w:color w:val="000000"/>
        </w:rPr>
        <w:footnoteReference w:id="24"/>
      </w:r>
    </w:p>
    <w:p w:rsidR="00723AB6" w:rsidRPr="00CB5F79" w:rsidRDefault="00723AB6" w:rsidP="005E438D">
      <w:pPr>
        <w:ind w:left="720"/>
        <w:jc w:val="both"/>
        <w:rPr>
          <w:i/>
          <w:iCs/>
          <w:color w:val="000000"/>
        </w:rPr>
      </w:pPr>
      <w:r w:rsidRPr="00CB5F79">
        <w:rPr>
          <w:i/>
          <w:iCs/>
          <w:color w:val="000000"/>
        </w:rPr>
        <w:t xml:space="preserve">  </w:t>
      </w:r>
    </w:p>
    <w:p w:rsidR="00723AB6" w:rsidRPr="00CB5F79" w:rsidRDefault="00723AB6" w:rsidP="005E438D">
      <w:pPr>
        <w:spacing w:line="480" w:lineRule="auto"/>
        <w:ind w:left="1701" w:firstLine="709"/>
        <w:jc w:val="both"/>
        <w:rPr>
          <w:color w:val="000000"/>
        </w:rPr>
      </w:pPr>
      <w:r w:rsidRPr="00CB5F79">
        <w:rPr>
          <w:color w:val="000000"/>
        </w:rPr>
        <w:t>Selain itu dalam pembelajaran selain berada di lingkungan sekolah juga dilaksanakan pembelajaran secara kontekstual di luar lingkungan sekolah seperti pada saat kegiatan keagamaan mengajak para siswa untuk pergi ziarah ke wali-wali, kemudian untuk pelajaran ilmu pengetahuan sosial mengajak siswa berkunjung ke museum.</w:t>
      </w:r>
    </w:p>
    <w:p w:rsidR="00723AB6" w:rsidRPr="00CB5F79" w:rsidRDefault="00723AB6" w:rsidP="005E438D">
      <w:pPr>
        <w:spacing w:line="480" w:lineRule="auto"/>
        <w:ind w:left="1701" w:firstLine="709"/>
        <w:jc w:val="both"/>
        <w:rPr>
          <w:color w:val="000000"/>
        </w:rPr>
      </w:pPr>
      <w:r w:rsidRPr="00CB5F79">
        <w:rPr>
          <w:color w:val="000000"/>
        </w:rPr>
        <w:lastRenderedPageBreak/>
        <w:t xml:space="preserve">Metode yang digunakan dalam proses belajar mengajar di </w:t>
      </w:r>
      <w:r w:rsidR="00D601E8">
        <w:rPr>
          <w:color w:val="000000"/>
        </w:rPr>
        <w:t xml:space="preserve">MTsN Kunir </w:t>
      </w:r>
      <w:r w:rsidRPr="00CB5F79">
        <w:rPr>
          <w:color w:val="000000"/>
        </w:rPr>
        <w:t xml:space="preserve">sudah menggunakan metode </w:t>
      </w:r>
      <w:r w:rsidRPr="005E438D">
        <w:rPr>
          <w:i/>
          <w:iCs/>
          <w:color w:val="000000"/>
        </w:rPr>
        <w:t>active learning</w:t>
      </w:r>
      <w:r w:rsidRPr="00CB5F79">
        <w:rPr>
          <w:color w:val="000000"/>
        </w:rPr>
        <w:t xml:space="preserve">, sesuai dengan yang diungkapkan oleh </w:t>
      </w:r>
      <w:r w:rsidR="005E438D">
        <w:rPr>
          <w:color w:val="000000"/>
        </w:rPr>
        <w:t>Ibu Dra. Nurul Wahdati,</w:t>
      </w:r>
      <w:r w:rsidRPr="00CB5F79">
        <w:rPr>
          <w:i/>
          <w:iCs/>
          <w:color w:val="000000"/>
        </w:rPr>
        <w:t xml:space="preserve"> </w:t>
      </w:r>
      <w:r w:rsidRPr="00CB5F79">
        <w:rPr>
          <w:color w:val="000000"/>
        </w:rPr>
        <w:t xml:space="preserve">selaku </w:t>
      </w:r>
      <w:r w:rsidR="005E438D">
        <w:rPr>
          <w:color w:val="000000"/>
        </w:rPr>
        <w:t>guru Bahasa Inggris</w:t>
      </w:r>
      <w:r>
        <w:rPr>
          <w:color w:val="000000"/>
        </w:rPr>
        <w:t xml:space="preserve"> pada saat wawancara dengan penulis pada tanggal </w:t>
      </w:r>
      <w:r w:rsidR="005E438D">
        <w:rPr>
          <w:color w:val="000000"/>
        </w:rPr>
        <w:t>9</w:t>
      </w:r>
      <w:r>
        <w:rPr>
          <w:color w:val="000000"/>
        </w:rPr>
        <w:t xml:space="preserve"> Juni 20</w:t>
      </w:r>
      <w:r w:rsidR="005E438D">
        <w:rPr>
          <w:color w:val="000000"/>
        </w:rPr>
        <w:t>11</w:t>
      </w:r>
      <w:r w:rsidRPr="00CB5F79">
        <w:rPr>
          <w:color w:val="000000"/>
        </w:rPr>
        <w:t>:</w:t>
      </w:r>
    </w:p>
    <w:p w:rsidR="00723AB6" w:rsidRPr="005E438D" w:rsidRDefault="00723AB6" w:rsidP="005E438D">
      <w:pPr>
        <w:ind w:left="2410"/>
        <w:jc w:val="both"/>
        <w:rPr>
          <w:color w:val="000000"/>
        </w:rPr>
      </w:pPr>
      <w:r w:rsidRPr="005E438D">
        <w:rPr>
          <w:color w:val="000000"/>
        </w:rPr>
        <w:t xml:space="preserve">“Metode pembelajaran yang digunakan dalam proses belajar mengajar di </w:t>
      </w:r>
      <w:r w:rsidR="00D601E8" w:rsidRPr="005E438D">
        <w:rPr>
          <w:color w:val="000000"/>
        </w:rPr>
        <w:t xml:space="preserve">MTsN Kunir </w:t>
      </w:r>
      <w:r w:rsidRPr="005E438D">
        <w:rPr>
          <w:color w:val="000000"/>
        </w:rPr>
        <w:t xml:space="preserve">mengajak para siswanya untuk ikut berperan aktif di dalamnya, misalnya pada pelajaran </w:t>
      </w:r>
      <w:r w:rsidR="005E438D">
        <w:rPr>
          <w:color w:val="000000"/>
        </w:rPr>
        <w:t>bahasa Inggris</w:t>
      </w:r>
      <w:r w:rsidRPr="005E438D">
        <w:rPr>
          <w:color w:val="000000"/>
        </w:rPr>
        <w:t xml:space="preserve"> menggunakan metode </w:t>
      </w:r>
      <w:r w:rsidRPr="005E438D">
        <w:rPr>
          <w:i/>
          <w:iCs/>
          <w:color w:val="000000"/>
        </w:rPr>
        <w:t>Group investigation</w:t>
      </w:r>
      <w:r w:rsidRPr="005E438D">
        <w:rPr>
          <w:color w:val="000000"/>
        </w:rPr>
        <w:t xml:space="preserve">, </w:t>
      </w:r>
      <w:r w:rsidRPr="005E438D">
        <w:rPr>
          <w:i/>
          <w:iCs/>
          <w:color w:val="000000"/>
        </w:rPr>
        <w:t>cooperative learning</w:t>
      </w:r>
      <w:r w:rsidRPr="005E438D">
        <w:rPr>
          <w:color w:val="000000"/>
        </w:rPr>
        <w:t xml:space="preserve"> dan sebagainya, selain itu agar siswa tidak gagap teknologi maka dikombinasikan dengan teknologi modern yang ada misalnya dengan memberi tugas siswa dengan mencari berita di radio, televisi ataupun internet tentang tema yang sedang dibahas pada saat itu, dan metode tersebut terbukti merangsang motivasi siswa untuk lebih giat berpera</w:t>
      </w:r>
      <w:r w:rsidR="005E438D">
        <w:rPr>
          <w:color w:val="000000"/>
        </w:rPr>
        <w:t>n dalam proses belajar mengajar</w:t>
      </w:r>
      <w:r w:rsidRPr="005E438D">
        <w:rPr>
          <w:color w:val="000000"/>
        </w:rPr>
        <w:t>”</w:t>
      </w:r>
      <w:r w:rsidR="005E438D">
        <w:rPr>
          <w:color w:val="000000"/>
        </w:rPr>
        <w:t>.</w:t>
      </w:r>
      <w:r w:rsidRPr="005E438D">
        <w:rPr>
          <w:rStyle w:val="FootnoteReference"/>
          <w:color w:val="000000"/>
        </w:rPr>
        <w:footnoteReference w:id="25"/>
      </w:r>
      <w:r w:rsidRPr="005E438D">
        <w:rPr>
          <w:color w:val="000000"/>
        </w:rPr>
        <w:t xml:space="preserve"> </w:t>
      </w:r>
    </w:p>
    <w:p w:rsidR="00723AB6" w:rsidRPr="00CB5F79" w:rsidRDefault="00723AB6" w:rsidP="00723AB6">
      <w:pPr>
        <w:ind w:left="720"/>
        <w:jc w:val="both"/>
        <w:rPr>
          <w:i/>
          <w:iCs/>
          <w:color w:val="000000"/>
        </w:rPr>
      </w:pPr>
    </w:p>
    <w:p w:rsidR="00723AB6" w:rsidRPr="00CB5F79" w:rsidRDefault="00723AB6" w:rsidP="006574E5">
      <w:pPr>
        <w:spacing w:line="480" w:lineRule="auto"/>
        <w:ind w:left="1701" w:firstLine="709"/>
        <w:jc w:val="both"/>
        <w:rPr>
          <w:color w:val="000000"/>
        </w:rPr>
      </w:pPr>
      <w:r w:rsidRPr="00CB5F79">
        <w:rPr>
          <w:color w:val="000000"/>
        </w:rPr>
        <w:t xml:space="preserve">Waka. Kurikulum </w:t>
      </w:r>
      <w:r w:rsidR="006574E5" w:rsidRPr="00CB5F79">
        <w:rPr>
          <w:color w:val="000000"/>
        </w:rPr>
        <w:t xml:space="preserve">Bapak </w:t>
      </w:r>
      <w:r w:rsidR="006574E5">
        <w:rPr>
          <w:color w:val="000000"/>
        </w:rPr>
        <w:t xml:space="preserve">Choirun Ni’am, S.Pd </w:t>
      </w:r>
      <w:r w:rsidRPr="00CB5F79">
        <w:rPr>
          <w:color w:val="000000"/>
        </w:rPr>
        <w:t xml:space="preserve">juga mempertegas hal tersebut yang diketahui dari hasil wawancara dengan penulis pada tanggal </w:t>
      </w:r>
      <w:r w:rsidR="006574E5">
        <w:rPr>
          <w:color w:val="000000"/>
        </w:rPr>
        <w:t>9</w:t>
      </w:r>
      <w:r>
        <w:rPr>
          <w:color w:val="000000"/>
        </w:rPr>
        <w:t xml:space="preserve"> Juni 20</w:t>
      </w:r>
      <w:r w:rsidR="006574E5">
        <w:rPr>
          <w:color w:val="000000"/>
        </w:rPr>
        <w:t>11</w:t>
      </w:r>
      <w:r w:rsidRPr="00CB5F79">
        <w:rPr>
          <w:color w:val="000000"/>
        </w:rPr>
        <w:t>, beliau mengungkapkan:</w:t>
      </w:r>
    </w:p>
    <w:p w:rsidR="00723AB6" w:rsidRDefault="00723AB6" w:rsidP="006574E5">
      <w:pPr>
        <w:ind w:left="2410"/>
        <w:jc w:val="both"/>
        <w:rPr>
          <w:i/>
          <w:iCs/>
          <w:color w:val="000000"/>
        </w:rPr>
      </w:pPr>
      <w:r w:rsidRPr="00CB5F79">
        <w:rPr>
          <w:color w:val="000000"/>
        </w:rPr>
        <w:t>“</w:t>
      </w:r>
      <w:r w:rsidRPr="006574E5">
        <w:rPr>
          <w:color w:val="000000"/>
        </w:rPr>
        <w:t xml:space="preserve">Model pembelajaran di </w:t>
      </w:r>
      <w:r w:rsidR="00D601E8" w:rsidRPr="006574E5">
        <w:rPr>
          <w:color w:val="000000"/>
        </w:rPr>
        <w:t xml:space="preserve">MTsN Kunir </w:t>
      </w:r>
      <w:r w:rsidRPr="006574E5">
        <w:rPr>
          <w:color w:val="000000"/>
        </w:rPr>
        <w:t>ini menggunakan Metode Ekskuiri dan inkuiri yang dibarengi dengan pemanfaatan sarana multimedia lokal, sehingga siswa tidak harus menunggu guru untuk belajar, akan tetapi bisa membentuk kreatifitas s</w:t>
      </w:r>
      <w:r w:rsidR="006574E5">
        <w:rPr>
          <w:color w:val="000000"/>
        </w:rPr>
        <w:t>endiri dalam belajar di sekolah</w:t>
      </w:r>
      <w:r w:rsidRPr="006574E5">
        <w:rPr>
          <w:color w:val="000000"/>
        </w:rPr>
        <w:t>”</w:t>
      </w:r>
      <w:r w:rsidR="006574E5">
        <w:rPr>
          <w:color w:val="000000"/>
        </w:rPr>
        <w:t>.</w:t>
      </w:r>
      <w:r w:rsidRPr="006574E5">
        <w:rPr>
          <w:rStyle w:val="FootnoteReference"/>
          <w:color w:val="000000"/>
        </w:rPr>
        <w:footnoteReference w:id="26"/>
      </w:r>
      <w:r w:rsidRPr="00CB5F79">
        <w:rPr>
          <w:i/>
          <w:iCs/>
          <w:color w:val="000000"/>
        </w:rPr>
        <w:t xml:space="preserve"> </w:t>
      </w:r>
    </w:p>
    <w:p w:rsidR="006574E5" w:rsidRPr="00CB5F79" w:rsidRDefault="006574E5" w:rsidP="006574E5">
      <w:pPr>
        <w:ind w:left="2410"/>
        <w:jc w:val="both"/>
        <w:rPr>
          <w:i/>
          <w:iCs/>
          <w:color w:val="000000"/>
        </w:rPr>
      </w:pPr>
    </w:p>
    <w:p w:rsidR="00723AB6" w:rsidRPr="00CB5F79" w:rsidRDefault="00723AB6" w:rsidP="006574E5">
      <w:pPr>
        <w:spacing w:line="480" w:lineRule="auto"/>
        <w:ind w:left="1701" w:firstLine="709"/>
        <w:jc w:val="both"/>
        <w:rPr>
          <w:color w:val="000000"/>
        </w:rPr>
      </w:pPr>
      <w:r w:rsidRPr="00CB5F79">
        <w:rPr>
          <w:color w:val="000000"/>
        </w:rPr>
        <w:t xml:space="preserve">Untuk mewujudkan hal tersebut, maka sarana dan prasarana yang diperbaharui oleh </w:t>
      </w:r>
      <w:r w:rsidR="00D601E8" w:rsidRPr="006574E5">
        <w:rPr>
          <w:color w:val="000000"/>
        </w:rPr>
        <w:t>MTsN Kunir</w:t>
      </w:r>
      <w:r w:rsidR="00D601E8">
        <w:rPr>
          <w:i/>
          <w:iCs/>
          <w:color w:val="000000"/>
        </w:rPr>
        <w:t xml:space="preserve"> </w:t>
      </w:r>
      <w:r w:rsidRPr="00CB5F79">
        <w:rPr>
          <w:color w:val="000000"/>
        </w:rPr>
        <w:t>adalah:</w:t>
      </w:r>
    </w:p>
    <w:p w:rsidR="00723AB6" w:rsidRPr="00CB5F79" w:rsidRDefault="00723AB6" w:rsidP="00B32486">
      <w:pPr>
        <w:numPr>
          <w:ilvl w:val="0"/>
          <w:numId w:val="4"/>
        </w:numPr>
        <w:tabs>
          <w:tab w:val="clear" w:pos="1440"/>
          <w:tab w:val="left" w:pos="2127"/>
        </w:tabs>
        <w:spacing w:line="480" w:lineRule="auto"/>
        <w:ind w:left="2127" w:hanging="426"/>
        <w:jc w:val="both"/>
        <w:rPr>
          <w:color w:val="000000"/>
        </w:rPr>
      </w:pPr>
      <w:r w:rsidRPr="00CB5F79">
        <w:rPr>
          <w:color w:val="000000"/>
        </w:rPr>
        <w:lastRenderedPageBreak/>
        <w:t xml:space="preserve">Penambahan ruang kelas dalam rangka peningkatan kualitas Sumber Daya Manusia di </w:t>
      </w:r>
      <w:r w:rsidR="00BA3438" w:rsidRPr="006574E5">
        <w:rPr>
          <w:color w:val="000000"/>
        </w:rPr>
        <w:t>MTsN Kunir</w:t>
      </w:r>
      <w:r w:rsidRPr="00CB5F79">
        <w:rPr>
          <w:color w:val="000000"/>
        </w:rPr>
        <w:t>, maka penambahan ruang kelas sangat diperlukan agar jumlah siswa dalam satu kelas bisa berkisar antara 25 siswa sampai dengan 30 siswa.</w:t>
      </w:r>
    </w:p>
    <w:p w:rsidR="00723AB6" w:rsidRPr="00CB5F79" w:rsidRDefault="00723AB6" w:rsidP="00B32486">
      <w:pPr>
        <w:numPr>
          <w:ilvl w:val="0"/>
          <w:numId w:val="4"/>
        </w:numPr>
        <w:tabs>
          <w:tab w:val="clear" w:pos="1440"/>
          <w:tab w:val="left" w:pos="2127"/>
        </w:tabs>
        <w:spacing w:line="480" w:lineRule="auto"/>
        <w:ind w:left="2127" w:hanging="426"/>
        <w:jc w:val="both"/>
        <w:rPr>
          <w:color w:val="000000"/>
        </w:rPr>
      </w:pPr>
      <w:r>
        <w:rPr>
          <w:color w:val="000000"/>
        </w:rPr>
        <w:t xml:space="preserve">Adanya Pondok Pesantren untu para siswa-siswi </w:t>
      </w:r>
      <w:r w:rsidR="00BA3438">
        <w:rPr>
          <w:color w:val="000000"/>
        </w:rPr>
        <w:t>MTsN Kunir</w:t>
      </w:r>
      <w:r w:rsidRPr="00CB5F79">
        <w:rPr>
          <w:color w:val="000000"/>
        </w:rPr>
        <w:t>.</w:t>
      </w:r>
    </w:p>
    <w:p w:rsidR="00723AB6" w:rsidRPr="00CB5F79" w:rsidRDefault="00723AB6" w:rsidP="00B32486">
      <w:pPr>
        <w:numPr>
          <w:ilvl w:val="0"/>
          <w:numId w:val="4"/>
        </w:numPr>
        <w:tabs>
          <w:tab w:val="clear" w:pos="1440"/>
          <w:tab w:val="left" w:pos="2127"/>
        </w:tabs>
        <w:spacing w:line="480" w:lineRule="auto"/>
        <w:ind w:left="2127" w:hanging="426"/>
        <w:jc w:val="both"/>
        <w:rPr>
          <w:color w:val="000000"/>
        </w:rPr>
      </w:pPr>
      <w:r w:rsidRPr="00CB5F79">
        <w:rPr>
          <w:color w:val="000000"/>
        </w:rPr>
        <w:t>Pengadaan aula atau gedung pertemuan</w:t>
      </w:r>
    </w:p>
    <w:p w:rsidR="00723AB6" w:rsidRPr="00CB5F79" w:rsidRDefault="00723AB6" w:rsidP="00B32486">
      <w:pPr>
        <w:numPr>
          <w:ilvl w:val="0"/>
          <w:numId w:val="4"/>
        </w:numPr>
        <w:tabs>
          <w:tab w:val="clear" w:pos="1440"/>
          <w:tab w:val="left" w:pos="2127"/>
        </w:tabs>
        <w:spacing w:line="480" w:lineRule="auto"/>
        <w:ind w:left="2127" w:hanging="426"/>
        <w:jc w:val="both"/>
        <w:rPr>
          <w:color w:val="000000"/>
        </w:rPr>
      </w:pPr>
      <w:r w:rsidRPr="00CB5F79">
        <w:rPr>
          <w:color w:val="000000"/>
        </w:rPr>
        <w:t>Perpustakaan kelas, yaitu pada setiap kelas terdapat almari yang berisi buku-buku pelajaran yang dibutuhkan siswa, sehingga selain ada perpustakaan sekolah, madrasah ini juga mempunyai perpustakaan yang berada pada tiap-tiap kelas.</w:t>
      </w:r>
    </w:p>
    <w:p w:rsidR="00723AB6" w:rsidRPr="00CB5F79" w:rsidRDefault="00723AB6" w:rsidP="00B32486">
      <w:pPr>
        <w:numPr>
          <w:ilvl w:val="0"/>
          <w:numId w:val="4"/>
        </w:numPr>
        <w:tabs>
          <w:tab w:val="clear" w:pos="1440"/>
          <w:tab w:val="left" w:pos="2127"/>
        </w:tabs>
        <w:spacing w:line="480" w:lineRule="auto"/>
        <w:ind w:left="2127" w:hanging="426"/>
        <w:jc w:val="both"/>
        <w:rPr>
          <w:color w:val="000000"/>
        </w:rPr>
      </w:pPr>
      <w:r w:rsidRPr="00CB5F79">
        <w:rPr>
          <w:color w:val="000000"/>
        </w:rPr>
        <w:t>Perbaikan kamar mandi siswa dan penambahan kamar mandi tamu.</w:t>
      </w:r>
    </w:p>
    <w:p w:rsidR="00723AB6" w:rsidRPr="00CB5F79" w:rsidRDefault="00723AB6" w:rsidP="00B32486">
      <w:pPr>
        <w:numPr>
          <w:ilvl w:val="1"/>
          <w:numId w:val="6"/>
        </w:numPr>
        <w:tabs>
          <w:tab w:val="clear" w:pos="1440"/>
          <w:tab w:val="num" w:pos="1701"/>
        </w:tabs>
        <w:spacing w:line="480" w:lineRule="auto"/>
        <w:ind w:left="1701" w:hanging="425"/>
        <w:jc w:val="both"/>
        <w:rPr>
          <w:i/>
          <w:iCs/>
          <w:color w:val="000000"/>
        </w:rPr>
      </w:pPr>
      <w:r w:rsidRPr="006574E5">
        <w:rPr>
          <w:color w:val="000000"/>
        </w:rPr>
        <w:t>Lingkungan</w:t>
      </w:r>
    </w:p>
    <w:p w:rsidR="00723AB6" w:rsidRDefault="00723AB6" w:rsidP="006574E5">
      <w:pPr>
        <w:spacing w:line="480" w:lineRule="auto"/>
        <w:ind w:left="1701" w:firstLine="709"/>
        <w:jc w:val="both"/>
        <w:rPr>
          <w:color w:val="000000"/>
        </w:rPr>
      </w:pPr>
      <w:r w:rsidRPr="00CB5F79">
        <w:rPr>
          <w:color w:val="000000"/>
        </w:rPr>
        <w:t>Lingkungan kondusif perlu diperhatikan. Agar lingkungan dapat kelihatan asri, sejuk dan indah, maka inovasi yang dilakukan adalah perbaikan dan penambahan taman yaitu dilakukan penanaman kembali tanaman-tanaman bunga dan tanaman-tanaman pelindung, dilengkapi kebun percobaan biologi yang sekaligus merupakan sumber belajar bagi siswa.</w:t>
      </w:r>
    </w:p>
    <w:p w:rsidR="006574E5" w:rsidRPr="00CB5F79" w:rsidRDefault="006574E5" w:rsidP="006574E5">
      <w:pPr>
        <w:spacing w:line="480" w:lineRule="auto"/>
        <w:ind w:left="1701" w:firstLine="709"/>
        <w:jc w:val="both"/>
        <w:rPr>
          <w:color w:val="000000"/>
        </w:rPr>
      </w:pPr>
    </w:p>
    <w:p w:rsidR="00723AB6" w:rsidRPr="006574E5" w:rsidRDefault="00723AB6" w:rsidP="00B32486">
      <w:pPr>
        <w:pStyle w:val="ListParagraph"/>
        <w:numPr>
          <w:ilvl w:val="0"/>
          <w:numId w:val="15"/>
        </w:numPr>
        <w:tabs>
          <w:tab w:val="left" w:pos="851"/>
        </w:tabs>
        <w:spacing w:after="0" w:line="480" w:lineRule="auto"/>
        <w:ind w:left="850" w:hanging="425"/>
        <w:jc w:val="both"/>
        <w:rPr>
          <w:rFonts w:asciiTheme="majorBidi" w:hAnsiTheme="majorBidi" w:cstheme="majorBidi"/>
          <w:b/>
          <w:bCs/>
          <w:color w:val="000000"/>
          <w:sz w:val="24"/>
          <w:szCs w:val="24"/>
        </w:rPr>
      </w:pPr>
      <w:r w:rsidRPr="006574E5">
        <w:rPr>
          <w:rFonts w:asciiTheme="majorBidi" w:hAnsiTheme="majorBidi" w:cstheme="majorBidi"/>
          <w:b/>
          <w:bCs/>
          <w:color w:val="000000"/>
          <w:sz w:val="24"/>
          <w:szCs w:val="24"/>
        </w:rPr>
        <w:lastRenderedPageBreak/>
        <w:t xml:space="preserve">Hambatan yang Dihadapi </w:t>
      </w:r>
      <w:r w:rsidR="00D601E8" w:rsidRPr="006574E5">
        <w:rPr>
          <w:rFonts w:asciiTheme="majorBidi" w:hAnsiTheme="majorBidi" w:cstheme="majorBidi"/>
          <w:b/>
          <w:bCs/>
          <w:color w:val="000000"/>
          <w:sz w:val="24"/>
          <w:szCs w:val="24"/>
        </w:rPr>
        <w:t xml:space="preserve">MTsN Kunir </w:t>
      </w:r>
      <w:r w:rsidRPr="006574E5">
        <w:rPr>
          <w:rFonts w:asciiTheme="majorBidi" w:hAnsiTheme="majorBidi" w:cstheme="majorBidi"/>
          <w:b/>
          <w:bCs/>
          <w:color w:val="000000"/>
          <w:sz w:val="24"/>
          <w:szCs w:val="24"/>
        </w:rPr>
        <w:t>Dalam Melaksanakan Inovasi pada Komponen Sistem Pendidikan Demi Terwujudnya Madrasah yang Berkualitas</w:t>
      </w:r>
    </w:p>
    <w:p w:rsidR="00723AB6" w:rsidRPr="00CB5F79" w:rsidRDefault="00723AB6" w:rsidP="009A0463">
      <w:pPr>
        <w:spacing w:line="480" w:lineRule="auto"/>
        <w:ind w:left="851" w:firstLine="708"/>
        <w:jc w:val="both"/>
        <w:rPr>
          <w:color w:val="000000"/>
        </w:rPr>
      </w:pPr>
      <w:r w:rsidRPr="00CB5F79">
        <w:rPr>
          <w:color w:val="000000"/>
        </w:rPr>
        <w:t xml:space="preserve">Pengadaan sarana prasarana dalam usaha inovasi sistem pendidikan di </w:t>
      </w:r>
      <w:r w:rsidR="00D601E8">
        <w:rPr>
          <w:color w:val="000000"/>
        </w:rPr>
        <w:t xml:space="preserve">MTsN Kunir </w:t>
      </w:r>
      <w:r w:rsidRPr="00CB5F79">
        <w:rPr>
          <w:color w:val="000000"/>
        </w:rPr>
        <w:t>tersebut belum sempurna, hal ini disebabkan karena budget yang tersedia kurang mencukupi dengan anggaran yang direncanakan sehingga proses inovasi terhambat. Selain itu kurang adanya bantuan dari pemerintah daerah karena madrasah bukan sekolah umum tingkat menegah pertama yang juga ditangani oleh daerah melainkan madarasah berada dibawah pemerintahan pusat yaitu Departemen Agama.</w:t>
      </w:r>
    </w:p>
    <w:p w:rsidR="00723AB6" w:rsidRPr="00CB5F79" w:rsidRDefault="00723AB6" w:rsidP="009A0463">
      <w:pPr>
        <w:spacing w:line="480" w:lineRule="auto"/>
        <w:ind w:left="851" w:firstLine="708"/>
        <w:jc w:val="both"/>
        <w:rPr>
          <w:color w:val="000000"/>
        </w:rPr>
      </w:pPr>
      <w:r w:rsidRPr="00CB5F79">
        <w:rPr>
          <w:color w:val="000000"/>
        </w:rPr>
        <w:t xml:space="preserve">Begitu juga yang diungkapkan oleh </w:t>
      </w:r>
      <w:r w:rsidR="009A0463" w:rsidRPr="00CB5F79">
        <w:rPr>
          <w:color w:val="000000"/>
        </w:rPr>
        <w:t xml:space="preserve">Bapak </w:t>
      </w:r>
      <w:r w:rsidR="009A0463">
        <w:rPr>
          <w:color w:val="000000"/>
        </w:rPr>
        <w:t>Atim Djaelani Arifin, S.Pd</w:t>
      </w:r>
      <w:r w:rsidRPr="00CB5F79">
        <w:rPr>
          <w:color w:val="000000"/>
        </w:rPr>
        <w:t xml:space="preserve">, pada saat penulis melaksanakan wawancara pada tanggal </w:t>
      </w:r>
      <w:r w:rsidR="009A0463">
        <w:rPr>
          <w:color w:val="000000"/>
        </w:rPr>
        <w:t>24 Mei</w:t>
      </w:r>
      <w:r w:rsidRPr="00CB5F79">
        <w:rPr>
          <w:color w:val="000000"/>
        </w:rPr>
        <w:t xml:space="preserve"> 20</w:t>
      </w:r>
      <w:r w:rsidR="009A0463">
        <w:rPr>
          <w:color w:val="000000"/>
        </w:rPr>
        <w:t>11</w:t>
      </w:r>
      <w:r w:rsidRPr="00CB5F79">
        <w:rPr>
          <w:color w:val="000000"/>
        </w:rPr>
        <w:t>, beliau mengungkapkan:</w:t>
      </w:r>
    </w:p>
    <w:p w:rsidR="00723AB6" w:rsidRPr="009A0463" w:rsidRDefault="00723AB6" w:rsidP="009A0463">
      <w:pPr>
        <w:ind w:left="1560"/>
        <w:jc w:val="both"/>
        <w:rPr>
          <w:color w:val="000000"/>
        </w:rPr>
      </w:pPr>
      <w:r w:rsidRPr="009A0463">
        <w:rPr>
          <w:color w:val="000000"/>
        </w:rPr>
        <w:t xml:space="preserve">“Terhambatnya inovasi sistem pendidikan di </w:t>
      </w:r>
      <w:r w:rsidR="00D601E8" w:rsidRPr="009A0463">
        <w:rPr>
          <w:color w:val="000000"/>
        </w:rPr>
        <w:t xml:space="preserve">MTsN Kunir </w:t>
      </w:r>
      <w:r w:rsidRPr="009A0463">
        <w:rPr>
          <w:color w:val="000000"/>
        </w:rPr>
        <w:t>ini dikarenakan karena budget yang tersedia selain dari pemerintah pusat, hanya berasal dari swadaya yang ada di madrasah ini yaitu dari komite sekolah kemudian ke wali murid, untuk bantuan dari instansi lain belum terealisasi”</w:t>
      </w:r>
      <w:r w:rsidR="009A0463">
        <w:rPr>
          <w:color w:val="000000"/>
        </w:rPr>
        <w:t>.</w:t>
      </w:r>
      <w:r w:rsidRPr="009A0463">
        <w:rPr>
          <w:rStyle w:val="FootnoteReference"/>
          <w:color w:val="000000"/>
        </w:rPr>
        <w:footnoteReference w:id="27"/>
      </w:r>
    </w:p>
    <w:p w:rsidR="00723AB6" w:rsidRPr="00CB5F79" w:rsidRDefault="00723AB6" w:rsidP="00723AB6">
      <w:pPr>
        <w:ind w:left="720"/>
        <w:jc w:val="both"/>
        <w:rPr>
          <w:color w:val="000000"/>
        </w:rPr>
      </w:pPr>
    </w:p>
    <w:p w:rsidR="00723AB6" w:rsidRPr="00CB5F79" w:rsidRDefault="00723AB6" w:rsidP="009A0463">
      <w:pPr>
        <w:spacing w:line="480" w:lineRule="auto"/>
        <w:ind w:left="851" w:firstLine="708"/>
        <w:jc w:val="both"/>
        <w:rPr>
          <w:color w:val="000000"/>
        </w:rPr>
      </w:pPr>
      <w:r w:rsidRPr="00CB5F79">
        <w:rPr>
          <w:color w:val="000000"/>
        </w:rPr>
        <w:t xml:space="preserve">Pelaksanaan inovasi sistem pendidikan juga sangat bermanfaat pada peningkatan Sumber </w:t>
      </w:r>
      <w:r w:rsidR="009A0463" w:rsidRPr="00CB5F79">
        <w:rPr>
          <w:color w:val="000000"/>
        </w:rPr>
        <w:t xml:space="preserve">Daya </w:t>
      </w:r>
      <w:r w:rsidRPr="00CB5F79">
        <w:rPr>
          <w:color w:val="000000"/>
        </w:rPr>
        <w:t xml:space="preserve">Manusia baik tenaga pendidik maupun anak didik, sebagaimana yang diungkapkan oleh </w:t>
      </w:r>
      <w:r w:rsidR="009A0463">
        <w:rPr>
          <w:color w:val="000000"/>
        </w:rPr>
        <w:t>Dewi Maria Ulva, S.Pd</w:t>
      </w:r>
      <w:r w:rsidR="009A0463" w:rsidRPr="00CB5F79">
        <w:rPr>
          <w:color w:val="000000"/>
        </w:rPr>
        <w:t xml:space="preserve"> </w:t>
      </w:r>
      <w:r w:rsidRPr="00CB5F79">
        <w:rPr>
          <w:color w:val="000000"/>
        </w:rPr>
        <w:t xml:space="preserve">selaku </w:t>
      </w:r>
      <w:r w:rsidRPr="00CB5F79">
        <w:rPr>
          <w:color w:val="000000"/>
        </w:rPr>
        <w:lastRenderedPageBreak/>
        <w:t xml:space="preserve">guru Bimbingan dan Konseling pada saat wawancara dengan penulis pada tanggal </w:t>
      </w:r>
      <w:r w:rsidR="009A0463">
        <w:rPr>
          <w:color w:val="000000"/>
        </w:rPr>
        <w:t xml:space="preserve">10 Mei 2011, </w:t>
      </w:r>
      <w:r w:rsidRPr="00CB5F79">
        <w:rPr>
          <w:color w:val="000000"/>
        </w:rPr>
        <w:t>yaitu:</w:t>
      </w:r>
    </w:p>
    <w:p w:rsidR="00723AB6" w:rsidRPr="009A0463" w:rsidRDefault="00723AB6" w:rsidP="009A0463">
      <w:pPr>
        <w:ind w:left="1560"/>
        <w:jc w:val="both"/>
        <w:rPr>
          <w:color w:val="000000"/>
        </w:rPr>
      </w:pPr>
      <w:r w:rsidRPr="009A0463">
        <w:rPr>
          <w:color w:val="000000"/>
        </w:rPr>
        <w:t xml:space="preserve">“Dengan adanya pelaksanaan inovasi pendidikan di </w:t>
      </w:r>
      <w:r w:rsidR="00BA3438" w:rsidRPr="009A0463">
        <w:rPr>
          <w:color w:val="000000"/>
        </w:rPr>
        <w:t>MTsN Kunir</w:t>
      </w:r>
      <w:r w:rsidRPr="009A0463">
        <w:rPr>
          <w:color w:val="000000"/>
        </w:rPr>
        <w:t>, guru dan siswa menjadi termotivasi untuk terus belajar hal-hal baru, misalnya guru dapat mengakses silabus dan sebagainya melalui internet, keinginan untuk terus belajar bisa merangsang perkembangan otak”</w:t>
      </w:r>
      <w:r w:rsidR="009A0463">
        <w:rPr>
          <w:color w:val="000000"/>
        </w:rPr>
        <w:t>.</w:t>
      </w:r>
      <w:r w:rsidRPr="009A0463">
        <w:rPr>
          <w:rStyle w:val="FootnoteReference"/>
          <w:color w:val="000000"/>
        </w:rPr>
        <w:footnoteReference w:id="28"/>
      </w:r>
    </w:p>
    <w:p w:rsidR="00723AB6" w:rsidRPr="009A0463" w:rsidRDefault="00723AB6" w:rsidP="009A0463">
      <w:pPr>
        <w:ind w:firstLine="720"/>
        <w:jc w:val="both"/>
        <w:rPr>
          <w:color w:val="000000"/>
        </w:rPr>
      </w:pPr>
    </w:p>
    <w:p w:rsidR="00723AB6" w:rsidRDefault="00723AB6" w:rsidP="009A0463">
      <w:pPr>
        <w:spacing w:line="480" w:lineRule="auto"/>
        <w:ind w:left="851" w:firstLine="708"/>
        <w:jc w:val="both"/>
        <w:rPr>
          <w:i/>
          <w:iCs/>
          <w:color w:val="000000"/>
        </w:rPr>
      </w:pPr>
      <w:r w:rsidRPr="00CB5F79">
        <w:rPr>
          <w:color w:val="000000"/>
        </w:rPr>
        <w:t>Dari data di</w:t>
      </w:r>
      <w:r w:rsidR="009A0463">
        <w:rPr>
          <w:color w:val="000000"/>
        </w:rPr>
        <w:t xml:space="preserve"> </w:t>
      </w:r>
      <w:r w:rsidRPr="00CB5F79">
        <w:rPr>
          <w:color w:val="000000"/>
        </w:rPr>
        <w:t xml:space="preserve">atas dapat disimpulkan bahwa usaha inovasi sistem pendidikan di </w:t>
      </w:r>
      <w:r w:rsidR="00D601E8">
        <w:rPr>
          <w:color w:val="000000"/>
        </w:rPr>
        <w:t xml:space="preserve">MTsN Kunir </w:t>
      </w:r>
      <w:r w:rsidRPr="00CB5F79">
        <w:rPr>
          <w:color w:val="000000"/>
        </w:rPr>
        <w:t xml:space="preserve">sudah dilakukan secara kontinue dan bertahap untuk mewujudkan madrasah yang berkualitas yang diharapkan di masa depan, walaupun ada beberapa komponen yang masih dalam proses inovasi dan perencanaan tetapi sudah cukup membuktikan ciri khas dirinya yang membedakan dengan sekolah-sekolah yang lain, dan membuktikan bahwa madrasah </w:t>
      </w:r>
      <w:r>
        <w:rPr>
          <w:color w:val="000000"/>
        </w:rPr>
        <w:t xml:space="preserve">di masa datang akan </w:t>
      </w:r>
      <w:r w:rsidRPr="00CB5F79">
        <w:rPr>
          <w:color w:val="000000"/>
        </w:rPr>
        <w:t>mampu mencetak generasi penerus yang berkualitas.</w:t>
      </w:r>
    </w:p>
    <w:p w:rsidR="00D873CE" w:rsidRDefault="00D873CE" w:rsidP="00D873CE">
      <w:pPr>
        <w:ind w:left="851" w:firstLine="708"/>
        <w:jc w:val="both"/>
        <w:rPr>
          <w:i/>
          <w:iCs/>
          <w:color w:val="000000"/>
        </w:rPr>
      </w:pPr>
    </w:p>
    <w:p w:rsidR="00723AB6" w:rsidRPr="00D873CE" w:rsidRDefault="00D873CE" w:rsidP="00B32486">
      <w:pPr>
        <w:pStyle w:val="ListParagraph"/>
        <w:numPr>
          <w:ilvl w:val="0"/>
          <w:numId w:val="8"/>
        </w:numPr>
        <w:tabs>
          <w:tab w:val="left" w:pos="426"/>
        </w:tabs>
        <w:spacing w:after="0" w:line="480" w:lineRule="auto"/>
        <w:ind w:left="425" w:hanging="425"/>
        <w:jc w:val="both"/>
        <w:rPr>
          <w:rFonts w:asciiTheme="majorBidi" w:hAnsiTheme="majorBidi" w:cstheme="majorBidi"/>
          <w:b/>
          <w:bCs/>
          <w:sz w:val="24"/>
          <w:szCs w:val="24"/>
        </w:rPr>
      </w:pPr>
      <w:r w:rsidRPr="00D873CE">
        <w:rPr>
          <w:rFonts w:asciiTheme="majorBidi" w:hAnsiTheme="majorBidi" w:cstheme="majorBidi"/>
          <w:b/>
          <w:bCs/>
          <w:sz w:val="24"/>
          <w:szCs w:val="24"/>
        </w:rPr>
        <w:t>Pembahasan Hasil Penelitian</w:t>
      </w:r>
    </w:p>
    <w:p w:rsidR="00723AB6" w:rsidRPr="00D873CE" w:rsidRDefault="00723AB6" w:rsidP="00B32486">
      <w:pPr>
        <w:pStyle w:val="ListParagraph"/>
        <w:numPr>
          <w:ilvl w:val="0"/>
          <w:numId w:val="16"/>
        </w:numPr>
        <w:tabs>
          <w:tab w:val="left" w:pos="851"/>
        </w:tabs>
        <w:spacing w:after="0" w:line="480" w:lineRule="auto"/>
        <w:ind w:left="851" w:hanging="425"/>
        <w:jc w:val="both"/>
        <w:rPr>
          <w:rFonts w:asciiTheme="majorBidi" w:hAnsiTheme="majorBidi" w:cstheme="majorBidi"/>
          <w:b/>
          <w:bCs/>
          <w:sz w:val="24"/>
          <w:szCs w:val="24"/>
        </w:rPr>
      </w:pPr>
      <w:r w:rsidRPr="00D873CE">
        <w:rPr>
          <w:rFonts w:asciiTheme="majorBidi" w:hAnsiTheme="majorBidi" w:cstheme="majorBidi"/>
          <w:b/>
          <w:bCs/>
          <w:sz w:val="24"/>
          <w:szCs w:val="24"/>
        </w:rPr>
        <w:t xml:space="preserve">Keadaan </w:t>
      </w:r>
      <w:r w:rsidRPr="00D873CE">
        <w:rPr>
          <w:rFonts w:asciiTheme="majorBidi" w:hAnsiTheme="majorBidi" w:cstheme="majorBidi"/>
          <w:b/>
          <w:bCs/>
          <w:sz w:val="24"/>
          <w:szCs w:val="24"/>
          <w:lang w:val="en-US"/>
        </w:rPr>
        <w:t>Komponen</w:t>
      </w:r>
      <w:r w:rsidRPr="00D873CE">
        <w:rPr>
          <w:rFonts w:asciiTheme="majorBidi" w:hAnsiTheme="majorBidi" w:cstheme="majorBidi"/>
          <w:b/>
          <w:bCs/>
          <w:sz w:val="24"/>
          <w:szCs w:val="24"/>
        </w:rPr>
        <w:t xml:space="preserve"> Sistem Pendidikan yang Ada di </w:t>
      </w:r>
      <w:r w:rsidR="00D601E8" w:rsidRPr="00D873CE">
        <w:rPr>
          <w:rFonts w:asciiTheme="majorBidi" w:hAnsiTheme="majorBidi" w:cstheme="majorBidi"/>
          <w:b/>
          <w:bCs/>
          <w:sz w:val="24"/>
          <w:szCs w:val="24"/>
        </w:rPr>
        <w:t xml:space="preserve">MTsN Kunir </w:t>
      </w:r>
      <w:r w:rsidRPr="00D873CE">
        <w:rPr>
          <w:rFonts w:asciiTheme="majorBidi" w:hAnsiTheme="majorBidi" w:cstheme="majorBidi"/>
          <w:b/>
          <w:bCs/>
          <w:sz w:val="24"/>
          <w:szCs w:val="24"/>
        </w:rPr>
        <w:t>Sebelum Pelaksanaan Inovasi Sumber Daya Manusia di Madrasah Tersebut.</w:t>
      </w:r>
    </w:p>
    <w:p w:rsidR="00723AB6" w:rsidRDefault="00723AB6" w:rsidP="00907FA8">
      <w:pPr>
        <w:spacing w:line="480" w:lineRule="auto"/>
        <w:ind w:left="851" w:firstLine="708"/>
        <w:jc w:val="both"/>
      </w:pPr>
      <w:r>
        <w:t xml:space="preserve">Penelitian yang dilaksanakan sejak tanggal </w:t>
      </w:r>
      <w:r w:rsidR="00907FA8">
        <w:t>25</w:t>
      </w:r>
      <w:r>
        <w:t xml:space="preserve"> </w:t>
      </w:r>
      <w:r w:rsidR="00907FA8">
        <w:t>April 2011 sampai 13</w:t>
      </w:r>
      <w:r>
        <w:t xml:space="preserve"> Juni 20</w:t>
      </w:r>
      <w:r w:rsidR="00907FA8">
        <w:t>11</w:t>
      </w:r>
      <w:r>
        <w:t xml:space="preserve"> di </w:t>
      </w:r>
      <w:r w:rsidR="00D601E8">
        <w:t xml:space="preserve">MTsN Kunir </w:t>
      </w:r>
      <w:r>
        <w:t xml:space="preserve">telah berjalan dengan baik dan lancar, meski ada sedikit hambatan, namun bisa dimaklumi dan diatasi oleh penulis. Dari hasil </w:t>
      </w:r>
      <w:r>
        <w:lastRenderedPageBreak/>
        <w:t>penelitian yang telah dilakukan dengan menggunakan metode pengumpulan data observasi, wawancara (</w:t>
      </w:r>
      <w:r w:rsidRPr="00907FA8">
        <w:rPr>
          <w:i/>
          <w:iCs/>
        </w:rPr>
        <w:t>interview</w:t>
      </w:r>
      <w:r>
        <w:t>), dan dokumentasi telah memberi jawaban secara deskriptif terhadap rumusan masalah yang telah diajukan dalam penelitian.</w:t>
      </w:r>
    </w:p>
    <w:p w:rsidR="00723AB6" w:rsidRDefault="00723AB6" w:rsidP="00907FA8">
      <w:pPr>
        <w:spacing w:line="480" w:lineRule="auto"/>
        <w:ind w:left="851" w:firstLine="708"/>
        <w:jc w:val="both"/>
      </w:pPr>
      <w:r>
        <w:t>Berdasarkan hasil penelitian analisa data telah diperoleh data tentang keadaan k</w:t>
      </w:r>
      <w:r w:rsidRPr="00072B75">
        <w:t>ompo</w:t>
      </w:r>
      <w:r>
        <w:t>nen sistem p</w:t>
      </w:r>
      <w:r w:rsidRPr="00072B75">
        <w:t>endidikan</w:t>
      </w:r>
      <w:r>
        <w:t xml:space="preserve"> yang a</w:t>
      </w:r>
      <w:r w:rsidRPr="00072B75">
        <w:t xml:space="preserve">da di </w:t>
      </w:r>
      <w:r w:rsidR="00D601E8">
        <w:t xml:space="preserve">MTsN Kunir </w:t>
      </w:r>
      <w:r>
        <w:t>s</w:t>
      </w:r>
      <w:r w:rsidRPr="00072B75">
        <w:t xml:space="preserve">ebelum </w:t>
      </w:r>
      <w:r>
        <w:t>pelaksanaan inovasi sumber daya m</w:t>
      </w:r>
      <w:r w:rsidRPr="00072B75">
        <w:t>anusia</w:t>
      </w:r>
      <w:r>
        <w:t xml:space="preserve"> pada komponen sistem pendidikan di madrasah tersebut yaitu meliputi: </w:t>
      </w:r>
      <w:r w:rsidRPr="00824537">
        <w:rPr>
          <w:i/>
          <w:iCs/>
        </w:rPr>
        <w:t>keadaan tenaga pendidik</w:t>
      </w:r>
      <w:r>
        <w:t xml:space="preserve"> sebelum inovasi dapat diketahui dari hasil wawancara bahwa rata-rata semua guru berkualifikasi S1; penguasaan teknologi oleh beberapa guru di </w:t>
      </w:r>
      <w:r w:rsidR="00D601E8">
        <w:t xml:space="preserve">MTsN Kunir </w:t>
      </w:r>
      <w:r>
        <w:t>masih belum memenuhi standar dalam menggunakan alat teknologi modern seperti komputer, LCD, dan sebagainya dalam proses belajar mengajar; dan masih adanya beberapa guru yang merangkap beberapa mata pelajaran sekaligus ataupun mengajar mata pelajaran yang tidak sesuai dengan bidangnya.</w:t>
      </w:r>
    </w:p>
    <w:p w:rsidR="00723AB6" w:rsidRDefault="00723AB6" w:rsidP="00907FA8">
      <w:pPr>
        <w:spacing w:line="480" w:lineRule="auto"/>
        <w:ind w:left="851" w:firstLine="708"/>
        <w:jc w:val="both"/>
      </w:pPr>
      <w:r w:rsidRPr="00907FA8">
        <w:t>Keadaan peserta didik</w:t>
      </w:r>
      <w:r>
        <w:t xml:space="preserve"> sebelum pelaksanaan inovasi di </w:t>
      </w:r>
      <w:r w:rsidR="00D601E8">
        <w:t xml:space="preserve">MTsN Kunir </w:t>
      </w:r>
      <w:r>
        <w:t xml:space="preserve">belum cukup berkompeten hal ini dibuktikan dengan prestasi prestasi yang diraih oleh </w:t>
      </w:r>
      <w:r w:rsidR="00BA3438">
        <w:t>MTsN Kunir</w:t>
      </w:r>
      <w:r>
        <w:t xml:space="preserve">, baik prestasi bidang akademik maupun bidang ekstrakurikuler atau pengetahuan umum seperti lomba karya ilmiah dan sebagainya belum cukup menonjol, </w:t>
      </w:r>
      <w:r>
        <w:rPr>
          <w:color w:val="000000"/>
        </w:rPr>
        <w:t xml:space="preserve">Selain itu kedisiplinan siswa-siswi </w:t>
      </w:r>
      <w:r w:rsidR="00D601E8">
        <w:t xml:space="preserve">MTsN Kunir </w:t>
      </w:r>
      <w:r>
        <w:rPr>
          <w:color w:val="000000"/>
        </w:rPr>
        <w:t xml:space="preserve">juga belum terwujud, dan </w:t>
      </w:r>
      <w:r>
        <w:t>kurang maksimalnya tentang penguasaan alat teknologi modern.</w:t>
      </w:r>
    </w:p>
    <w:p w:rsidR="00723AB6" w:rsidRPr="008D4D82" w:rsidRDefault="00723AB6" w:rsidP="00907FA8">
      <w:pPr>
        <w:spacing w:line="480" w:lineRule="auto"/>
        <w:ind w:left="851" w:firstLine="708"/>
        <w:jc w:val="both"/>
        <w:rPr>
          <w:color w:val="000000"/>
        </w:rPr>
      </w:pPr>
      <w:r>
        <w:lastRenderedPageBreak/>
        <w:t xml:space="preserve">Selanjutnya alat pendidikan dan lingkungan sebelum pelaksanaan inovasi di </w:t>
      </w:r>
      <w:r w:rsidR="00D601E8">
        <w:t xml:space="preserve">MTsN Kunir </w:t>
      </w:r>
      <w:r>
        <w:t>untuk sarana prasarana, dari segi jumlah maupun dari segi kualitasnya belum memenuhi persyaratan sebagai madrasah yang berkualitas, sedangkan pada kurikulum</w:t>
      </w:r>
      <w:r w:rsidRPr="008D4D82">
        <w:rPr>
          <w:color w:val="000000"/>
        </w:rPr>
        <w:t xml:space="preserve"> </w:t>
      </w:r>
      <w:r>
        <w:rPr>
          <w:color w:val="000000"/>
        </w:rPr>
        <w:t>masih menggunakan kurikulum 1999 yaitu kurikulum CBSA (cara belajar siswa aktif), akan tetapi metode yang digunakan belum menggunakan metode active learning dan media pembelajarannya masih cenderung konvensional, dan untuk lingkungan hanya sebagai tempat berlangsungnya proses belajar mengajar tanpa bisa dijadikan sebagai sumber belajar.</w:t>
      </w:r>
    </w:p>
    <w:p w:rsidR="00723AB6" w:rsidRDefault="00723AB6" w:rsidP="00907FA8">
      <w:pPr>
        <w:spacing w:line="480" w:lineRule="auto"/>
        <w:ind w:left="851" w:firstLine="708"/>
        <w:jc w:val="both"/>
      </w:pPr>
      <w:r>
        <w:t xml:space="preserve">Seperti yang </w:t>
      </w:r>
      <w:r w:rsidRPr="00907FA8">
        <w:rPr>
          <w:color w:val="000000"/>
        </w:rPr>
        <w:t>diuraikan</w:t>
      </w:r>
      <w:r>
        <w:t xml:space="preserve"> pada Bab II pada skripsi ini, komponen guru perlu diinovasi karena guru sebagai ujung tombak dalam pelaksanaan pendidikan merupakan pihak yang sangat berpengaruh dalam proses belajar mengajar. Kepiawaian dan kewibawaan guru sangat menentukan kelangsungan proses belajar mengajar di kelas maupun efeknya di luar kelas. Guru harus pandai membawa siswanya kepada tujuan yang hendak dicapai.</w:t>
      </w:r>
    </w:p>
    <w:p w:rsidR="00723AB6" w:rsidRDefault="00723AB6" w:rsidP="00907FA8">
      <w:pPr>
        <w:spacing w:line="480" w:lineRule="auto"/>
        <w:ind w:left="851" w:firstLine="708"/>
        <w:jc w:val="both"/>
      </w:pPr>
      <w:r>
        <w:t xml:space="preserve">Siswa juga sebagai obyek utama dalam pendidikan terutama dalam proses belajar mengajar, siswa memegang peran yang sangat dominan. Peran siswa dalam inovasi pendidikan tidak kalah pentingnya dengan peran unsur-unsur lainnya, karena siswa bisa sebagai penerima pelajaran, pemberi materi pelajaran pada sesama temannya, petunjuk, dan bahkan sebagai guru. Oleh karena itu, dalam memperkenalkan inovasi pendidikan sampai dengan penerapannya, siswa perlu diajak atau dilibatkan sehingga mereka tidak saja </w:t>
      </w:r>
      <w:r>
        <w:lastRenderedPageBreak/>
        <w:t>menerima dan melaksanakan inovasi tersebut, tetapi juga mengurangi resistensi</w:t>
      </w:r>
    </w:p>
    <w:p w:rsidR="00723AB6" w:rsidRDefault="00723AB6" w:rsidP="00907FA8">
      <w:pPr>
        <w:spacing w:line="480" w:lineRule="auto"/>
        <w:ind w:left="851" w:firstLine="708"/>
        <w:jc w:val="both"/>
      </w:pPr>
      <w:r>
        <w:t>Untuk alat pendidikan yang terdiri dari kurikulum dan sarana prasarana dianggap penting untuk diperbaharui karena kurikulum sekolah dianggap sebagai bagian yang tidak dapat dipisahkan dalam proses belajar mengajar di sekolah, sehingga dalam pelaksanaan inovasi pendidikan, kurikulum memegang peranan yang sama dengan unsur-unsur lain dalam pendidikan. Tanpa adanya kurikulum dan tanpa mengikuti program-program yang ada di dalamya, maka inovasi pendidikan tidak akan berjalan sesuai dengan tujuan inovasi itu sendiri. Selain itu Tanpa adanya fasilitas, maka pelaksanaan inovasi pendidikan akan bisa dipastikan tidak akan berjalan dengan baik. Fasilitas, terutama fasilitas belajar mengajar merupakan hal yang esensial dalam mengadakan perubahan dan pembahruan pendidikan.</w:t>
      </w:r>
    </w:p>
    <w:p w:rsidR="00723AB6" w:rsidRDefault="00723AB6" w:rsidP="00907FA8">
      <w:pPr>
        <w:spacing w:line="480" w:lineRule="auto"/>
        <w:ind w:left="851" w:firstLine="708"/>
        <w:jc w:val="both"/>
      </w:pPr>
      <w:r>
        <w:t>Selanjutnya untuk lingkungan yang berfungsi sebagai wadah atau lapangan terlaksananya proses pendidikan juga sangat menentukan keberhasilan inovasi, tanpa adanya lingkungan, pendidikan tak dapat berlangsung.</w:t>
      </w:r>
      <w:r w:rsidR="00907FA8">
        <w:t xml:space="preserve"> </w:t>
      </w:r>
      <w:r>
        <w:t>Berdasarkan penjelasan di</w:t>
      </w:r>
      <w:r w:rsidR="00907FA8">
        <w:t xml:space="preserve"> </w:t>
      </w:r>
      <w:r>
        <w:t>atas, maka jawaban atas pertanyaan pada rumusan masalah yang ada di Bab I skripsi ini tentang keadaan k</w:t>
      </w:r>
      <w:r w:rsidRPr="00072B75">
        <w:t>ompo</w:t>
      </w:r>
      <w:r>
        <w:t>nen sistem p</w:t>
      </w:r>
      <w:r w:rsidRPr="00072B75">
        <w:t>endidikan</w:t>
      </w:r>
      <w:r>
        <w:t xml:space="preserve"> yang a</w:t>
      </w:r>
      <w:r w:rsidRPr="00072B75">
        <w:t xml:space="preserve">da di </w:t>
      </w:r>
      <w:r w:rsidR="00D601E8">
        <w:t xml:space="preserve">MTsN Kunir </w:t>
      </w:r>
      <w:r>
        <w:t>s</w:t>
      </w:r>
      <w:r w:rsidRPr="00072B75">
        <w:t xml:space="preserve">ebelum </w:t>
      </w:r>
      <w:r>
        <w:t>pelaksanaan inovasi sumber daya m</w:t>
      </w:r>
      <w:r w:rsidRPr="00072B75">
        <w:t>anusia</w:t>
      </w:r>
      <w:r>
        <w:t xml:space="preserve"> pada komponen sistem pendidikan di madrasah tersebut telah terjawab dengan cukup detail dan jelas.</w:t>
      </w:r>
    </w:p>
    <w:p w:rsidR="00723AB6" w:rsidRPr="00907FA8" w:rsidRDefault="00723AB6" w:rsidP="00B32486">
      <w:pPr>
        <w:pStyle w:val="ListParagraph"/>
        <w:numPr>
          <w:ilvl w:val="0"/>
          <w:numId w:val="16"/>
        </w:numPr>
        <w:tabs>
          <w:tab w:val="left" w:pos="851"/>
        </w:tabs>
        <w:spacing w:after="0" w:line="480" w:lineRule="auto"/>
        <w:ind w:left="851" w:hanging="425"/>
        <w:jc w:val="both"/>
        <w:rPr>
          <w:rFonts w:asciiTheme="majorBidi" w:hAnsiTheme="majorBidi" w:cstheme="majorBidi"/>
          <w:sz w:val="24"/>
          <w:szCs w:val="24"/>
        </w:rPr>
      </w:pPr>
      <w:r w:rsidRPr="00907FA8">
        <w:rPr>
          <w:rFonts w:asciiTheme="majorBidi" w:hAnsiTheme="majorBidi" w:cstheme="majorBidi"/>
          <w:b/>
          <w:bCs/>
          <w:sz w:val="24"/>
          <w:szCs w:val="24"/>
        </w:rPr>
        <w:lastRenderedPageBreak/>
        <w:t xml:space="preserve">Usaha Inovasi pada Komponen Sistem Pendidikan yang Dilakukan </w:t>
      </w:r>
      <w:r w:rsidR="00D601E8" w:rsidRPr="00907FA8">
        <w:rPr>
          <w:rFonts w:asciiTheme="majorBidi" w:hAnsiTheme="majorBidi" w:cstheme="majorBidi"/>
          <w:b/>
          <w:bCs/>
          <w:sz w:val="24"/>
          <w:szCs w:val="24"/>
        </w:rPr>
        <w:t xml:space="preserve">MTsN Kunir </w:t>
      </w:r>
      <w:r w:rsidRPr="00907FA8">
        <w:rPr>
          <w:rFonts w:asciiTheme="majorBidi" w:hAnsiTheme="majorBidi" w:cstheme="majorBidi"/>
          <w:b/>
          <w:bCs/>
          <w:sz w:val="24"/>
          <w:szCs w:val="24"/>
        </w:rPr>
        <w:t>Dalam Rangka Mewujudkan Madrasah yang Berkualitas</w:t>
      </w:r>
    </w:p>
    <w:p w:rsidR="00723AB6" w:rsidRDefault="00723AB6" w:rsidP="00907FA8">
      <w:pPr>
        <w:spacing w:line="480" w:lineRule="auto"/>
        <w:ind w:left="851" w:firstLine="708"/>
        <w:jc w:val="both"/>
      </w:pPr>
      <w:r>
        <w:t xml:space="preserve">Dari hasil pengumpulan data dapat disimpulkan secara umum usaha dan hasil dari inovasi sistem pendidikan yang dilakukan di </w:t>
      </w:r>
      <w:r w:rsidR="00BA3438">
        <w:t>MTsN Kunir</w:t>
      </w:r>
      <w:r>
        <w:t>, diantaranya yaitu:</w:t>
      </w:r>
    </w:p>
    <w:p w:rsidR="00723AB6" w:rsidRDefault="00723AB6" w:rsidP="00B32486">
      <w:pPr>
        <w:numPr>
          <w:ilvl w:val="3"/>
          <w:numId w:val="7"/>
        </w:numPr>
        <w:tabs>
          <w:tab w:val="clear" w:pos="2880"/>
          <w:tab w:val="left" w:pos="1276"/>
        </w:tabs>
        <w:spacing w:line="480" w:lineRule="auto"/>
        <w:ind w:left="1276" w:hanging="425"/>
        <w:jc w:val="both"/>
      </w:pPr>
      <w:r>
        <w:t xml:space="preserve">Komponen Sumber Daya Manusia di </w:t>
      </w:r>
      <w:r w:rsidR="00BA3438">
        <w:t>MTsN Kunir</w:t>
      </w:r>
    </w:p>
    <w:p w:rsidR="00723AB6" w:rsidRDefault="00723AB6" w:rsidP="00B32486">
      <w:pPr>
        <w:numPr>
          <w:ilvl w:val="0"/>
          <w:numId w:val="17"/>
        </w:numPr>
        <w:tabs>
          <w:tab w:val="clear" w:pos="1080"/>
          <w:tab w:val="left" w:pos="1701"/>
        </w:tabs>
        <w:spacing w:line="480" w:lineRule="auto"/>
        <w:ind w:left="1701" w:hanging="425"/>
        <w:jc w:val="both"/>
      </w:pPr>
      <w:r>
        <w:t>Pembaharuan progam pengembangan kreatifitas diri tenaga pendidik dan anak didik, guru harus terus mendalami metode metode active learning yang akan disampaikan pada siswa, sedangkan untuk anak didik misalnya dengan membuat alat peraga ciptaan sendiri sesuai dengan pembelajaran yang sedang berlangsung..</w:t>
      </w:r>
    </w:p>
    <w:p w:rsidR="00723AB6" w:rsidRDefault="00723AB6" w:rsidP="00B32486">
      <w:pPr>
        <w:numPr>
          <w:ilvl w:val="0"/>
          <w:numId w:val="17"/>
        </w:numPr>
        <w:tabs>
          <w:tab w:val="clear" w:pos="1080"/>
          <w:tab w:val="left" w:pos="1701"/>
        </w:tabs>
        <w:spacing w:line="480" w:lineRule="auto"/>
        <w:ind w:left="1701" w:hanging="425"/>
        <w:jc w:val="both"/>
      </w:pPr>
      <w:r>
        <w:t>Pembaharuan untuk anak yang mempunyai kemampuan lebih disbanding yang lain yaitu akan disdakannya kelas khusus unggulan.</w:t>
      </w:r>
    </w:p>
    <w:p w:rsidR="00723AB6" w:rsidRDefault="00723AB6" w:rsidP="00B32486">
      <w:pPr>
        <w:numPr>
          <w:ilvl w:val="0"/>
          <w:numId w:val="17"/>
        </w:numPr>
        <w:tabs>
          <w:tab w:val="clear" w:pos="1080"/>
          <w:tab w:val="left" w:pos="1701"/>
        </w:tabs>
        <w:spacing w:line="480" w:lineRule="auto"/>
        <w:ind w:left="1701" w:hanging="425"/>
        <w:jc w:val="both"/>
      </w:pPr>
      <w:r>
        <w:t>Pembaharuan dalam peningkatan prestasi yang diraih oleh guru dan siswa.</w:t>
      </w:r>
    </w:p>
    <w:p w:rsidR="00723AB6" w:rsidRDefault="00723AB6" w:rsidP="00B32486">
      <w:pPr>
        <w:numPr>
          <w:ilvl w:val="3"/>
          <w:numId w:val="7"/>
        </w:numPr>
        <w:tabs>
          <w:tab w:val="clear" w:pos="2880"/>
          <w:tab w:val="left" w:pos="1276"/>
        </w:tabs>
        <w:spacing w:line="480" w:lineRule="auto"/>
        <w:ind w:left="1276" w:hanging="425"/>
        <w:jc w:val="both"/>
      </w:pPr>
      <w:r>
        <w:t xml:space="preserve">Komponen yang Mendukung Berkembangnya Sumber Daya Manusia di </w:t>
      </w:r>
      <w:r w:rsidR="00BA3438">
        <w:t>MTsN Kunir</w:t>
      </w:r>
    </w:p>
    <w:p w:rsidR="00723AB6" w:rsidRDefault="00723AB6" w:rsidP="00B32486">
      <w:pPr>
        <w:numPr>
          <w:ilvl w:val="0"/>
          <w:numId w:val="18"/>
        </w:numPr>
        <w:tabs>
          <w:tab w:val="clear" w:pos="1080"/>
          <w:tab w:val="left" w:pos="1701"/>
        </w:tabs>
        <w:spacing w:line="480" w:lineRule="auto"/>
        <w:ind w:left="1701" w:hanging="425"/>
        <w:jc w:val="both"/>
      </w:pPr>
      <w:r>
        <w:t>Kurikulum yang mengakomodir antara kurikulum yang berbasis akademis dengan kurikulum yang berbasis masyarakat keagamaan</w:t>
      </w:r>
    </w:p>
    <w:p w:rsidR="00723AB6" w:rsidRDefault="00723AB6" w:rsidP="00B32486">
      <w:pPr>
        <w:numPr>
          <w:ilvl w:val="0"/>
          <w:numId w:val="18"/>
        </w:numPr>
        <w:tabs>
          <w:tab w:val="clear" w:pos="1080"/>
          <w:tab w:val="left" w:pos="1701"/>
        </w:tabs>
        <w:spacing w:line="480" w:lineRule="auto"/>
        <w:ind w:left="1701" w:hanging="425"/>
        <w:jc w:val="both"/>
      </w:pPr>
      <w:r>
        <w:t>Akan diadakan perpustakaan kelas.</w:t>
      </w:r>
    </w:p>
    <w:p w:rsidR="00723AB6" w:rsidRDefault="00723AB6" w:rsidP="00B32486">
      <w:pPr>
        <w:numPr>
          <w:ilvl w:val="0"/>
          <w:numId w:val="18"/>
        </w:numPr>
        <w:tabs>
          <w:tab w:val="clear" w:pos="1080"/>
          <w:tab w:val="left" w:pos="1701"/>
        </w:tabs>
        <w:spacing w:line="480" w:lineRule="auto"/>
        <w:ind w:left="1701" w:hanging="425"/>
        <w:jc w:val="both"/>
      </w:pPr>
      <w:r>
        <w:lastRenderedPageBreak/>
        <w:t>Adanya pesantren yang ada disekitar lingkungan sekolah untuk para siswa pada khususnya, dan masyarakat sekitar pada umumnya.</w:t>
      </w:r>
    </w:p>
    <w:p w:rsidR="00723AB6" w:rsidRDefault="00723AB6" w:rsidP="00907FA8">
      <w:pPr>
        <w:spacing w:line="480" w:lineRule="auto"/>
        <w:ind w:left="851" w:firstLine="708"/>
        <w:jc w:val="both"/>
      </w:pPr>
      <w:r>
        <w:t xml:space="preserve">Melihat hasil analisa yang telah membuktikan usaha inovasi pendidikan yang dilakukan oleh </w:t>
      </w:r>
      <w:r w:rsidR="00BA3438">
        <w:t>MTsN Kunir</w:t>
      </w:r>
      <w:r>
        <w:t xml:space="preserve">, maka dapat diartikan bahwa madrasah ini sudah berhasil dalam melaksanakan pembaharuan karena mampu menciptakan hal baru khususnya dalam dunia pendidikan. Hal ini selaras dengan pengertian istilah inovasi pendidikan seperti yang dikemukakan oleh Santoso S. Hamijoyo </w:t>
      </w:r>
      <w:r w:rsidR="00907FA8">
        <w:t xml:space="preserve">yang dikutip oleh Cece Wijaya </w:t>
      </w:r>
      <w:r>
        <w:t xml:space="preserve">bahwa </w:t>
      </w:r>
      <w:r w:rsidRPr="00907FA8">
        <w:t>inovasi pendidikan</w:t>
      </w:r>
      <w:r>
        <w:t xml:space="preserve"> atau pembaharuan pendidikan adalah </w:t>
      </w:r>
      <w:r w:rsidR="00907FA8">
        <w:t>“</w:t>
      </w:r>
      <w:r>
        <w:t>suatu perubahan yang baru, dan kualitatif, berbeda dari hal (yang ada sebelumnya) serta diusahakan untuk meningkatkan kemampuan guna mencapai tujuan tertentu dalam pendidikan</w:t>
      </w:r>
      <w:r w:rsidR="00907FA8">
        <w:t>”.</w:t>
      </w:r>
      <w:r>
        <w:rPr>
          <w:rStyle w:val="FootnoteReference"/>
        </w:rPr>
        <w:footnoteReference w:id="29"/>
      </w:r>
    </w:p>
    <w:p w:rsidR="00723AB6" w:rsidRDefault="00723AB6" w:rsidP="00907FA8">
      <w:pPr>
        <w:spacing w:line="480" w:lineRule="auto"/>
        <w:ind w:left="851" w:firstLine="708"/>
        <w:jc w:val="both"/>
      </w:pPr>
      <w:r>
        <w:t xml:space="preserve">Dengan demikian </w:t>
      </w:r>
      <w:r w:rsidR="00907FA8">
        <w:t>fokus penelitian</w:t>
      </w:r>
      <w:r>
        <w:t xml:space="preserve"> yang kedua tentang usaha inovasi pada komponen sistem pendidikan yang dilakukan oleh </w:t>
      </w:r>
      <w:r w:rsidR="00D601E8">
        <w:t xml:space="preserve">MTsN Kunir </w:t>
      </w:r>
      <w:r>
        <w:t>dalam rangka mewujudkan madrasah yang berkualitas telah terjawab.</w:t>
      </w:r>
    </w:p>
    <w:p w:rsidR="00907FA8" w:rsidRDefault="00907FA8" w:rsidP="00907FA8">
      <w:pPr>
        <w:spacing w:line="480" w:lineRule="auto"/>
        <w:ind w:left="851" w:firstLine="708"/>
        <w:jc w:val="both"/>
      </w:pPr>
    </w:p>
    <w:p w:rsidR="00907FA8" w:rsidRDefault="00907FA8" w:rsidP="00907FA8">
      <w:pPr>
        <w:spacing w:line="480" w:lineRule="auto"/>
        <w:ind w:left="851" w:firstLine="708"/>
        <w:jc w:val="both"/>
      </w:pPr>
    </w:p>
    <w:p w:rsidR="00907FA8" w:rsidRDefault="00907FA8" w:rsidP="00907FA8">
      <w:pPr>
        <w:spacing w:line="480" w:lineRule="auto"/>
        <w:ind w:left="851" w:firstLine="708"/>
        <w:jc w:val="both"/>
      </w:pPr>
    </w:p>
    <w:p w:rsidR="00723AB6" w:rsidRPr="00907FA8" w:rsidRDefault="00723AB6" w:rsidP="00B32486">
      <w:pPr>
        <w:pStyle w:val="ListParagraph"/>
        <w:numPr>
          <w:ilvl w:val="0"/>
          <w:numId w:val="16"/>
        </w:numPr>
        <w:tabs>
          <w:tab w:val="left" w:pos="851"/>
        </w:tabs>
        <w:spacing w:after="0" w:line="480" w:lineRule="auto"/>
        <w:ind w:left="851" w:hanging="425"/>
        <w:jc w:val="both"/>
        <w:rPr>
          <w:rFonts w:asciiTheme="majorBidi" w:hAnsiTheme="majorBidi" w:cstheme="majorBidi"/>
          <w:b/>
          <w:bCs/>
          <w:sz w:val="24"/>
          <w:szCs w:val="24"/>
        </w:rPr>
      </w:pPr>
      <w:r w:rsidRPr="00907FA8">
        <w:rPr>
          <w:rFonts w:asciiTheme="majorBidi" w:hAnsiTheme="majorBidi" w:cstheme="majorBidi"/>
          <w:b/>
          <w:bCs/>
          <w:sz w:val="24"/>
          <w:szCs w:val="24"/>
        </w:rPr>
        <w:lastRenderedPageBreak/>
        <w:t xml:space="preserve">Hambatan yang Dihadapi </w:t>
      </w:r>
      <w:r w:rsidR="00D601E8" w:rsidRPr="00907FA8">
        <w:rPr>
          <w:rFonts w:asciiTheme="majorBidi" w:hAnsiTheme="majorBidi" w:cstheme="majorBidi"/>
          <w:b/>
          <w:bCs/>
          <w:sz w:val="24"/>
          <w:szCs w:val="24"/>
        </w:rPr>
        <w:t xml:space="preserve">MTsN Kunir </w:t>
      </w:r>
      <w:r w:rsidRPr="00907FA8">
        <w:rPr>
          <w:rFonts w:asciiTheme="majorBidi" w:hAnsiTheme="majorBidi" w:cstheme="majorBidi"/>
          <w:b/>
          <w:bCs/>
          <w:sz w:val="24"/>
          <w:szCs w:val="24"/>
        </w:rPr>
        <w:t>Dalam Melaksanakan Inovasi pada Komponen Sistem Pendidikan Demi Terwujudnya Madrasah yang Berkualitas</w:t>
      </w:r>
    </w:p>
    <w:p w:rsidR="00723AB6" w:rsidRPr="00907FA8" w:rsidRDefault="00907FA8" w:rsidP="00907FA8">
      <w:pPr>
        <w:spacing w:line="480" w:lineRule="auto"/>
        <w:ind w:left="851" w:firstLine="708"/>
        <w:jc w:val="both"/>
        <w:rPr>
          <w:lang w:val="id-ID"/>
        </w:rPr>
      </w:pPr>
      <w:r w:rsidRPr="00907FA8">
        <w:rPr>
          <w:lang w:val="id-ID"/>
        </w:rPr>
        <w:t>Fokus penelitian</w:t>
      </w:r>
      <w:r w:rsidR="00723AB6" w:rsidRPr="00907FA8">
        <w:rPr>
          <w:lang w:val="id-ID"/>
        </w:rPr>
        <w:t xml:space="preserve"> yang ketiga tentang hambatan yang dihadapi </w:t>
      </w:r>
      <w:r w:rsidR="00D601E8" w:rsidRPr="00907FA8">
        <w:rPr>
          <w:lang w:val="id-ID"/>
        </w:rPr>
        <w:t xml:space="preserve">MTsN Kunir </w:t>
      </w:r>
      <w:r w:rsidR="00723AB6" w:rsidRPr="00907FA8">
        <w:rPr>
          <w:lang w:val="id-ID"/>
        </w:rPr>
        <w:t>dalam melaksanakan inovasi pada komponen sistem pendidikan demi terwujudnya madrasah yang berkualitas terjawab pada pembahasan berikut ini.</w:t>
      </w:r>
      <w:r w:rsidRPr="00907FA8">
        <w:rPr>
          <w:lang w:val="id-ID"/>
        </w:rPr>
        <w:t xml:space="preserve"> </w:t>
      </w:r>
      <w:r w:rsidR="00723AB6" w:rsidRPr="00907FA8">
        <w:rPr>
          <w:lang w:val="id-ID"/>
        </w:rPr>
        <w:t xml:space="preserve">Pelaksanaan pembaharuan pendidikan di </w:t>
      </w:r>
      <w:r w:rsidR="00D601E8" w:rsidRPr="00907FA8">
        <w:rPr>
          <w:lang w:val="id-ID"/>
        </w:rPr>
        <w:t xml:space="preserve">MTsN Kunir </w:t>
      </w:r>
      <w:r w:rsidR="00723AB6" w:rsidRPr="00907FA8">
        <w:rPr>
          <w:lang w:val="id-ID"/>
        </w:rPr>
        <w:t xml:space="preserve">bukan berarti tidak ada kendala yang menghambat, proses inovasi yang belum terwujud di madrasah ini berdasarkan hasil wawancara dengan Kepala Madrasah dan tenaga pendidik yang ada disana, faktor penghambatnya adalah masalah dana pendidikan dan sitem kekuasaan. </w:t>
      </w:r>
      <w:r w:rsidR="00723AB6">
        <w:t>Masalah sumber dana yang hanya berasal dari swadaya madrasah sendiri belum memenuhi anggaran perencanaan biaya usaha pelaksanaan inovasi, sedangkan sistem kekuasaan nilai yang menyatakan bahwa madrasah tidak dibawah naungan pmerintah daerah melainkan pemerintah pusat juga sangat menghambat proses inovasi.</w:t>
      </w:r>
    </w:p>
    <w:p w:rsidR="00723AB6" w:rsidRDefault="00723AB6" w:rsidP="00907FA8">
      <w:pPr>
        <w:spacing w:line="480" w:lineRule="auto"/>
        <w:ind w:left="851" w:firstLine="708"/>
        <w:jc w:val="both"/>
        <w:rPr>
          <w:lang w:val="es-ES"/>
        </w:rPr>
      </w:pPr>
      <w:r>
        <w:t xml:space="preserve">Seperti dijelaskan pada Bab II, bahwa faktor yang menghambat inovasi pendidikan diantaranya </w:t>
      </w:r>
      <w:r w:rsidRPr="00F85710">
        <w:rPr>
          <w:i/>
          <w:iCs/>
        </w:rPr>
        <w:t>birokrasi pemerintah</w:t>
      </w:r>
      <w:r>
        <w:t xml:space="preserve">. </w:t>
      </w:r>
      <w:r w:rsidRPr="00B70251">
        <w:rPr>
          <w:lang w:val="es-ES"/>
        </w:rPr>
        <w:t>Satu hal ini, yang menjadi hambatan paling mendasar. karena inovasi pendidikan adalah skala nasional yang merupakan suatu keputusan politik tingkat tinggi pada sistem pendidikan yang disesuaikan dengan perubahan masyarakat</w:t>
      </w:r>
      <w:r>
        <w:t xml:space="preserve">. Faktor lain yaitu </w:t>
      </w:r>
      <w:r w:rsidRPr="00252903">
        <w:rPr>
          <w:i/>
          <w:iCs/>
        </w:rPr>
        <w:t>biaya pendidikan</w:t>
      </w:r>
      <w:r>
        <w:t xml:space="preserve">. </w:t>
      </w:r>
      <w:r w:rsidRPr="00B70251">
        <w:rPr>
          <w:lang w:val="es-ES"/>
        </w:rPr>
        <w:t xml:space="preserve">Hal yang satu juga menjadi permasalahan yang sangat vital dalam dunia pendidikan, khususnya dalam inovasi pendidikan </w:t>
      </w:r>
      <w:r w:rsidRPr="00B70251">
        <w:rPr>
          <w:lang w:val="es-ES"/>
        </w:rPr>
        <w:lastRenderedPageBreak/>
        <w:t>yang pada dasarnya mencari gagasan yang kompeten untuk peni</w:t>
      </w:r>
      <w:r>
        <w:rPr>
          <w:lang w:val="es-ES"/>
        </w:rPr>
        <w:t>ngkatan mutu dalam pendidikan, k</w:t>
      </w:r>
      <w:r w:rsidRPr="00B70251">
        <w:rPr>
          <w:lang w:val="es-ES"/>
        </w:rPr>
        <w:t>arena untuk membuat inovasi yang sesuai dengan harapan, perlu dana yang memadai</w:t>
      </w:r>
      <w:r>
        <w:rPr>
          <w:lang w:val="es-ES"/>
        </w:rPr>
        <w:t>.</w:t>
      </w:r>
    </w:p>
    <w:p w:rsidR="00723AB6" w:rsidRDefault="00723AB6" w:rsidP="00907FA8">
      <w:pPr>
        <w:spacing w:line="480" w:lineRule="auto"/>
        <w:ind w:left="851" w:firstLine="708"/>
        <w:jc w:val="both"/>
        <w:rPr>
          <w:lang w:val="es-ES"/>
        </w:rPr>
      </w:pPr>
      <w:r w:rsidRPr="002A4E25">
        <w:rPr>
          <w:lang w:val="es-ES"/>
        </w:rPr>
        <w:t xml:space="preserve">   Selanjutnya tentang </w:t>
      </w:r>
      <w:r w:rsidRPr="00907FA8">
        <w:t>perwujudan</w:t>
      </w:r>
      <w:r w:rsidRPr="002A4E25">
        <w:rPr>
          <w:lang w:val="es-ES"/>
        </w:rPr>
        <w:t xml:space="preserve"> </w:t>
      </w:r>
      <w:r>
        <w:rPr>
          <w:lang w:val="es-ES"/>
        </w:rPr>
        <w:t xml:space="preserve">madrasah </w:t>
      </w:r>
      <w:r w:rsidRPr="002A4E25">
        <w:rPr>
          <w:lang w:val="es-ES"/>
        </w:rPr>
        <w:t xml:space="preserve">yang berkualitas yang ingin diwujudkan setelah pelaksanaan inovasi sistem pendidikan di </w:t>
      </w:r>
      <w:r w:rsidR="00D601E8">
        <w:rPr>
          <w:lang w:val="es-ES"/>
        </w:rPr>
        <w:t xml:space="preserve">MTsN Kunir </w:t>
      </w:r>
      <w:r w:rsidRPr="002A4E25">
        <w:rPr>
          <w:lang w:val="es-ES"/>
        </w:rPr>
        <w:t>ini berdasarkan hasil wawancara yang dilakukan</w:t>
      </w:r>
      <w:r>
        <w:rPr>
          <w:lang w:val="es-ES"/>
        </w:rPr>
        <w:t xml:space="preserve"> oleh</w:t>
      </w:r>
      <w:r w:rsidRPr="002A4E25">
        <w:rPr>
          <w:lang w:val="es-ES"/>
        </w:rPr>
        <w:t xml:space="preserve"> penulis</w:t>
      </w:r>
      <w:r>
        <w:rPr>
          <w:lang w:val="es-ES"/>
        </w:rPr>
        <w:t>, maka</w:t>
      </w:r>
      <w:r w:rsidRPr="002A4E25">
        <w:rPr>
          <w:lang w:val="es-ES"/>
        </w:rPr>
        <w:t xml:space="preserve"> dapat dikatakan bahwa beberapa responden dari sumber data</w:t>
      </w:r>
      <w:r>
        <w:rPr>
          <w:lang w:val="es-ES"/>
        </w:rPr>
        <w:t xml:space="preserve"> yang telah dijelaskan pada Bab III metode penelitian pada skripsi ini,</w:t>
      </w:r>
      <w:r w:rsidRPr="002A4E25">
        <w:rPr>
          <w:lang w:val="es-ES"/>
        </w:rPr>
        <w:t xml:space="preserve"> </w:t>
      </w:r>
      <w:r>
        <w:rPr>
          <w:lang w:val="es-ES"/>
        </w:rPr>
        <w:t xml:space="preserve">bahwa para responden </w:t>
      </w:r>
      <w:r w:rsidRPr="002A4E25">
        <w:rPr>
          <w:lang w:val="es-ES"/>
        </w:rPr>
        <w:t xml:space="preserve">yang </w:t>
      </w:r>
      <w:r>
        <w:rPr>
          <w:lang w:val="es-ES"/>
        </w:rPr>
        <w:t>ber</w:t>
      </w:r>
      <w:r w:rsidRPr="002A4E25">
        <w:rPr>
          <w:lang w:val="es-ES"/>
        </w:rPr>
        <w:t xml:space="preserve">ada di dalam ruang lingkup penelitian ini mengatakan </w:t>
      </w:r>
      <w:r w:rsidR="00D601E8">
        <w:rPr>
          <w:lang w:val="es-ES"/>
        </w:rPr>
        <w:t xml:space="preserve">MTsN Kunir </w:t>
      </w:r>
      <w:r>
        <w:rPr>
          <w:lang w:val="es-ES"/>
        </w:rPr>
        <w:t>sudah cukup  berusaha untuk mengadakan inovasi sistem pendidikan agar bisa menjadi sekolah yang berkualitas, terbukti dengan usaha yang dilakukan MTs ini agar terpenuhinya persyaratan-persyaratan yang dijadikan sebagai kriteria dalam menetapkan sekolah yang berkualitas.</w:t>
      </w:r>
    </w:p>
    <w:p w:rsidR="00723AB6" w:rsidRPr="00CB5FEA" w:rsidRDefault="00723AB6" w:rsidP="00907FA8">
      <w:pPr>
        <w:spacing w:line="480" w:lineRule="auto"/>
        <w:ind w:left="851" w:firstLine="708"/>
        <w:jc w:val="both"/>
      </w:pPr>
      <w:r>
        <w:rPr>
          <w:lang w:val="es-ES"/>
        </w:rPr>
        <w:t>Pada Bab II juga dijelaskan tentang kriteria madrasah berkualitas yang diharapkan di masa depan diantaranya yaitu:</w:t>
      </w:r>
    </w:p>
    <w:p w:rsidR="00723AB6" w:rsidRPr="00CB5FEA" w:rsidRDefault="00723AB6" w:rsidP="00B32486">
      <w:pPr>
        <w:numPr>
          <w:ilvl w:val="1"/>
          <w:numId w:val="1"/>
        </w:numPr>
        <w:tabs>
          <w:tab w:val="clear" w:pos="1800"/>
          <w:tab w:val="left" w:pos="1276"/>
        </w:tabs>
        <w:spacing w:line="480" w:lineRule="auto"/>
        <w:ind w:left="1276" w:hanging="425"/>
        <w:jc w:val="both"/>
      </w:pPr>
      <w:r w:rsidRPr="00CB5FEA">
        <w:t>Memenuhi standar isi</w:t>
      </w:r>
    </w:p>
    <w:p w:rsidR="00723AB6" w:rsidRPr="00CB5FEA" w:rsidRDefault="00723AB6" w:rsidP="00B32486">
      <w:pPr>
        <w:numPr>
          <w:ilvl w:val="1"/>
          <w:numId w:val="1"/>
        </w:numPr>
        <w:tabs>
          <w:tab w:val="clear" w:pos="1800"/>
          <w:tab w:val="left" w:pos="1276"/>
        </w:tabs>
        <w:spacing w:line="480" w:lineRule="auto"/>
        <w:ind w:left="1276" w:hanging="425"/>
        <w:jc w:val="both"/>
      </w:pPr>
      <w:r w:rsidRPr="00CB5FEA">
        <w:t>Menyelenggarakan proses belajar dengan tepat</w:t>
      </w:r>
    </w:p>
    <w:p w:rsidR="00723AB6" w:rsidRPr="00CB5FEA" w:rsidRDefault="00723AB6" w:rsidP="00B32486">
      <w:pPr>
        <w:numPr>
          <w:ilvl w:val="1"/>
          <w:numId w:val="1"/>
        </w:numPr>
        <w:tabs>
          <w:tab w:val="clear" w:pos="1800"/>
          <w:tab w:val="left" w:pos="1276"/>
        </w:tabs>
        <w:spacing w:line="480" w:lineRule="auto"/>
        <w:ind w:left="1276" w:hanging="425"/>
        <w:jc w:val="both"/>
      </w:pPr>
      <w:r w:rsidRPr="00CB5FEA">
        <w:t>Memenuhi standar kompetensi lulusan</w:t>
      </w:r>
    </w:p>
    <w:p w:rsidR="00723AB6" w:rsidRPr="00CB5FEA" w:rsidRDefault="00723AB6" w:rsidP="00B32486">
      <w:pPr>
        <w:numPr>
          <w:ilvl w:val="1"/>
          <w:numId w:val="1"/>
        </w:numPr>
        <w:tabs>
          <w:tab w:val="clear" w:pos="1800"/>
          <w:tab w:val="left" w:pos="1276"/>
        </w:tabs>
        <w:spacing w:line="480" w:lineRule="auto"/>
        <w:ind w:left="1276" w:hanging="425"/>
        <w:jc w:val="both"/>
      </w:pPr>
      <w:r w:rsidRPr="00CB5FEA">
        <w:t>Memenuhi standar pendidik dan tenaga kependidikan</w:t>
      </w:r>
    </w:p>
    <w:p w:rsidR="00723AB6" w:rsidRPr="00CB5FEA" w:rsidRDefault="00723AB6" w:rsidP="00B32486">
      <w:pPr>
        <w:numPr>
          <w:ilvl w:val="1"/>
          <w:numId w:val="1"/>
        </w:numPr>
        <w:tabs>
          <w:tab w:val="clear" w:pos="1800"/>
          <w:tab w:val="left" w:pos="1276"/>
        </w:tabs>
        <w:spacing w:line="480" w:lineRule="auto"/>
        <w:ind w:left="1276" w:hanging="425"/>
        <w:jc w:val="both"/>
      </w:pPr>
      <w:r w:rsidRPr="00CB5FEA">
        <w:t>Memiliki sarana dan prasarana yang standar</w:t>
      </w:r>
    </w:p>
    <w:p w:rsidR="00723AB6" w:rsidRPr="00CB5FEA" w:rsidRDefault="00723AB6" w:rsidP="00B32486">
      <w:pPr>
        <w:numPr>
          <w:ilvl w:val="1"/>
          <w:numId w:val="1"/>
        </w:numPr>
        <w:tabs>
          <w:tab w:val="clear" w:pos="1800"/>
          <w:tab w:val="left" w:pos="1276"/>
        </w:tabs>
        <w:spacing w:line="480" w:lineRule="auto"/>
        <w:ind w:left="1276" w:hanging="425"/>
        <w:jc w:val="both"/>
      </w:pPr>
      <w:r w:rsidRPr="00CB5FEA">
        <w:t>Menerapkan standar pengelolaan dengan MBM</w:t>
      </w:r>
    </w:p>
    <w:p w:rsidR="00723AB6" w:rsidRPr="00CB5FEA" w:rsidRDefault="00723AB6" w:rsidP="00B32486">
      <w:pPr>
        <w:numPr>
          <w:ilvl w:val="1"/>
          <w:numId w:val="1"/>
        </w:numPr>
        <w:tabs>
          <w:tab w:val="clear" w:pos="1800"/>
          <w:tab w:val="left" w:pos="1276"/>
        </w:tabs>
        <w:spacing w:line="480" w:lineRule="auto"/>
        <w:ind w:left="1276" w:hanging="425"/>
        <w:jc w:val="both"/>
      </w:pPr>
      <w:r w:rsidRPr="00CB5FEA">
        <w:t>Memenuhi standar pembiayaan</w:t>
      </w:r>
    </w:p>
    <w:p w:rsidR="00723AB6" w:rsidRDefault="00723AB6" w:rsidP="00B32486">
      <w:pPr>
        <w:numPr>
          <w:ilvl w:val="1"/>
          <w:numId w:val="1"/>
        </w:numPr>
        <w:tabs>
          <w:tab w:val="clear" w:pos="1800"/>
          <w:tab w:val="left" w:pos="1276"/>
        </w:tabs>
        <w:spacing w:line="480" w:lineRule="auto"/>
        <w:ind w:left="1276" w:hanging="425"/>
        <w:jc w:val="both"/>
      </w:pPr>
      <w:r w:rsidRPr="00CB5FEA">
        <w:lastRenderedPageBreak/>
        <w:t>Memenuhi standar penilaian pendidikan</w:t>
      </w:r>
      <w:r w:rsidR="00907FA8">
        <w:t>.</w:t>
      </w:r>
      <w:r>
        <w:rPr>
          <w:rStyle w:val="FootnoteReference"/>
        </w:rPr>
        <w:footnoteReference w:id="30"/>
      </w:r>
    </w:p>
    <w:p w:rsidR="00723AB6" w:rsidRDefault="00723AB6" w:rsidP="00907FA8">
      <w:pPr>
        <w:spacing w:line="480" w:lineRule="auto"/>
        <w:ind w:left="851" w:firstLine="708"/>
        <w:jc w:val="both"/>
      </w:pPr>
      <w:r>
        <w:t>Selain itu dari h</w:t>
      </w:r>
      <w:r w:rsidRPr="00907FA8">
        <w:rPr>
          <w:lang w:val="es-ES"/>
        </w:rPr>
        <w:t>a</w:t>
      </w:r>
      <w:r>
        <w:t xml:space="preserve">sil penelitian ini dapat diketahui gambaran secara umum keadaan komponen </w:t>
      </w:r>
      <w:r w:rsidRPr="00907FA8">
        <w:rPr>
          <w:lang w:val="es-ES"/>
        </w:rPr>
        <w:t>p</w:t>
      </w:r>
      <w:r>
        <w:t xml:space="preserve">endidikan di </w:t>
      </w:r>
      <w:r w:rsidR="00D601E8">
        <w:t xml:space="preserve">MTsN Kunir </w:t>
      </w:r>
      <w:r>
        <w:t xml:space="preserve">sebelum dilakukan inovasi sistem pendidikan dengan sesudah dilaksanakannya inovasi tersebut yang sudah direalisasikan di </w:t>
      </w:r>
      <w:r w:rsidR="00D601E8">
        <w:t xml:space="preserve">MTsN Kunir </w:t>
      </w:r>
      <w:r>
        <w:t>yaitu:</w:t>
      </w:r>
    </w:p>
    <w:p w:rsidR="00723AB6" w:rsidRPr="00511857" w:rsidRDefault="00723AB6" w:rsidP="00907FA8">
      <w:pPr>
        <w:spacing w:line="480" w:lineRule="auto"/>
        <w:ind w:left="851"/>
        <w:jc w:val="center"/>
        <w:rPr>
          <w:b/>
          <w:bCs/>
        </w:rPr>
      </w:pPr>
      <w:r>
        <w:rPr>
          <w:b/>
          <w:bCs/>
        </w:rPr>
        <w:t>Tabel</w:t>
      </w:r>
      <w:r w:rsidR="00907FA8">
        <w:rPr>
          <w:b/>
          <w:bCs/>
        </w:rPr>
        <w:t xml:space="preserve"> </w:t>
      </w:r>
      <w:r>
        <w:rPr>
          <w:b/>
          <w:bCs/>
        </w:rPr>
        <w:t xml:space="preserve">Tentang Keadaan </w:t>
      </w:r>
      <w:r w:rsidR="00D601E8">
        <w:rPr>
          <w:b/>
          <w:bCs/>
        </w:rPr>
        <w:t xml:space="preserve">MTsN Kunir </w:t>
      </w:r>
      <w:r>
        <w:rPr>
          <w:b/>
          <w:bCs/>
        </w:rPr>
        <w:t>Sebelum dan Sesudah Pelaksanaan Inovasi Pendidikan yang Sudah Terealisasi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686"/>
      </w:tblGrid>
      <w:tr w:rsidR="00723AB6" w:rsidTr="00907FA8">
        <w:trPr>
          <w:trHeight w:val="340"/>
        </w:trPr>
        <w:tc>
          <w:tcPr>
            <w:tcW w:w="3685" w:type="dxa"/>
            <w:vAlign w:val="center"/>
          </w:tcPr>
          <w:p w:rsidR="00723AB6" w:rsidRDefault="00723AB6" w:rsidP="00907FA8">
            <w:pPr>
              <w:ind w:left="720"/>
            </w:pPr>
            <w:r>
              <w:t>SEBELUM INOVASI</w:t>
            </w:r>
          </w:p>
        </w:tc>
        <w:tc>
          <w:tcPr>
            <w:tcW w:w="3686" w:type="dxa"/>
            <w:vAlign w:val="center"/>
          </w:tcPr>
          <w:p w:rsidR="00723AB6" w:rsidRDefault="00723AB6" w:rsidP="00907FA8">
            <w:pPr>
              <w:ind w:left="720"/>
            </w:pPr>
            <w:r>
              <w:t>SESUDAH INOVASI</w:t>
            </w:r>
          </w:p>
        </w:tc>
      </w:tr>
      <w:tr w:rsidR="00723AB6" w:rsidTr="00907FA8">
        <w:tc>
          <w:tcPr>
            <w:tcW w:w="3685" w:type="dxa"/>
            <w:vAlign w:val="center"/>
          </w:tcPr>
          <w:p w:rsidR="00723AB6" w:rsidRDefault="00723AB6" w:rsidP="00907FA8">
            <w:pPr>
              <w:tabs>
                <w:tab w:val="left" w:pos="317"/>
              </w:tabs>
              <w:ind w:left="317" w:hanging="317"/>
            </w:pPr>
            <w:r>
              <w:t xml:space="preserve">1. </w:t>
            </w:r>
            <w:r w:rsidR="00907FA8">
              <w:tab/>
            </w:r>
            <w:r>
              <w:t>Tenaga Pendidik sebagian besar belum berkualifikai S1</w:t>
            </w:r>
          </w:p>
        </w:tc>
        <w:tc>
          <w:tcPr>
            <w:tcW w:w="3686" w:type="dxa"/>
            <w:vAlign w:val="center"/>
          </w:tcPr>
          <w:p w:rsidR="00723AB6" w:rsidRDefault="00723AB6" w:rsidP="00907FA8">
            <w:pPr>
              <w:tabs>
                <w:tab w:val="left" w:pos="318"/>
              </w:tabs>
              <w:ind w:left="318" w:hanging="284"/>
            </w:pPr>
            <w:r>
              <w:t xml:space="preserve">1. </w:t>
            </w:r>
            <w:r w:rsidR="00907FA8">
              <w:tab/>
            </w:r>
            <w:r>
              <w:t>Tenaga pendidik di usahakan harus sudah berkualifikasi S1</w:t>
            </w:r>
          </w:p>
        </w:tc>
      </w:tr>
      <w:tr w:rsidR="00723AB6" w:rsidTr="00907FA8">
        <w:tc>
          <w:tcPr>
            <w:tcW w:w="3685" w:type="dxa"/>
            <w:vAlign w:val="center"/>
          </w:tcPr>
          <w:p w:rsidR="00723AB6" w:rsidRDefault="00723AB6" w:rsidP="00907FA8">
            <w:pPr>
              <w:tabs>
                <w:tab w:val="left" w:pos="317"/>
              </w:tabs>
              <w:ind w:left="317" w:hanging="317"/>
            </w:pPr>
            <w:r>
              <w:t xml:space="preserve">2. </w:t>
            </w:r>
            <w:r w:rsidR="00907FA8">
              <w:tab/>
            </w:r>
            <w:r>
              <w:t>Kurikulum ekskuiri (berfokus pada guru)</w:t>
            </w:r>
          </w:p>
        </w:tc>
        <w:tc>
          <w:tcPr>
            <w:tcW w:w="3686" w:type="dxa"/>
            <w:vAlign w:val="center"/>
          </w:tcPr>
          <w:p w:rsidR="00723AB6" w:rsidRDefault="00723AB6" w:rsidP="00907FA8">
            <w:pPr>
              <w:tabs>
                <w:tab w:val="left" w:pos="318"/>
              </w:tabs>
              <w:ind w:left="318" w:hanging="284"/>
            </w:pPr>
            <w:r>
              <w:t xml:space="preserve">2. </w:t>
            </w:r>
            <w:r w:rsidR="00907FA8">
              <w:tab/>
            </w:r>
            <w:r>
              <w:t>Kurikulum inkuiri (mengaktifkan siswa) dan mengakomodir antara kurikulum akademis dan masyarakat keagamaan</w:t>
            </w:r>
          </w:p>
        </w:tc>
      </w:tr>
      <w:tr w:rsidR="00723AB6" w:rsidTr="00907FA8">
        <w:tc>
          <w:tcPr>
            <w:tcW w:w="3685" w:type="dxa"/>
            <w:vAlign w:val="center"/>
          </w:tcPr>
          <w:p w:rsidR="00723AB6" w:rsidRDefault="00723AB6" w:rsidP="00907FA8">
            <w:pPr>
              <w:tabs>
                <w:tab w:val="left" w:pos="317"/>
              </w:tabs>
              <w:ind w:left="317" w:hanging="317"/>
            </w:pPr>
            <w:r>
              <w:t xml:space="preserve">3. </w:t>
            </w:r>
            <w:r w:rsidR="00907FA8">
              <w:tab/>
            </w:r>
            <w:r>
              <w:t>Menggunakan metode konvensional dalam proses belajar mengajar</w:t>
            </w:r>
          </w:p>
        </w:tc>
        <w:tc>
          <w:tcPr>
            <w:tcW w:w="3686" w:type="dxa"/>
            <w:vAlign w:val="center"/>
          </w:tcPr>
          <w:p w:rsidR="00723AB6" w:rsidRDefault="00723AB6" w:rsidP="00907FA8">
            <w:pPr>
              <w:tabs>
                <w:tab w:val="left" w:pos="318"/>
              </w:tabs>
              <w:ind w:left="318" w:hanging="284"/>
            </w:pPr>
            <w:r>
              <w:t xml:space="preserve">3. </w:t>
            </w:r>
            <w:r w:rsidR="00907FA8">
              <w:tab/>
            </w:r>
            <w:r>
              <w:t>Menggunakan metode modern dalam proses pembelajaran</w:t>
            </w:r>
          </w:p>
        </w:tc>
      </w:tr>
      <w:tr w:rsidR="00723AB6" w:rsidTr="00907FA8">
        <w:tc>
          <w:tcPr>
            <w:tcW w:w="3685" w:type="dxa"/>
            <w:vAlign w:val="center"/>
          </w:tcPr>
          <w:p w:rsidR="00723AB6" w:rsidRDefault="00723AB6" w:rsidP="00907FA8">
            <w:pPr>
              <w:tabs>
                <w:tab w:val="left" w:pos="317"/>
              </w:tabs>
              <w:ind w:left="317" w:hanging="317"/>
            </w:pPr>
            <w:r>
              <w:t xml:space="preserve">4. </w:t>
            </w:r>
            <w:r w:rsidR="00907FA8">
              <w:tab/>
            </w:r>
            <w:r>
              <w:t>Tidak ada progam pengembangan kualitas guru dan siswa</w:t>
            </w:r>
          </w:p>
        </w:tc>
        <w:tc>
          <w:tcPr>
            <w:tcW w:w="3686" w:type="dxa"/>
            <w:vAlign w:val="center"/>
          </w:tcPr>
          <w:p w:rsidR="00723AB6" w:rsidRDefault="00723AB6" w:rsidP="00907FA8">
            <w:pPr>
              <w:tabs>
                <w:tab w:val="left" w:pos="318"/>
              </w:tabs>
              <w:ind w:left="318" w:hanging="284"/>
            </w:pPr>
            <w:r>
              <w:t xml:space="preserve">4. </w:t>
            </w:r>
            <w:r w:rsidR="00907FA8">
              <w:tab/>
            </w:r>
            <w:r>
              <w:t>Progam pengembangan kualitas guru dan siswa, misalnya siswa mampu menciptakan alat peraga pembelajaran</w:t>
            </w:r>
          </w:p>
        </w:tc>
      </w:tr>
    </w:tbl>
    <w:p w:rsidR="00723AB6" w:rsidRDefault="00723AB6" w:rsidP="00907FA8">
      <w:pPr>
        <w:spacing w:line="276" w:lineRule="auto"/>
        <w:jc w:val="both"/>
      </w:pPr>
    </w:p>
    <w:p w:rsidR="00723AB6" w:rsidRDefault="00723AB6" w:rsidP="00907FA8">
      <w:pPr>
        <w:spacing w:line="480" w:lineRule="auto"/>
        <w:ind w:left="851" w:firstLine="708"/>
        <w:jc w:val="both"/>
      </w:pPr>
      <w:r>
        <w:t>Dengan demikian dapat disimpulkan bahwa berdasarkan hasil analisis data, penelitian ini sudah dapat menjawab seluruh rumusan masalah yang telah dipaparkan pada Bab I yaitu yang pertama tentang keadaan k</w:t>
      </w:r>
      <w:r w:rsidRPr="00072B75">
        <w:t>ompo</w:t>
      </w:r>
      <w:r>
        <w:t>nen sistem p</w:t>
      </w:r>
      <w:r w:rsidRPr="00072B75">
        <w:t>endidikan</w:t>
      </w:r>
      <w:r>
        <w:t xml:space="preserve"> yang a</w:t>
      </w:r>
      <w:r w:rsidRPr="00072B75">
        <w:t xml:space="preserve">da di </w:t>
      </w:r>
      <w:r w:rsidR="00D601E8">
        <w:t xml:space="preserve">MTsN Kunir </w:t>
      </w:r>
      <w:r>
        <w:t>s</w:t>
      </w:r>
      <w:r w:rsidRPr="00072B75">
        <w:t xml:space="preserve">ebelum </w:t>
      </w:r>
      <w:r>
        <w:t xml:space="preserve">pelaksanaan </w:t>
      </w:r>
      <w:r>
        <w:lastRenderedPageBreak/>
        <w:t>inovasi sumber daya m</w:t>
      </w:r>
      <w:r w:rsidRPr="00072B75">
        <w:t>anusia</w:t>
      </w:r>
      <w:r>
        <w:t xml:space="preserve"> pada komponen sistem pendidikan di madrasah tersebut dan yang kedua tentang usaha inovasi pada komponen sistem pendidikan yang dilakukan oleh </w:t>
      </w:r>
      <w:r w:rsidR="00D601E8">
        <w:t xml:space="preserve">MTsN Kunir </w:t>
      </w:r>
      <w:r>
        <w:t>dalam rangka mewujudkan madrasah yang berkualitas, serta menjawab rumusan masalah yang ketiga</w:t>
      </w:r>
      <w:r w:rsidRPr="00B41E32">
        <w:t xml:space="preserve"> </w:t>
      </w:r>
      <w:r>
        <w:t xml:space="preserve">tentang hambatan </w:t>
      </w:r>
      <w:r w:rsidRPr="00485FFC">
        <w:t xml:space="preserve">yang dihadapi </w:t>
      </w:r>
      <w:r w:rsidR="00D601E8">
        <w:t xml:space="preserve">MTsN Kunir </w:t>
      </w:r>
      <w:r w:rsidRPr="00485FFC">
        <w:t xml:space="preserve">dalam melaksanakan inovasi </w:t>
      </w:r>
      <w:r>
        <w:t xml:space="preserve">pada komponen </w:t>
      </w:r>
      <w:r w:rsidRPr="00485FFC">
        <w:t>sistem pendidikan demi terwujudnya madr</w:t>
      </w:r>
      <w:r>
        <w:t>a</w:t>
      </w:r>
      <w:r w:rsidRPr="00485FFC">
        <w:t>sah yang berkualitas</w:t>
      </w:r>
      <w:r>
        <w:t xml:space="preserve">. Terbukti dengan dilaksanakannya inovasi pendidikan komponen sistem pendidikan di </w:t>
      </w:r>
      <w:r w:rsidR="00BA3438">
        <w:t>MTsN Kunir</w:t>
      </w:r>
      <w:r>
        <w:t xml:space="preserve">, madrasah ini mampu menjadi madrasah yang semakin berkualitas yang ditandai dengan bertambahnya jumlah peminat di </w:t>
      </w:r>
      <w:r w:rsidR="00BA3438">
        <w:t>MTsN Kunir</w:t>
      </w:r>
      <w:r>
        <w:t>.</w:t>
      </w:r>
    </w:p>
    <w:sectPr w:rsidR="00723AB6" w:rsidSect="004E4C1A">
      <w:headerReference w:type="default" r:id="rId8"/>
      <w:footerReference w:type="even" r:id="rId9"/>
      <w:footerReference w:type="first" r:id="rId10"/>
      <w:pgSz w:w="12242" w:h="15842" w:code="1"/>
      <w:pgMar w:top="2268" w:right="1701" w:bottom="1701" w:left="2268" w:header="993" w:footer="720" w:gutter="0"/>
      <w:pgNumType w:start="9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AB8" w:rsidRDefault="00F60AB8">
      <w:r>
        <w:separator/>
      </w:r>
    </w:p>
  </w:endnote>
  <w:endnote w:type="continuationSeparator" w:id="1">
    <w:p w:rsidR="00F60AB8" w:rsidRDefault="00F60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A8" w:rsidRDefault="00062203" w:rsidP="00BC3898">
    <w:pPr>
      <w:pStyle w:val="Footer"/>
      <w:framePr w:wrap="around" w:vAnchor="text" w:hAnchor="margin" w:xAlign="center" w:y="1"/>
      <w:rPr>
        <w:rStyle w:val="PageNumber"/>
      </w:rPr>
    </w:pPr>
    <w:r>
      <w:rPr>
        <w:rStyle w:val="PageNumber"/>
      </w:rPr>
      <w:fldChar w:fldCharType="begin"/>
    </w:r>
    <w:r w:rsidR="00907FA8">
      <w:rPr>
        <w:rStyle w:val="PageNumber"/>
      </w:rPr>
      <w:instrText xml:space="preserve">PAGE  </w:instrText>
    </w:r>
    <w:r>
      <w:rPr>
        <w:rStyle w:val="PageNumber"/>
      </w:rPr>
      <w:fldChar w:fldCharType="end"/>
    </w:r>
  </w:p>
  <w:p w:rsidR="00907FA8" w:rsidRDefault="00907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A8" w:rsidRDefault="00907FA8" w:rsidP="00907FA8">
    <w:pPr>
      <w:pStyle w:val="Footer"/>
      <w:jc w:val="center"/>
    </w:pPr>
    <w:r>
      <w:t>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AB8" w:rsidRDefault="00F60AB8">
      <w:r>
        <w:separator/>
      </w:r>
    </w:p>
  </w:footnote>
  <w:footnote w:type="continuationSeparator" w:id="1">
    <w:p w:rsidR="00F60AB8" w:rsidRDefault="00F60AB8">
      <w:r>
        <w:continuationSeparator/>
      </w:r>
    </w:p>
  </w:footnote>
  <w:footnote w:id="2">
    <w:p w:rsidR="00907FA8" w:rsidRPr="000E495A" w:rsidRDefault="00907FA8" w:rsidP="00114668">
      <w:pPr>
        <w:pStyle w:val="FootnoteText"/>
        <w:ind w:firstLine="567"/>
        <w:jc w:val="both"/>
        <w:rPr>
          <w:color w:val="000000"/>
        </w:rPr>
      </w:pPr>
      <w:r w:rsidRPr="000E495A">
        <w:rPr>
          <w:rStyle w:val="FootnoteReference"/>
          <w:color w:val="000000"/>
        </w:rPr>
        <w:footnoteRef/>
      </w:r>
      <w:r w:rsidRPr="000E495A">
        <w:rPr>
          <w:color w:val="000000"/>
        </w:rPr>
        <w:t xml:space="preserve"> </w:t>
      </w:r>
      <w:r>
        <w:rPr>
          <w:color w:val="000000"/>
          <w:lang w:val="en-US"/>
        </w:rPr>
        <w:t>Dokumentasi MTsN Kunir Kab. Blitar 2011</w:t>
      </w:r>
      <w:r w:rsidRPr="000E495A">
        <w:rPr>
          <w:color w:val="000000"/>
        </w:rPr>
        <w:t xml:space="preserve"> </w:t>
      </w:r>
    </w:p>
  </w:footnote>
  <w:footnote w:id="3">
    <w:p w:rsidR="00114668" w:rsidRDefault="00114668" w:rsidP="00114668">
      <w:pPr>
        <w:pStyle w:val="FootnoteText"/>
        <w:ind w:firstLine="567"/>
      </w:pPr>
      <w:r>
        <w:rPr>
          <w:rStyle w:val="FootnoteReference"/>
        </w:rPr>
        <w:footnoteRef/>
      </w:r>
      <w:r>
        <w:t xml:space="preserve"> Observasi di MTsN Kunir pada tanggal  27 April 2011</w:t>
      </w:r>
    </w:p>
  </w:footnote>
  <w:footnote w:id="4">
    <w:p w:rsidR="00907FA8" w:rsidRPr="00C050EE" w:rsidRDefault="00907FA8" w:rsidP="00114668">
      <w:pPr>
        <w:pStyle w:val="FootnoteText"/>
        <w:ind w:firstLine="567"/>
        <w:jc w:val="both"/>
        <w:rPr>
          <w:color w:val="000000"/>
        </w:rPr>
      </w:pPr>
      <w:r>
        <w:rPr>
          <w:rStyle w:val="FootnoteReference"/>
        </w:rPr>
        <w:footnoteRef/>
      </w:r>
      <w:r>
        <w:t xml:space="preserve"> </w:t>
      </w:r>
      <w:r>
        <w:rPr>
          <w:color w:val="000000"/>
          <w:lang w:val="en-US"/>
        </w:rPr>
        <w:t>Dokumentasi MTsN Kunir Kab. Blitar 2011</w:t>
      </w:r>
      <w:r w:rsidRPr="000E495A">
        <w:rPr>
          <w:color w:val="000000"/>
        </w:rPr>
        <w:t xml:space="preserve"> </w:t>
      </w:r>
    </w:p>
  </w:footnote>
  <w:footnote w:id="5">
    <w:p w:rsidR="00907FA8" w:rsidRPr="00EA0197" w:rsidRDefault="00907FA8" w:rsidP="00114668">
      <w:pPr>
        <w:pStyle w:val="FootnoteText"/>
        <w:ind w:firstLine="567"/>
        <w:rPr>
          <w:lang w:val="en-US"/>
        </w:rPr>
      </w:pPr>
      <w:r>
        <w:rPr>
          <w:rStyle w:val="FootnoteReference"/>
        </w:rPr>
        <w:footnoteRef/>
      </w:r>
      <w:r>
        <w:t xml:space="preserve"> </w:t>
      </w:r>
      <w:r>
        <w:rPr>
          <w:lang w:val="en-US"/>
        </w:rPr>
        <w:t xml:space="preserve">Dokumentasi </w:t>
      </w:r>
      <w:r>
        <w:rPr>
          <w:color w:val="000000"/>
          <w:lang w:val="en-US"/>
        </w:rPr>
        <w:t>MTsN Kunir Kab. Blitar 2011</w:t>
      </w:r>
    </w:p>
  </w:footnote>
  <w:footnote w:id="6">
    <w:p w:rsidR="00907FA8" w:rsidRDefault="00907FA8" w:rsidP="00114668">
      <w:pPr>
        <w:pStyle w:val="FootnoteText"/>
        <w:ind w:firstLine="567"/>
        <w:jc w:val="both"/>
      </w:pPr>
      <w:r>
        <w:rPr>
          <w:rStyle w:val="FootnoteReference"/>
        </w:rPr>
        <w:footnoteRef/>
      </w:r>
      <w:r>
        <w:t xml:space="preserve"> Wawancara dengan Sholihin</w:t>
      </w:r>
      <w:r w:rsidRPr="0010250E">
        <w:t>,</w:t>
      </w:r>
      <w:r>
        <w:t xml:space="preserve"> Kepala Staf Tata Usaha di MTsN Kunir, tanggal 27 April 2011</w:t>
      </w:r>
    </w:p>
  </w:footnote>
  <w:footnote w:id="7">
    <w:p w:rsidR="00907FA8" w:rsidRDefault="00907FA8" w:rsidP="00114668">
      <w:pPr>
        <w:pStyle w:val="FootnoteText"/>
        <w:ind w:firstLine="567"/>
        <w:jc w:val="both"/>
      </w:pPr>
      <w:r>
        <w:rPr>
          <w:rStyle w:val="FootnoteReference"/>
        </w:rPr>
        <w:footnoteRef/>
      </w:r>
      <w:r>
        <w:t xml:space="preserve"> </w:t>
      </w:r>
      <w:r w:rsidRPr="007C0580">
        <w:rPr>
          <w:i/>
          <w:iCs/>
        </w:rPr>
        <w:t>Ibid</w:t>
      </w:r>
      <w:r>
        <w:t xml:space="preserve">. </w:t>
      </w:r>
    </w:p>
  </w:footnote>
  <w:footnote w:id="8">
    <w:p w:rsidR="00907FA8" w:rsidRDefault="00907FA8" w:rsidP="00114668">
      <w:pPr>
        <w:pStyle w:val="FootnoteText"/>
        <w:ind w:firstLine="567"/>
        <w:jc w:val="both"/>
      </w:pPr>
      <w:r>
        <w:rPr>
          <w:rStyle w:val="FootnoteReference"/>
        </w:rPr>
        <w:footnoteRef/>
      </w:r>
      <w:r>
        <w:t xml:space="preserve">  Wawancara dengan</w:t>
      </w:r>
      <w:r>
        <w:rPr>
          <w:i/>
          <w:iCs/>
        </w:rPr>
        <w:t xml:space="preserve"> </w:t>
      </w:r>
      <w:r w:rsidRPr="007C0580">
        <w:rPr>
          <w:rFonts w:asciiTheme="majorBidi" w:hAnsiTheme="majorBidi" w:cstheme="majorBidi"/>
        </w:rPr>
        <w:t>Aripin, S.Pd, MA</w:t>
      </w:r>
      <w:r>
        <w:rPr>
          <w:i/>
          <w:iCs/>
        </w:rPr>
        <w:t xml:space="preserve">, </w:t>
      </w:r>
      <w:r w:rsidRPr="00BA0D0B">
        <w:t>Ke</w:t>
      </w:r>
      <w:r>
        <w:t>pala Madrasah MTsN Kunir, tanggal 30 April 2011</w:t>
      </w:r>
    </w:p>
  </w:footnote>
  <w:footnote w:id="9">
    <w:p w:rsidR="00907FA8" w:rsidRDefault="00907FA8" w:rsidP="00114668">
      <w:pPr>
        <w:pStyle w:val="FootnoteText"/>
        <w:ind w:firstLine="567"/>
        <w:jc w:val="both"/>
      </w:pPr>
      <w:r>
        <w:rPr>
          <w:rStyle w:val="FootnoteReference"/>
        </w:rPr>
        <w:footnoteRef/>
      </w:r>
      <w:r>
        <w:t xml:space="preserve"> </w:t>
      </w:r>
      <w:r w:rsidRPr="007C0580">
        <w:rPr>
          <w:i/>
          <w:iCs/>
        </w:rPr>
        <w:t>Ibid</w:t>
      </w:r>
      <w:r>
        <w:t>.</w:t>
      </w:r>
    </w:p>
  </w:footnote>
  <w:footnote w:id="10">
    <w:p w:rsidR="00907FA8" w:rsidRDefault="00907FA8" w:rsidP="00114668">
      <w:pPr>
        <w:pStyle w:val="FootnoteText"/>
        <w:ind w:firstLine="567"/>
        <w:jc w:val="both"/>
      </w:pPr>
      <w:r>
        <w:rPr>
          <w:rStyle w:val="FootnoteReference"/>
        </w:rPr>
        <w:footnoteRef/>
      </w:r>
      <w:r>
        <w:t xml:space="preserve"> Wawancara dengan</w:t>
      </w:r>
      <w:r>
        <w:rPr>
          <w:i/>
          <w:iCs/>
        </w:rPr>
        <w:t xml:space="preserve"> </w:t>
      </w:r>
      <w:r>
        <w:t xml:space="preserve">Bapak </w:t>
      </w:r>
      <w:r>
        <w:rPr>
          <w:color w:val="000000"/>
        </w:rPr>
        <w:t>Choirun Ni’am</w:t>
      </w:r>
      <w:r>
        <w:t>, Waka Kurikulum MTsN Kunir, tanggal 2 Mei 2011</w:t>
      </w:r>
    </w:p>
  </w:footnote>
  <w:footnote w:id="11">
    <w:p w:rsidR="00907FA8" w:rsidRDefault="00907FA8" w:rsidP="00114668">
      <w:pPr>
        <w:pStyle w:val="FootnoteText"/>
        <w:ind w:firstLine="567"/>
        <w:jc w:val="both"/>
      </w:pPr>
      <w:r>
        <w:rPr>
          <w:rStyle w:val="FootnoteReference"/>
        </w:rPr>
        <w:footnoteRef/>
      </w:r>
      <w:r>
        <w:t xml:space="preserve"> Wawancara dengan Bapak </w:t>
      </w:r>
      <w:r>
        <w:rPr>
          <w:color w:val="000000"/>
        </w:rPr>
        <w:t>Atim Djaelani Arifin</w:t>
      </w:r>
      <w:r>
        <w:rPr>
          <w:i/>
          <w:iCs/>
          <w:color w:val="000000"/>
        </w:rPr>
        <w:t xml:space="preserve"> </w:t>
      </w:r>
      <w:r w:rsidRPr="00CB5F79">
        <w:rPr>
          <w:color w:val="000000"/>
        </w:rPr>
        <w:t xml:space="preserve">selaku </w:t>
      </w:r>
      <w:r>
        <w:rPr>
          <w:color w:val="000000"/>
        </w:rPr>
        <w:t>koordinator litbang, tanggal 5 Mei 2011</w:t>
      </w:r>
      <w:r>
        <w:t xml:space="preserve"> </w:t>
      </w:r>
    </w:p>
  </w:footnote>
  <w:footnote w:id="12">
    <w:p w:rsidR="00907FA8" w:rsidRDefault="00907FA8" w:rsidP="00114668">
      <w:pPr>
        <w:pStyle w:val="FootnoteText"/>
        <w:ind w:firstLine="567"/>
        <w:jc w:val="both"/>
      </w:pPr>
      <w:r>
        <w:rPr>
          <w:rStyle w:val="FootnoteReference"/>
        </w:rPr>
        <w:footnoteRef/>
      </w:r>
      <w:r>
        <w:t xml:space="preserve"> Wawancara dengan</w:t>
      </w:r>
      <w:r w:rsidRPr="000169D5">
        <w:rPr>
          <w:i/>
          <w:iCs/>
        </w:rPr>
        <w:t xml:space="preserve"> </w:t>
      </w:r>
      <w:r>
        <w:rPr>
          <w:lang w:val="en-US"/>
        </w:rPr>
        <w:t>Imam Nachrowi</w:t>
      </w:r>
      <w:r>
        <w:rPr>
          <w:i/>
          <w:iCs/>
        </w:rPr>
        <w:t xml:space="preserve">, </w:t>
      </w:r>
      <w:r>
        <w:t xml:space="preserve">selaku Waka. Sarana Prasarana, tanggal </w:t>
      </w:r>
      <w:r>
        <w:rPr>
          <w:lang w:val="en-US"/>
        </w:rPr>
        <w:t>5</w:t>
      </w:r>
      <w:r>
        <w:t xml:space="preserve"> Mei 2011</w:t>
      </w:r>
    </w:p>
  </w:footnote>
  <w:footnote w:id="13">
    <w:p w:rsidR="00907FA8" w:rsidRDefault="00907FA8" w:rsidP="00114668">
      <w:pPr>
        <w:pStyle w:val="FootnoteText"/>
        <w:ind w:firstLine="567"/>
        <w:jc w:val="both"/>
      </w:pPr>
      <w:r>
        <w:rPr>
          <w:rStyle w:val="FootnoteReference"/>
        </w:rPr>
        <w:footnoteRef/>
      </w:r>
      <w:r>
        <w:t xml:space="preserve"> Wawancara dengan</w:t>
      </w:r>
      <w:r w:rsidRPr="000169D5">
        <w:rPr>
          <w:i/>
          <w:iCs/>
          <w:color w:val="000000"/>
        </w:rPr>
        <w:t xml:space="preserve"> </w:t>
      </w:r>
      <w:r>
        <w:rPr>
          <w:color w:val="000000"/>
          <w:lang w:val="en-US"/>
        </w:rPr>
        <w:t>Ahmad Mujahid</w:t>
      </w:r>
      <w:r w:rsidRPr="000169D5">
        <w:rPr>
          <w:color w:val="000000"/>
        </w:rPr>
        <w:t xml:space="preserve">, </w:t>
      </w:r>
      <w:r>
        <w:t xml:space="preserve">selaku Waka. </w:t>
      </w:r>
      <w:r>
        <w:rPr>
          <w:lang w:val="en-US"/>
        </w:rPr>
        <w:t>Kesiswaan</w:t>
      </w:r>
      <w:r>
        <w:t xml:space="preserve">, tanggal </w:t>
      </w:r>
      <w:r>
        <w:rPr>
          <w:lang w:val="en-US"/>
        </w:rPr>
        <w:t>5</w:t>
      </w:r>
      <w:r>
        <w:t xml:space="preserve"> Mei 2011</w:t>
      </w:r>
    </w:p>
  </w:footnote>
  <w:footnote w:id="14">
    <w:p w:rsidR="00907FA8" w:rsidRDefault="00907FA8" w:rsidP="00114668">
      <w:pPr>
        <w:pStyle w:val="FootnoteText"/>
        <w:ind w:firstLine="567"/>
        <w:jc w:val="both"/>
      </w:pPr>
      <w:r>
        <w:rPr>
          <w:rStyle w:val="FootnoteReference"/>
        </w:rPr>
        <w:footnoteRef/>
      </w:r>
      <w:r>
        <w:t xml:space="preserve"> Wawancara dengan</w:t>
      </w:r>
      <w:r w:rsidRPr="000169D5">
        <w:rPr>
          <w:i/>
          <w:iCs/>
          <w:color w:val="000000"/>
        </w:rPr>
        <w:t xml:space="preserve"> </w:t>
      </w:r>
      <w:r>
        <w:rPr>
          <w:color w:val="000000"/>
        </w:rPr>
        <w:t>Ibu Dewi Maria Ulva</w:t>
      </w:r>
      <w:r w:rsidRPr="00CB5F79">
        <w:rPr>
          <w:color w:val="000000"/>
        </w:rPr>
        <w:t xml:space="preserve"> selaku guru Bimbingan dan Konseling</w:t>
      </w:r>
      <w:r>
        <w:rPr>
          <w:color w:val="000000"/>
        </w:rPr>
        <w:t>, tanggal 10 Mei 2011.</w:t>
      </w:r>
    </w:p>
  </w:footnote>
  <w:footnote w:id="15">
    <w:p w:rsidR="00907FA8" w:rsidRPr="000169D5" w:rsidRDefault="00907FA8" w:rsidP="00114668">
      <w:pPr>
        <w:pStyle w:val="FootnoteText"/>
        <w:ind w:firstLine="567"/>
        <w:jc w:val="both"/>
      </w:pPr>
      <w:r>
        <w:rPr>
          <w:rStyle w:val="FootnoteReference"/>
        </w:rPr>
        <w:footnoteRef/>
      </w:r>
      <w:r>
        <w:t xml:space="preserve"> Wawancara dengan</w:t>
      </w:r>
      <w:r w:rsidRPr="000169D5">
        <w:rPr>
          <w:i/>
          <w:iCs/>
        </w:rPr>
        <w:t xml:space="preserve"> </w:t>
      </w:r>
      <w:r>
        <w:rPr>
          <w:lang w:val="en-US"/>
        </w:rPr>
        <w:t>Imam Nachrowi</w:t>
      </w:r>
      <w:r>
        <w:rPr>
          <w:i/>
          <w:iCs/>
        </w:rPr>
        <w:t xml:space="preserve">, </w:t>
      </w:r>
      <w:r>
        <w:t xml:space="preserve">selaku Waka. Sarana Prasarana, tanggal </w:t>
      </w:r>
      <w:r>
        <w:rPr>
          <w:lang w:val="en-US"/>
        </w:rPr>
        <w:t>5</w:t>
      </w:r>
      <w:r>
        <w:t xml:space="preserve"> Mei 2011</w:t>
      </w:r>
    </w:p>
  </w:footnote>
  <w:footnote w:id="16">
    <w:p w:rsidR="00907FA8" w:rsidRPr="000169D5" w:rsidRDefault="00907FA8" w:rsidP="00114668">
      <w:pPr>
        <w:pStyle w:val="FootnoteText"/>
        <w:ind w:firstLine="567"/>
        <w:jc w:val="both"/>
      </w:pPr>
      <w:r>
        <w:rPr>
          <w:rStyle w:val="FootnoteReference"/>
        </w:rPr>
        <w:footnoteRef/>
      </w:r>
      <w:r>
        <w:t xml:space="preserve"> Wawancara dengan</w:t>
      </w:r>
      <w:r w:rsidRPr="000169D5">
        <w:rPr>
          <w:i/>
          <w:iCs/>
        </w:rPr>
        <w:t xml:space="preserve"> </w:t>
      </w:r>
      <w:r>
        <w:rPr>
          <w:lang w:val="en-US"/>
        </w:rPr>
        <w:t>Imam Nachrowi</w:t>
      </w:r>
      <w:r>
        <w:rPr>
          <w:i/>
          <w:iCs/>
        </w:rPr>
        <w:t xml:space="preserve">, </w:t>
      </w:r>
      <w:r>
        <w:t xml:space="preserve">selaku Waka. Sarana Prasarana, tanggal </w:t>
      </w:r>
      <w:r>
        <w:rPr>
          <w:lang w:val="en-US"/>
        </w:rPr>
        <w:t>5</w:t>
      </w:r>
      <w:r>
        <w:t xml:space="preserve"> Mei 2011</w:t>
      </w:r>
    </w:p>
  </w:footnote>
  <w:footnote w:id="17">
    <w:p w:rsidR="00907FA8" w:rsidRDefault="00907FA8" w:rsidP="00114668">
      <w:pPr>
        <w:pStyle w:val="FootnoteText"/>
        <w:ind w:firstLine="567"/>
        <w:jc w:val="both"/>
      </w:pPr>
      <w:r>
        <w:rPr>
          <w:rStyle w:val="FootnoteReference"/>
        </w:rPr>
        <w:footnoteRef/>
      </w:r>
      <w:r>
        <w:t xml:space="preserve"> Wawancara dengan</w:t>
      </w:r>
      <w:r>
        <w:rPr>
          <w:i/>
          <w:iCs/>
        </w:rPr>
        <w:t xml:space="preserve"> </w:t>
      </w:r>
      <w:r>
        <w:t xml:space="preserve">Bapak </w:t>
      </w:r>
      <w:r>
        <w:rPr>
          <w:color w:val="000000"/>
        </w:rPr>
        <w:t>Choirun Ni’am</w:t>
      </w:r>
      <w:r>
        <w:t>, Waka Kurikulum MTsN Kunir, tanggal 2 Mei 2011</w:t>
      </w:r>
    </w:p>
  </w:footnote>
  <w:footnote w:id="18">
    <w:p w:rsidR="00907FA8" w:rsidRDefault="00907FA8" w:rsidP="00114668">
      <w:pPr>
        <w:pStyle w:val="FootnoteText"/>
        <w:ind w:firstLine="567"/>
        <w:jc w:val="both"/>
      </w:pPr>
      <w:r>
        <w:rPr>
          <w:rStyle w:val="FootnoteReference"/>
        </w:rPr>
        <w:footnoteRef/>
      </w:r>
      <w:r>
        <w:t xml:space="preserve"> Wawancara dengan Bapak </w:t>
      </w:r>
      <w:r>
        <w:rPr>
          <w:color w:val="000000"/>
        </w:rPr>
        <w:t>Atim Djaelani Arifin</w:t>
      </w:r>
      <w:r>
        <w:rPr>
          <w:i/>
          <w:iCs/>
          <w:color w:val="000000"/>
        </w:rPr>
        <w:t xml:space="preserve"> </w:t>
      </w:r>
      <w:r w:rsidRPr="00CB5F79">
        <w:rPr>
          <w:color w:val="000000"/>
        </w:rPr>
        <w:t xml:space="preserve">selaku </w:t>
      </w:r>
      <w:r>
        <w:rPr>
          <w:color w:val="000000"/>
        </w:rPr>
        <w:t>koordinator litbang, tanggal 24 Mei 2011</w:t>
      </w:r>
    </w:p>
  </w:footnote>
  <w:footnote w:id="19">
    <w:p w:rsidR="00907FA8" w:rsidRDefault="00907FA8" w:rsidP="00114668">
      <w:pPr>
        <w:pStyle w:val="FootnoteText"/>
        <w:ind w:firstLine="567"/>
        <w:jc w:val="both"/>
      </w:pPr>
      <w:r>
        <w:rPr>
          <w:rStyle w:val="FootnoteReference"/>
        </w:rPr>
        <w:footnoteRef/>
      </w:r>
      <w:r>
        <w:t xml:space="preserve"> Wawancara dengan</w:t>
      </w:r>
      <w:r>
        <w:rPr>
          <w:i/>
          <w:iCs/>
        </w:rPr>
        <w:t xml:space="preserve"> </w:t>
      </w:r>
      <w:r w:rsidRPr="007C0580">
        <w:rPr>
          <w:rFonts w:asciiTheme="majorBidi" w:hAnsiTheme="majorBidi" w:cstheme="majorBidi"/>
        </w:rPr>
        <w:t>Aripin, S.Pd, MA</w:t>
      </w:r>
      <w:r>
        <w:rPr>
          <w:i/>
          <w:iCs/>
        </w:rPr>
        <w:t xml:space="preserve">, </w:t>
      </w:r>
      <w:r w:rsidRPr="00BA0D0B">
        <w:t>Ke</w:t>
      </w:r>
      <w:r>
        <w:t xml:space="preserve">pala Madrasah MTsN Kunir, tanggal </w:t>
      </w:r>
      <w:r>
        <w:rPr>
          <w:lang w:val="en-US"/>
        </w:rPr>
        <w:t>28 Mei</w:t>
      </w:r>
      <w:r>
        <w:t xml:space="preserve"> 2011</w:t>
      </w:r>
    </w:p>
  </w:footnote>
  <w:footnote w:id="20">
    <w:p w:rsidR="00907FA8" w:rsidRDefault="00907FA8" w:rsidP="00114668">
      <w:pPr>
        <w:pStyle w:val="FootnoteText"/>
        <w:ind w:firstLine="567"/>
        <w:jc w:val="both"/>
      </w:pPr>
      <w:r>
        <w:rPr>
          <w:rStyle w:val="FootnoteReference"/>
        </w:rPr>
        <w:footnoteRef/>
      </w:r>
      <w:r>
        <w:t xml:space="preserve"> Wawancara dengan</w:t>
      </w:r>
      <w:r w:rsidRPr="000169D5">
        <w:rPr>
          <w:i/>
          <w:iCs/>
          <w:color w:val="000000"/>
        </w:rPr>
        <w:t xml:space="preserve"> </w:t>
      </w:r>
      <w:r>
        <w:rPr>
          <w:color w:val="000000"/>
        </w:rPr>
        <w:t>Ibu Dewi Maria Ulva</w:t>
      </w:r>
      <w:r w:rsidRPr="00CB5F79">
        <w:rPr>
          <w:color w:val="000000"/>
        </w:rPr>
        <w:t xml:space="preserve"> selaku guru Bimbingan dan Konseling</w:t>
      </w:r>
      <w:r>
        <w:rPr>
          <w:color w:val="000000"/>
        </w:rPr>
        <w:t>, tanggal 10 Mei 2011</w:t>
      </w:r>
      <w:r>
        <w:t>.</w:t>
      </w:r>
    </w:p>
  </w:footnote>
  <w:footnote w:id="21">
    <w:p w:rsidR="00907FA8" w:rsidRDefault="00907FA8" w:rsidP="00114668">
      <w:pPr>
        <w:pStyle w:val="FootnoteText"/>
        <w:ind w:firstLine="567"/>
        <w:jc w:val="both"/>
      </w:pPr>
      <w:r>
        <w:rPr>
          <w:rStyle w:val="FootnoteReference"/>
        </w:rPr>
        <w:footnoteRef/>
      </w:r>
      <w:r>
        <w:t xml:space="preserve"> </w:t>
      </w:r>
      <w:r w:rsidRPr="00F74A57">
        <w:rPr>
          <w:i/>
          <w:iCs/>
        </w:rPr>
        <w:t>Ibid</w:t>
      </w:r>
      <w:r>
        <w:t xml:space="preserve"> </w:t>
      </w:r>
    </w:p>
  </w:footnote>
  <w:footnote w:id="22">
    <w:p w:rsidR="00907FA8" w:rsidRDefault="00907FA8" w:rsidP="00114668">
      <w:pPr>
        <w:pStyle w:val="FootnoteText"/>
        <w:ind w:firstLine="567"/>
        <w:jc w:val="both"/>
      </w:pPr>
      <w:r>
        <w:rPr>
          <w:rStyle w:val="FootnoteReference"/>
        </w:rPr>
        <w:footnoteRef/>
      </w:r>
      <w:r>
        <w:t xml:space="preserve"> Wawancara dengan</w:t>
      </w:r>
      <w:r>
        <w:rPr>
          <w:i/>
          <w:iCs/>
        </w:rPr>
        <w:t xml:space="preserve"> </w:t>
      </w:r>
      <w:r w:rsidRPr="007C0580">
        <w:rPr>
          <w:rFonts w:asciiTheme="majorBidi" w:hAnsiTheme="majorBidi" w:cstheme="majorBidi"/>
        </w:rPr>
        <w:t>Aripin, S.Pd, MA</w:t>
      </w:r>
      <w:r>
        <w:rPr>
          <w:i/>
          <w:iCs/>
        </w:rPr>
        <w:t xml:space="preserve">, </w:t>
      </w:r>
      <w:r w:rsidRPr="00BA0D0B">
        <w:t>Ke</w:t>
      </w:r>
      <w:r>
        <w:t>pala Madrasah MTsN Kunir, tanggal 28 Mei 2011</w:t>
      </w:r>
    </w:p>
  </w:footnote>
  <w:footnote w:id="23">
    <w:p w:rsidR="00907FA8" w:rsidRDefault="00907FA8" w:rsidP="00114668">
      <w:pPr>
        <w:pStyle w:val="FootnoteText"/>
        <w:ind w:firstLine="567"/>
        <w:jc w:val="both"/>
      </w:pPr>
      <w:r>
        <w:rPr>
          <w:rStyle w:val="FootnoteReference"/>
        </w:rPr>
        <w:footnoteRef/>
      </w:r>
      <w:r>
        <w:rPr>
          <w:i/>
          <w:iCs/>
        </w:rPr>
        <w:t>Ibid.</w:t>
      </w:r>
    </w:p>
  </w:footnote>
  <w:footnote w:id="24">
    <w:p w:rsidR="00907FA8" w:rsidRPr="005E438D" w:rsidRDefault="00907FA8" w:rsidP="00114668">
      <w:pPr>
        <w:pStyle w:val="FootnoteText"/>
        <w:ind w:firstLine="567"/>
        <w:jc w:val="both"/>
        <w:rPr>
          <w:i/>
          <w:iCs/>
          <w:lang w:val="en-US"/>
        </w:rPr>
      </w:pPr>
      <w:r>
        <w:rPr>
          <w:rStyle w:val="FootnoteReference"/>
        </w:rPr>
        <w:footnoteRef/>
      </w:r>
      <w:r>
        <w:rPr>
          <w:i/>
          <w:iCs/>
          <w:lang w:val="en-US"/>
        </w:rPr>
        <w:t>Ibid.</w:t>
      </w:r>
    </w:p>
  </w:footnote>
  <w:footnote w:id="25">
    <w:p w:rsidR="00907FA8" w:rsidRPr="00075102" w:rsidRDefault="00907FA8" w:rsidP="00114668">
      <w:pPr>
        <w:ind w:firstLine="567"/>
        <w:jc w:val="both"/>
        <w:rPr>
          <w:color w:val="000000"/>
          <w:sz w:val="20"/>
          <w:szCs w:val="20"/>
        </w:rPr>
      </w:pPr>
      <w:r w:rsidRPr="0053303D">
        <w:rPr>
          <w:rStyle w:val="FootnoteReference"/>
          <w:sz w:val="20"/>
          <w:szCs w:val="20"/>
        </w:rPr>
        <w:footnoteRef/>
      </w:r>
      <w:r w:rsidRPr="0053303D">
        <w:rPr>
          <w:sz w:val="20"/>
          <w:szCs w:val="20"/>
        </w:rPr>
        <w:t xml:space="preserve"> Wawancara dengan</w:t>
      </w:r>
      <w:r w:rsidRPr="0053303D">
        <w:rPr>
          <w:i/>
          <w:iCs/>
          <w:sz w:val="20"/>
          <w:szCs w:val="20"/>
        </w:rPr>
        <w:t xml:space="preserve"> </w:t>
      </w:r>
      <w:r>
        <w:rPr>
          <w:color w:val="000000"/>
          <w:sz w:val="20"/>
          <w:szCs w:val="20"/>
        </w:rPr>
        <w:t>Ibu Nurul Wahdati, guru Bahasa Inggris,</w:t>
      </w:r>
      <w:r w:rsidRPr="00075102">
        <w:rPr>
          <w:color w:val="000000"/>
          <w:sz w:val="20"/>
          <w:szCs w:val="20"/>
        </w:rPr>
        <w:t xml:space="preserve"> tanggal </w:t>
      </w:r>
      <w:r>
        <w:rPr>
          <w:color w:val="000000"/>
          <w:sz w:val="20"/>
          <w:szCs w:val="20"/>
        </w:rPr>
        <w:t>9</w:t>
      </w:r>
      <w:r w:rsidRPr="00075102">
        <w:rPr>
          <w:color w:val="000000"/>
          <w:sz w:val="20"/>
          <w:szCs w:val="20"/>
        </w:rPr>
        <w:t xml:space="preserve"> Juni </w:t>
      </w:r>
      <w:r>
        <w:rPr>
          <w:color w:val="000000"/>
          <w:sz w:val="20"/>
          <w:szCs w:val="20"/>
        </w:rPr>
        <w:t>2011</w:t>
      </w:r>
    </w:p>
  </w:footnote>
  <w:footnote w:id="26">
    <w:p w:rsidR="00907FA8" w:rsidRPr="0053303D" w:rsidRDefault="00907FA8" w:rsidP="00114668">
      <w:pPr>
        <w:pStyle w:val="FootnoteText"/>
        <w:ind w:firstLine="567"/>
        <w:jc w:val="both"/>
      </w:pPr>
      <w:r w:rsidRPr="0053303D">
        <w:rPr>
          <w:rStyle w:val="FootnoteReference"/>
        </w:rPr>
        <w:footnoteRef/>
      </w:r>
      <w:r w:rsidRPr="0053303D">
        <w:t xml:space="preserve"> </w:t>
      </w:r>
      <w:r>
        <w:t>Wawancara dengan</w:t>
      </w:r>
      <w:r>
        <w:rPr>
          <w:i/>
          <w:iCs/>
        </w:rPr>
        <w:t xml:space="preserve"> </w:t>
      </w:r>
      <w:r>
        <w:t xml:space="preserve">Bapak </w:t>
      </w:r>
      <w:r>
        <w:rPr>
          <w:color w:val="000000"/>
        </w:rPr>
        <w:t>Choirun Ni’am</w:t>
      </w:r>
      <w:r>
        <w:t>, Waka Kurikulum MTsN Kunir, tanggal 9 Juni 2011</w:t>
      </w:r>
    </w:p>
  </w:footnote>
  <w:footnote w:id="27">
    <w:p w:rsidR="00907FA8" w:rsidRDefault="00907FA8" w:rsidP="00114668">
      <w:pPr>
        <w:pStyle w:val="FootnoteText"/>
        <w:ind w:firstLine="567"/>
        <w:jc w:val="both"/>
      </w:pPr>
      <w:r>
        <w:rPr>
          <w:rStyle w:val="FootnoteReference"/>
        </w:rPr>
        <w:footnoteRef/>
      </w:r>
      <w:r>
        <w:t xml:space="preserve"> Wawancara dengan Bapak </w:t>
      </w:r>
      <w:r>
        <w:rPr>
          <w:color w:val="000000"/>
        </w:rPr>
        <w:t>Atim Djaelani Arifin</w:t>
      </w:r>
      <w:r>
        <w:rPr>
          <w:i/>
          <w:iCs/>
          <w:color w:val="000000"/>
        </w:rPr>
        <w:t xml:space="preserve"> </w:t>
      </w:r>
      <w:r w:rsidRPr="00CB5F79">
        <w:rPr>
          <w:color w:val="000000"/>
        </w:rPr>
        <w:t xml:space="preserve">selaku </w:t>
      </w:r>
      <w:r>
        <w:rPr>
          <w:color w:val="000000"/>
        </w:rPr>
        <w:t>koordinator litbang, tanggal 24 Mei 2011</w:t>
      </w:r>
    </w:p>
  </w:footnote>
  <w:footnote w:id="28">
    <w:p w:rsidR="00907FA8" w:rsidRDefault="00907FA8" w:rsidP="00114668">
      <w:pPr>
        <w:pStyle w:val="FootnoteText"/>
        <w:ind w:firstLine="567"/>
        <w:jc w:val="both"/>
      </w:pPr>
      <w:r>
        <w:rPr>
          <w:rStyle w:val="FootnoteReference"/>
        </w:rPr>
        <w:footnoteRef/>
      </w:r>
      <w:r>
        <w:t xml:space="preserve"> Wawancara dengan</w:t>
      </w:r>
      <w:r w:rsidRPr="000169D5">
        <w:rPr>
          <w:i/>
          <w:iCs/>
          <w:color w:val="000000"/>
        </w:rPr>
        <w:t xml:space="preserve"> </w:t>
      </w:r>
      <w:r>
        <w:rPr>
          <w:color w:val="000000"/>
        </w:rPr>
        <w:t>Ibu Dewi Maria Ulva</w:t>
      </w:r>
      <w:r w:rsidRPr="00CB5F79">
        <w:rPr>
          <w:color w:val="000000"/>
        </w:rPr>
        <w:t xml:space="preserve"> selaku guru Bimbingan dan Konseling</w:t>
      </w:r>
      <w:r>
        <w:rPr>
          <w:color w:val="000000"/>
        </w:rPr>
        <w:t>, tanggal 10 Mei 2011</w:t>
      </w:r>
      <w:r>
        <w:t>.</w:t>
      </w:r>
    </w:p>
  </w:footnote>
  <w:footnote w:id="29">
    <w:p w:rsidR="00907FA8" w:rsidRDefault="00907FA8" w:rsidP="00114668">
      <w:pPr>
        <w:pStyle w:val="FootnoteText"/>
        <w:ind w:firstLine="567"/>
        <w:jc w:val="both"/>
      </w:pPr>
      <w:r>
        <w:rPr>
          <w:rStyle w:val="FootnoteReference"/>
        </w:rPr>
        <w:footnoteRef/>
      </w:r>
      <w:r>
        <w:t xml:space="preserve"> Cece, Wijaya, dkk., </w:t>
      </w:r>
      <w:r w:rsidRPr="00CE5D3E">
        <w:rPr>
          <w:i/>
          <w:iCs/>
        </w:rPr>
        <w:t>Upaya Pembaharuan dalam Pendidikan dan Pengajaran</w:t>
      </w:r>
      <w:r>
        <w:t xml:space="preserve"> (Bandung: PT. Remaja Rosda karya, 1992),  Hlm. 6 </w:t>
      </w:r>
    </w:p>
  </w:footnote>
  <w:footnote w:id="30">
    <w:p w:rsidR="00907FA8" w:rsidRPr="007660D5" w:rsidRDefault="00907FA8" w:rsidP="00114668">
      <w:pPr>
        <w:pStyle w:val="FootnoteText"/>
        <w:ind w:firstLine="567"/>
        <w:jc w:val="both"/>
      </w:pPr>
      <w:r>
        <w:rPr>
          <w:rStyle w:val="FootnoteReference"/>
        </w:rPr>
        <w:footnoteRef/>
      </w:r>
      <w:r>
        <w:t xml:space="preserve"> Khaeruddin dkk., </w:t>
      </w:r>
      <w:r>
        <w:rPr>
          <w:i/>
          <w:iCs/>
        </w:rPr>
        <w:t>Kurikulum Tingkat Satuan Pendidikan Konsep dan Implementasinya di Madrasah</w:t>
      </w:r>
      <w:r>
        <w:t>, (</w:t>
      </w:r>
      <w:smartTag w:uri="urn:schemas-microsoft-com:office:smarttags" w:element="place">
        <w:r>
          <w:t>Yogyakarta</w:t>
        </w:r>
      </w:smartTag>
      <w:r>
        <w:t>: Nuansa Aksara, 2007), hlm. 15-20</w:t>
      </w:r>
    </w:p>
    <w:p w:rsidR="00907FA8" w:rsidRDefault="00907FA8" w:rsidP="00114668">
      <w:pPr>
        <w:pStyle w:val="FootnoteText"/>
        <w:ind w:firstLine="56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0130"/>
      <w:docPartObj>
        <w:docPartGallery w:val="Page Numbers (Top of Page)"/>
        <w:docPartUnique/>
      </w:docPartObj>
    </w:sdtPr>
    <w:sdtContent>
      <w:p w:rsidR="00907FA8" w:rsidRDefault="00062203">
        <w:pPr>
          <w:pStyle w:val="Header"/>
          <w:jc w:val="right"/>
        </w:pPr>
        <w:fldSimple w:instr=" PAGE   \* MERGEFORMAT ">
          <w:r w:rsidR="00114668">
            <w:rPr>
              <w:noProof/>
            </w:rPr>
            <w:t>98</w:t>
          </w:r>
        </w:fldSimple>
      </w:p>
    </w:sdtContent>
  </w:sdt>
  <w:p w:rsidR="00907FA8" w:rsidRDefault="00907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4044"/>
    <w:multiLevelType w:val="hybridMultilevel"/>
    <w:tmpl w:val="711A58E8"/>
    <w:lvl w:ilvl="0" w:tplc="04090011">
      <w:start w:val="1"/>
      <w:numFmt w:val="decimal"/>
      <w:lvlText w:val="%1)"/>
      <w:lvlJc w:val="left"/>
      <w:pPr>
        <w:tabs>
          <w:tab w:val="num" w:pos="1080"/>
        </w:tabs>
        <w:ind w:left="1080" w:hanging="360"/>
      </w:pPr>
      <w:rPr>
        <w:rFonts w:hint="default"/>
      </w:rPr>
    </w:lvl>
    <w:lvl w:ilvl="1" w:tplc="3006A7B0">
      <w:start w:val="2"/>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5613BB"/>
    <w:multiLevelType w:val="hybridMultilevel"/>
    <w:tmpl w:val="BBDC9A0C"/>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0D83A53"/>
    <w:multiLevelType w:val="hybridMultilevel"/>
    <w:tmpl w:val="F5AA32F6"/>
    <w:lvl w:ilvl="0" w:tplc="7D4403D0">
      <w:start w:val="1"/>
      <w:numFmt w:val="decimal"/>
      <w:lvlText w:val="%1."/>
      <w:lvlJc w:val="left"/>
      <w:pPr>
        <w:ind w:left="720" w:hanging="360"/>
      </w:pPr>
      <w:rPr>
        <w:rFonts w:hint="default"/>
        <w:b/>
        <w:bCs/>
        <w:i w:val="0"/>
        <w:iCs w:val="0"/>
        <w:color w:val="211E24"/>
      </w:rPr>
    </w:lvl>
    <w:lvl w:ilvl="1" w:tplc="AFC8046C">
      <w:start w:val="1"/>
      <w:numFmt w:val="lowerLetter"/>
      <w:lvlText w:val="%2."/>
      <w:lvlJc w:val="left"/>
      <w:pPr>
        <w:ind w:left="1440" w:hanging="360"/>
      </w:pPr>
      <w:rPr>
        <w:rFonts w:asciiTheme="majorBidi" w:hAnsiTheme="majorBidi" w:cstheme="majorBidi" w:hint="default"/>
        <w:b/>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E3543"/>
    <w:multiLevelType w:val="hybridMultilevel"/>
    <w:tmpl w:val="AE06D144"/>
    <w:lvl w:ilvl="0" w:tplc="C6B82FC4">
      <w:start w:val="1"/>
      <w:numFmt w:val="lowerLetter"/>
      <w:lvlText w:val="%1."/>
      <w:lvlJc w:val="left"/>
      <w:pPr>
        <w:tabs>
          <w:tab w:val="num" w:pos="1440"/>
        </w:tabs>
        <w:ind w:left="1440" w:hanging="360"/>
      </w:pPr>
      <w:rPr>
        <w:rFonts w:ascii="Times New Roman" w:eastAsia="Times New Roman" w:hAnsi="Times New Roman" w:cs="Times New Roman"/>
      </w:rPr>
    </w:lvl>
    <w:lvl w:ilvl="1" w:tplc="D536F4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1E6D65"/>
    <w:multiLevelType w:val="hybridMultilevel"/>
    <w:tmpl w:val="4BC89FA4"/>
    <w:lvl w:ilvl="0" w:tplc="04090011">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43152E2D"/>
    <w:multiLevelType w:val="hybridMultilevel"/>
    <w:tmpl w:val="52EA37C6"/>
    <w:lvl w:ilvl="0" w:tplc="1A14C71A">
      <w:start w:val="1"/>
      <w:numFmt w:val="upperLetter"/>
      <w:lvlText w:val="%1."/>
      <w:lvlJc w:val="left"/>
      <w:pPr>
        <w:ind w:left="2138" w:hanging="360"/>
      </w:pPr>
      <w:rPr>
        <w:b/>
        <w:bCs/>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4C465EA9"/>
    <w:multiLevelType w:val="hybridMultilevel"/>
    <w:tmpl w:val="8B688270"/>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D700E71"/>
    <w:multiLevelType w:val="hybridMultilevel"/>
    <w:tmpl w:val="F288E9D6"/>
    <w:lvl w:ilvl="0" w:tplc="B978B7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1E17D1C"/>
    <w:multiLevelType w:val="hybridMultilevel"/>
    <w:tmpl w:val="7E2CF1D8"/>
    <w:lvl w:ilvl="0" w:tplc="0A5CC9E4">
      <w:start w:val="1"/>
      <w:numFmt w:val="decimal"/>
      <w:lvlText w:val="%1."/>
      <w:lvlJc w:val="left"/>
      <w:pPr>
        <w:ind w:left="720" w:hanging="360"/>
      </w:pPr>
      <w:rPr>
        <w:rFonts w:hint="default"/>
        <w:i w:val="0"/>
        <w:iCs w:val="0"/>
        <w:color w:val="211E24"/>
      </w:rPr>
    </w:lvl>
    <w:lvl w:ilvl="1" w:tplc="AFC8046C">
      <w:start w:val="1"/>
      <w:numFmt w:val="lowerLetter"/>
      <w:lvlText w:val="%2."/>
      <w:lvlJc w:val="left"/>
      <w:pPr>
        <w:ind w:left="1440" w:hanging="360"/>
      </w:pPr>
      <w:rPr>
        <w:rFonts w:asciiTheme="majorBidi" w:hAnsiTheme="majorBidi" w:cstheme="majorBidi" w:hint="default"/>
        <w:b/>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65ED7"/>
    <w:multiLevelType w:val="hybridMultilevel"/>
    <w:tmpl w:val="A596032E"/>
    <w:lvl w:ilvl="0" w:tplc="8586CF4C">
      <w:start w:val="1"/>
      <w:numFmt w:val="decimal"/>
      <w:lvlText w:val="%1."/>
      <w:lvlJc w:val="left"/>
      <w:pPr>
        <w:tabs>
          <w:tab w:val="num" w:pos="734"/>
        </w:tabs>
        <w:ind w:left="734"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B37BAB"/>
    <w:multiLevelType w:val="hybridMultilevel"/>
    <w:tmpl w:val="DA5CB2D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76446C"/>
    <w:multiLevelType w:val="hybridMultilevel"/>
    <w:tmpl w:val="F9A6219C"/>
    <w:lvl w:ilvl="0" w:tplc="04090011">
      <w:start w:val="1"/>
      <w:numFmt w:val="decimal"/>
      <w:lvlText w:val="%1)"/>
      <w:lvlJc w:val="left"/>
      <w:pPr>
        <w:tabs>
          <w:tab w:val="num" w:pos="1680"/>
        </w:tabs>
        <w:ind w:left="1680" w:hanging="510"/>
      </w:pPr>
      <w:rPr>
        <w:rFonts w:hint="default"/>
      </w:rPr>
    </w:lvl>
    <w:lvl w:ilvl="1" w:tplc="E3A6D67E">
      <w:start w:val="1"/>
      <w:numFmt w:val="lowerLetter"/>
      <w:lvlText w:val="%2."/>
      <w:lvlJc w:val="left"/>
      <w:pPr>
        <w:tabs>
          <w:tab w:val="num" w:pos="2265"/>
        </w:tabs>
        <w:ind w:left="2265" w:hanging="375"/>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nsid w:val="626055E9"/>
    <w:multiLevelType w:val="hybridMultilevel"/>
    <w:tmpl w:val="F39AE088"/>
    <w:lvl w:ilvl="0" w:tplc="11F8B730">
      <w:start w:val="3"/>
      <w:numFmt w:val="upperLetter"/>
      <w:pStyle w:val="Heading3"/>
      <w:lvlText w:val="%1."/>
      <w:lvlJc w:val="left"/>
      <w:pPr>
        <w:tabs>
          <w:tab w:val="num" w:pos="720"/>
        </w:tabs>
        <w:ind w:left="720" w:hanging="360"/>
      </w:pPr>
      <w:rPr>
        <w:rFonts w:hint="default"/>
      </w:rPr>
    </w:lvl>
    <w:lvl w:ilvl="1" w:tplc="5142B2A2">
      <w:start w:val="1"/>
      <w:numFmt w:val="lowerLetter"/>
      <w:lvlText w:val="%2."/>
      <w:lvlJc w:val="left"/>
      <w:pPr>
        <w:tabs>
          <w:tab w:val="num" w:pos="1440"/>
        </w:tabs>
        <w:ind w:left="1440" w:hanging="360"/>
      </w:pPr>
      <w:rPr>
        <w:rFonts w:hint="default"/>
        <w:b/>
        <w:bCs/>
      </w:rPr>
    </w:lvl>
    <w:lvl w:ilvl="2" w:tplc="6BECCD40">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6F3B90"/>
    <w:multiLevelType w:val="hybridMultilevel"/>
    <w:tmpl w:val="E1B430A2"/>
    <w:lvl w:ilvl="0" w:tplc="2F203A10">
      <w:start w:val="1"/>
      <w:numFmt w:val="decimal"/>
      <w:lvlText w:val="%1)."/>
      <w:lvlJc w:val="left"/>
      <w:pPr>
        <w:tabs>
          <w:tab w:val="num" w:pos="1440"/>
        </w:tabs>
        <w:ind w:left="1440" w:hanging="360"/>
      </w:pPr>
      <w:rPr>
        <w:rFonts w:hint="default"/>
      </w:rPr>
    </w:lvl>
    <w:lvl w:ilvl="1" w:tplc="0E88DBA2">
      <w:start w:val="1"/>
      <w:numFmt w:val="decimal"/>
      <w:lvlText w:val="%2)."/>
      <w:lvlJc w:val="left"/>
      <w:pPr>
        <w:tabs>
          <w:tab w:val="num" w:pos="1440"/>
        </w:tabs>
        <w:ind w:left="1440" w:hanging="360"/>
      </w:pPr>
      <w:rPr>
        <w:rFonts w:hint="default"/>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CC7DCF"/>
    <w:multiLevelType w:val="hybridMultilevel"/>
    <w:tmpl w:val="5B10FF42"/>
    <w:lvl w:ilvl="0" w:tplc="04090011">
      <w:start w:val="1"/>
      <w:numFmt w:val="decimal"/>
      <w:lvlText w:val="%1)"/>
      <w:lvlJc w:val="left"/>
      <w:pPr>
        <w:tabs>
          <w:tab w:val="num" w:pos="1575"/>
        </w:tabs>
        <w:ind w:left="1575" w:hanging="4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C443F4C"/>
    <w:multiLevelType w:val="hybridMultilevel"/>
    <w:tmpl w:val="18CC9460"/>
    <w:lvl w:ilvl="0" w:tplc="5142B2A2">
      <w:start w:val="1"/>
      <w:numFmt w:val="lowerLetter"/>
      <w:lvlText w:val="%1."/>
      <w:lvlJc w:val="left"/>
      <w:pPr>
        <w:tabs>
          <w:tab w:val="num" w:pos="1440"/>
        </w:tabs>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26C39"/>
    <w:multiLevelType w:val="hybridMultilevel"/>
    <w:tmpl w:val="907C5E22"/>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B0E1B04"/>
    <w:multiLevelType w:val="hybridMultilevel"/>
    <w:tmpl w:val="AD307D56"/>
    <w:lvl w:ilvl="0" w:tplc="04090017">
      <w:start w:val="1"/>
      <w:numFmt w:val="lowerLetter"/>
      <w:lvlText w:val="%1)"/>
      <w:lvlJc w:val="left"/>
      <w:pPr>
        <w:tabs>
          <w:tab w:val="num" w:pos="1440"/>
        </w:tabs>
        <w:ind w:left="1440" w:hanging="360"/>
      </w:pPr>
      <w:rPr>
        <w:rFonts w:hint="default"/>
      </w:rPr>
    </w:lvl>
    <w:lvl w:ilvl="1" w:tplc="5240B170">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6"/>
  </w:num>
  <w:num w:numId="3">
    <w:abstractNumId w:val="1"/>
  </w:num>
  <w:num w:numId="4">
    <w:abstractNumId w:val="17"/>
  </w:num>
  <w:num w:numId="5">
    <w:abstractNumId w:val="3"/>
  </w:num>
  <w:num w:numId="6">
    <w:abstractNumId w:val="13"/>
  </w:num>
  <w:num w:numId="7">
    <w:abstractNumId w:val="9"/>
  </w:num>
  <w:num w:numId="8">
    <w:abstractNumId w:val="5"/>
  </w:num>
  <w:num w:numId="9">
    <w:abstractNumId w:val="8"/>
  </w:num>
  <w:num w:numId="10">
    <w:abstractNumId w:val="11"/>
  </w:num>
  <w:num w:numId="11">
    <w:abstractNumId w:val="4"/>
  </w:num>
  <w:num w:numId="12">
    <w:abstractNumId w:val="14"/>
  </w:num>
  <w:num w:numId="13">
    <w:abstractNumId w:val="12"/>
  </w:num>
  <w:num w:numId="14">
    <w:abstractNumId w:val="15"/>
  </w:num>
  <w:num w:numId="15">
    <w:abstractNumId w:val="7"/>
  </w:num>
  <w:num w:numId="16">
    <w:abstractNumId w:val="2"/>
  </w:num>
  <w:num w:numId="17">
    <w:abstractNumId w:val="0"/>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5BF"/>
    <w:rsid w:val="00062203"/>
    <w:rsid w:val="00114668"/>
    <w:rsid w:val="00284038"/>
    <w:rsid w:val="00287321"/>
    <w:rsid w:val="002E454C"/>
    <w:rsid w:val="0031776F"/>
    <w:rsid w:val="0035778A"/>
    <w:rsid w:val="00366E3C"/>
    <w:rsid w:val="003A14A0"/>
    <w:rsid w:val="003B404C"/>
    <w:rsid w:val="004733AF"/>
    <w:rsid w:val="004952EB"/>
    <w:rsid w:val="004A1165"/>
    <w:rsid w:val="004B5978"/>
    <w:rsid w:val="004E4C1A"/>
    <w:rsid w:val="00512A54"/>
    <w:rsid w:val="00512ACC"/>
    <w:rsid w:val="00537007"/>
    <w:rsid w:val="00556F41"/>
    <w:rsid w:val="005C7D3D"/>
    <w:rsid w:val="005E30F9"/>
    <w:rsid w:val="005E438D"/>
    <w:rsid w:val="00630323"/>
    <w:rsid w:val="006408CE"/>
    <w:rsid w:val="006574E5"/>
    <w:rsid w:val="006D4AF6"/>
    <w:rsid w:val="006D5D78"/>
    <w:rsid w:val="00723AB6"/>
    <w:rsid w:val="007C0580"/>
    <w:rsid w:val="007D5283"/>
    <w:rsid w:val="00876BBD"/>
    <w:rsid w:val="00907FA8"/>
    <w:rsid w:val="00925307"/>
    <w:rsid w:val="00933254"/>
    <w:rsid w:val="009662A9"/>
    <w:rsid w:val="0099767A"/>
    <w:rsid w:val="009A0463"/>
    <w:rsid w:val="009C7CC3"/>
    <w:rsid w:val="009F283F"/>
    <w:rsid w:val="00A00EAF"/>
    <w:rsid w:val="00A37215"/>
    <w:rsid w:val="00A564E0"/>
    <w:rsid w:val="00A6693F"/>
    <w:rsid w:val="00A81743"/>
    <w:rsid w:val="00B24A3E"/>
    <w:rsid w:val="00B30811"/>
    <w:rsid w:val="00B32486"/>
    <w:rsid w:val="00B363B5"/>
    <w:rsid w:val="00B65ABC"/>
    <w:rsid w:val="00BA3438"/>
    <w:rsid w:val="00BC3898"/>
    <w:rsid w:val="00BC7163"/>
    <w:rsid w:val="00BD6AA4"/>
    <w:rsid w:val="00BF7982"/>
    <w:rsid w:val="00C050EE"/>
    <w:rsid w:val="00C06853"/>
    <w:rsid w:val="00C4364C"/>
    <w:rsid w:val="00C66FD4"/>
    <w:rsid w:val="00D601E8"/>
    <w:rsid w:val="00D873CE"/>
    <w:rsid w:val="00E231A7"/>
    <w:rsid w:val="00E42A7A"/>
    <w:rsid w:val="00E455F7"/>
    <w:rsid w:val="00E660E6"/>
    <w:rsid w:val="00E66CEE"/>
    <w:rsid w:val="00E8421B"/>
    <w:rsid w:val="00EA0197"/>
    <w:rsid w:val="00EB2019"/>
    <w:rsid w:val="00EE3584"/>
    <w:rsid w:val="00EF45BF"/>
    <w:rsid w:val="00F224DE"/>
    <w:rsid w:val="00F26E4D"/>
    <w:rsid w:val="00F60AB8"/>
    <w:rsid w:val="00F62F8A"/>
    <w:rsid w:val="00F64BBD"/>
    <w:rsid w:val="00F74A57"/>
    <w:rsid w:val="00F75773"/>
    <w:rsid w:val="00F764AE"/>
    <w:rsid w:val="00F863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5BF"/>
    <w:rPr>
      <w:sz w:val="24"/>
      <w:szCs w:val="24"/>
    </w:rPr>
  </w:style>
  <w:style w:type="paragraph" w:styleId="Heading1">
    <w:name w:val="heading 1"/>
    <w:basedOn w:val="Normal"/>
    <w:next w:val="Normal"/>
    <w:link w:val="Heading1Char"/>
    <w:qFormat/>
    <w:rsid w:val="00D601E8"/>
    <w:pPr>
      <w:keepNext/>
      <w:jc w:val="center"/>
      <w:outlineLvl w:val="0"/>
    </w:pPr>
    <w:rPr>
      <w:b/>
      <w:bCs/>
    </w:rPr>
  </w:style>
  <w:style w:type="paragraph" w:styleId="Heading3">
    <w:name w:val="heading 3"/>
    <w:basedOn w:val="Normal"/>
    <w:next w:val="Normal"/>
    <w:link w:val="Heading3Char"/>
    <w:qFormat/>
    <w:rsid w:val="00D601E8"/>
    <w:pPr>
      <w:keepNext/>
      <w:numPr>
        <w:numId w:val="13"/>
      </w:numPr>
      <w:tabs>
        <w:tab w:val="left" w:pos="37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F45BF"/>
    <w:pPr>
      <w:ind w:left="720"/>
    </w:pPr>
  </w:style>
  <w:style w:type="paragraph" w:styleId="Footer">
    <w:name w:val="footer"/>
    <w:basedOn w:val="Normal"/>
    <w:rsid w:val="00EF45BF"/>
    <w:pPr>
      <w:tabs>
        <w:tab w:val="center" w:pos="4320"/>
        <w:tab w:val="right" w:pos="8640"/>
      </w:tabs>
    </w:pPr>
  </w:style>
  <w:style w:type="character" w:styleId="PageNumber">
    <w:name w:val="page number"/>
    <w:basedOn w:val="DefaultParagraphFont"/>
    <w:rsid w:val="00EF45BF"/>
  </w:style>
  <w:style w:type="paragraph" w:styleId="BodyTextIndent3">
    <w:name w:val="Body Text Indent 3"/>
    <w:basedOn w:val="Normal"/>
    <w:link w:val="BodyTextIndent3Char"/>
    <w:rsid w:val="00723AB6"/>
    <w:pPr>
      <w:spacing w:after="120"/>
      <w:ind w:left="360"/>
    </w:pPr>
    <w:rPr>
      <w:sz w:val="16"/>
      <w:szCs w:val="16"/>
    </w:rPr>
  </w:style>
  <w:style w:type="character" w:customStyle="1" w:styleId="BodyTextIndent3Char">
    <w:name w:val="Body Text Indent 3 Char"/>
    <w:basedOn w:val="DefaultParagraphFont"/>
    <w:link w:val="BodyTextIndent3"/>
    <w:rsid w:val="00723AB6"/>
    <w:rPr>
      <w:sz w:val="16"/>
      <w:szCs w:val="16"/>
    </w:rPr>
  </w:style>
  <w:style w:type="paragraph" w:styleId="FootnoteText">
    <w:name w:val="footnote text"/>
    <w:basedOn w:val="Normal"/>
    <w:link w:val="FootnoteTextChar"/>
    <w:rsid w:val="00723AB6"/>
    <w:rPr>
      <w:sz w:val="20"/>
      <w:szCs w:val="20"/>
      <w:lang w:val="id-ID" w:eastAsia="id-ID"/>
    </w:rPr>
  </w:style>
  <w:style w:type="character" w:customStyle="1" w:styleId="FootnoteTextChar">
    <w:name w:val="Footnote Text Char"/>
    <w:basedOn w:val="DefaultParagraphFont"/>
    <w:link w:val="FootnoteText"/>
    <w:rsid w:val="00723AB6"/>
    <w:rPr>
      <w:lang w:val="id-ID" w:eastAsia="id-ID"/>
    </w:rPr>
  </w:style>
  <w:style w:type="character" w:styleId="FootnoteReference">
    <w:name w:val="footnote reference"/>
    <w:basedOn w:val="DefaultParagraphFont"/>
    <w:rsid w:val="00723AB6"/>
    <w:rPr>
      <w:rFonts w:cs="Times New Roman"/>
      <w:vertAlign w:val="superscript"/>
    </w:rPr>
  </w:style>
  <w:style w:type="character" w:styleId="Hyperlink">
    <w:name w:val="Hyperlink"/>
    <w:basedOn w:val="DefaultParagraphFont"/>
    <w:rsid w:val="00723AB6"/>
    <w:rPr>
      <w:color w:val="0000FF"/>
      <w:u w:val="single"/>
    </w:rPr>
  </w:style>
  <w:style w:type="paragraph" w:styleId="Header">
    <w:name w:val="header"/>
    <w:basedOn w:val="Normal"/>
    <w:link w:val="HeaderChar"/>
    <w:uiPriority w:val="99"/>
    <w:rsid w:val="00723AB6"/>
    <w:pPr>
      <w:tabs>
        <w:tab w:val="center" w:pos="4320"/>
        <w:tab w:val="right" w:pos="8640"/>
      </w:tabs>
    </w:pPr>
  </w:style>
  <w:style w:type="character" w:customStyle="1" w:styleId="HeaderChar">
    <w:name w:val="Header Char"/>
    <w:basedOn w:val="DefaultParagraphFont"/>
    <w:link w:val="Header"/>
    <w:uiPriority w:val="99"/>
    <w:rsid w:val="00723AB6"/>
    <w:rPr>
      <w:sz w:val="24"/>
      <w:szCs w:val="24"/>
    </w:rPr>
  </w:style>
  <w:style w:type="paragraph" w:styleId="BodyText">
    <w:name w:val="Body Text"/>
    <w:basedOn w:val="Normal"/>
    <w:link w:val="BodyTextChar"/>
    <w:rsid w:val="00723AB6"/>
    <w:pPr>
      <w:spacing w:after="120"/>
    </w:pPr>
  </w:style>
  <w:style w:type="character" w:customStyle="1" w:styleId="BodyTextChar">
    <w:name w:val="Body Text Char"/>
    <w:basedOn w:val="DefaultParagraphFont"/>
    <w:link w:val="BodyText"/>
    <w:rsid w:val="00723AB6"/>
    <w:rPr>
      <w:sz w:val="24"/>
      <w:szCs w:val="24"/>
    </w:rPr>
  </w:style>
  <w:style w:type="paragraph" w:styleId="BodyText2">
    <w:name w:val="Body Text 2"/>
    <w:basedOn w:val="Normal"/>
    <w:link w:val="BodyText2Char"/>
    <w:rsid w:val="00723AB6"/>
    <w:pPr>
      <w:spacing w:after="120" w:line="480" w:lineRule="auto"/>
    </w:pPr>
  </w:style>
  <w:style w:type="character" w:customStyle="1" w:styleId="BodyText2Char">
    <w:name w:val="Body Text 2 Char"/>
    <w:basedOn w:val="DefaultParagraphFont"/>
    <w:link w:val="BodyText2"/>
    <w:rsid w:val="00723AB6"/>
    <w:rPr>
      <w:sz w:val="24"/>
      <w:szCs w:val="24"/>
    </w:rPr>
  </w:style>
  <w:style w:type="table" w:styleId="TableGrid">
    <w:name w:val="Table Grid"/>
    <w:basedOn w:val="TableNormal"/>
    <w:rsid w:val="00723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08CE"/>
    <w:pPr>
      <w:spacing w:after="200" w:line="276" w:lineRule="auto"/>
      <w:ind w:left="720"/>
      <w:contextualSpacing/>
    </w:pPr>
    <w:rPr>
      <w:rFonts w:asciiTheme="minorHAnsi" w:eastAsiaTheme="minorHAnsi" w:hAnsiTheme="minorHAnsi" w:cstheme="minorBidi"/>
      <w:sz w:val="22"/>
      <w:szCs w:val="22"/>
      <w:lang w:val="id-ID"/>
    </w:rPr>
  </w:style>
  <w:style w:type="character" w:styleId="Strong">
    <w:name w:val="Strong"/>
    <w:basedOn w:val="DefaultParagraphFont"/>
    <w:qFormat/>
    <w:rsid w:val="006408CE"/>
    <w:rPr>
      <w:b/>
      <w:bCs/>
    </w:rPr>
  </w:style>
  <w:style w:type="paragraph" w:styleId="NormalWeb">
    <w:name w:val="Normal (Web)"/>
    <w:basedOn w:val="Normal"/>
    <w:rsid w:val="00EA0197"/>
    <w:pPr>
      <w:spacing w:before="100" w:beforeAutospacing="1" w:after="100" w:afterAutospacing="1"/>
    </w:pPr>
    <w:rPr>
      <w:lang w:val="en-GB" w:eastAsia="en-GB"/>
    </w:rPr>
  </w:style>
  <w:style w:type="character" w:customStyle="1" w:styleId="Heading1Char">
    <w:name w:val="Heading 1 Char"/>
    <w:basedOn w:val="DefaultParagraphFont"/>
    <w:link w:val="Heading1"/>
    <w:rsid w:val="00D601E8"/>
    <w:rPr>
      <w:b/>
      <w:bCs/>
      <w:sz w:val="24"/>
      <w:szCs w:val="24"/>
    </w:rPr>
  </w:style>
  <w:style w:type="character" w:customStyle="1" w:styleId="Heading3Char">
    <w:name w:val="Heading 3 Char"/>
    <w:basedOn w:val="DefaultParagraphFont"/>
    <w:link w:val="Heading3"/>
    <w:rsid w:val="00D601E8"/>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2008-06-27T03:36:00Z</outs:dateTime>
      <outs:isPinned>true</outs:isPinned>
    </outs:relatedDate>
    <outs:relatedDate>
      <outs:type>2</outs:type>
      <outs:displayName>Created</outs:displayName>
      <outs:dateTime>2008-06-27T03:36:00Z</outs:dateTime>
      <outs:isPinned>true</outs:isPinned>
    </outs:relatedDate>
    <outs:relatedDate>
      <outs:type>4</outs:type>
      <outs:displayName>Last Printed</outs:displayName>
      <outs:dateTime>2008-04-06T17:48:00Z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ratna-faiezpo inzaghi</outs:displayName>
          <outs:accountName/>
        </outs:relatedPerson>
      </outs:people>
      <outs:source>0</outs:source>
      <outs:isPinned>true</outs:isPinned>
    </outs:relatedPeopleItem>
    <outs:relatedPeopleItem>
      <outs:category>Last modified by</outs:category>
      <outs:people>
        <outs:relatedPerson>
          <outs:displayName>aRZei</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252B21FA-BBF8-4A94-B5F9-891DBE90C4A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37</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BAB I</vt:lpstr>
    </vt:vector>
  </TitlesOfParts>
  <Company>arzei</Company>
  <LinksUpToDate>false</LinksUpToDate>
  <CharactersWithSpaces>43102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ratna-faiezpo inzaghi</dc:creator>
  <cp:keywords/>
  <dc:description/>
  <cp:lastModifiedBy>CHO_LT</cp:lastModifiedBy>
  <cp:revision>69</cp:revision>
  <cp:lastPrinted>2008-04-06T17:48:00Z</cp:lastPrinted>
  <dcterms:created xsi:type="dcterms:W3CDTF">2011-08-07T02:06:00Z</dcterms:created>
  <dcterms:modified xsi:type="dcterms:W3CDTF">2011-08-27T06:15:00Z</dcterms:modified>
</cp:coreProperties>
</file>