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00" w:rsidRPr="00804B76" w:rsidRDefault="00150400" w:rsidP="00150400">
      <w:pPr>
        <w:tabs>
          <w:tab w:val="center" w:pos="4323"/>
          <w:tab w:val="left" w:pos="5760"/>
        </w:tabs>
        <w:spacing w:line="480" w:lineRule="auto"/>
        <w:ind w:firstLine="709"/>
        <w:rPr>
          <w:rFonts w:asciiTheme="majorBidi" w:hAnsiTheme="majorBidi" w:cstheme="majorBidi"/>
          <w:b/>
          <w:bCs/>
          <w:sz w:val="28"/>
          <w:szCs w:val="28"/>
        </w:rPr>
      </w:pPr>
      <w:r>
        <w:rPr>
          <w:rFonts w:asciiTheme="majorBidi" w:hAnsiTheme="majorBidi" w:cstheme="majorBidi"/>
          <w:b/>
          <w:bCs/>
          <w:sz w:val="28"/>
          <w:szCs w:val="28"/>
        </w:rPr>
        <w:tab/>
      </w:r>
      <w:r w:rsidR="00EC5F3E" w:rsidRPr="00EC5F3E">
        <w:rPr>
          <w:rFonts w:asciiTheme="majorBidi" w:hAnsiTheme="majorBidi" w:cstheme="majorBidi"/>
          <w:b/>
          <w:bCs/>
          <w:noProof/>
          <w:sz w:val="28"/>
          <w:szCs w:val="28"/>
          <w:lang w:val="en-US"/>
        </w:rPr>
        <w:pict>
          <v:shapetype id="_x0000_t202" coordsize="21600,21600" o:spt="202" path="m,l,21600r21600,l21600,xe">
            <v:stroke joinstyle="miter"/>
            <v:path gradientshapeok="t" o:connecttype="rect"/>
          </v:shapetype>
          <v:shape id="_x0000_s1026" type="#_x0000_t202" style="position:absolute;left:0;text-align:left;margin-left:380.1pt;margin-top:-75.9pt;width:21.75pt;height:11.25pt;z-index:251657216;mso-position-horizontal-relative:text;mso-position-vertical-relative:text" strokecolor="white [3212]">
            <v:textbox>
              <w:txbxContent>
                <w:p w:rsidR="00150400" w:rsidRDefault="00150400" w:rsidP="00150400"/>
              </w:txbxContent>
            </v:textbox>
          </v:shape>
        </w:pict>
      </w:r>
      <w:r w:rsidRPr="00804B76">
        <w:rPr>
          <w:rFonts w:asciiTheme="majorBidi" w:hAnsiTheme="majorBidi" w:cstheme="majorBidi"/>
          <w:b/>
          <w:bCs/>
          <w:sz w:val="28"/>
          <w:szCs w:val="28"/>
        </w:rPr>
        <w:t>CHAPTER III</w:t>
      </w:r>
      <w:r>
        <w:rPr>
          <w:rFonts w:asciiTheme="majorBidi" w:hAnsiTheme="majorBidi" w:cstheme="majorBidi"/>
          <w:b/>
          <w:bCs/>
          <w:sz w:val="28"/>
          <w:szCs w:val="28"/>
        </w:rPr>
        <w:tab/>
      </w:r>
    </w:p>
    <w:p w:rsidR="00150400" w:rsidRPr="00804B76" w:rsidRDefault="00150400" w:rsidP="00150400">
      <w:pPr>
        <w:spacing w:line="480" w:lineRule="auto"/>
        <w:ind w:firstLine="709"/>
        <w:jc w:val="center"/>
        <w:rPr>
          <w:rFonts w:asciiTheme="majorBidi" w:hAnsiTheme="majorBidi" w:cstheme="majorBidi"/>
          <w:b/>
          <w:bCs/>
          <w:sz w:val="28"/>
          <w:szCs w:val="28"/>
        </w:rPr>
      </w:pPr>
      <w:r w:rsidRPr="00804B76">
        <w:rPr>
          <w:rFonts w:asciiTheme="majorBidi" w:hAnsiTheme="majorBidi" w:cstheme="majorBidi"/>
          <w:b/>
          <w:bCs/>
          <w:sz w:val="28"/>
          <w:szCs w:val="28"/>
        </w:rPr>
        <w:t>RESEARCH METHODOLOGY</w:t>
      </w:r>
    </w:p>
    <w:p w:rsidR="00150400" w:rsidRPr="00A64116" w:rsidRDefault="00150400" w:rsidP="00150400">
      <w:pPr>
        <w:tabs>
          <w:tab w:val="left" w:pos="5745"/>
        </w:tabs>
        <w:spacing w:line="480" w:lineRule="auto"/>
        <w:ind w:firstLine="709"/>
        <w:jc w:val="both"/>
        <w:rPr>
          <w:rFonts w:asciiTheme="majorBidi" w:hAnsiTheme="majorBidi" w:cstheme="majorBidi"/>
          <w:sz w:val="24"/>
          <w:szCs w:val="24"/>
        </w:rPr>
      </w:pPr>
      <w:r>
        <w:rPr>
          <w:rFonts w:asciiTheme="majorBidi" w:hAnsiTheme="majorBidi" w:cstheme="majorBidi"/>
          <w:sz w:val="24"/>
          <w:szCs w:val="24"/>
        </w:rPr>
        <w:tab/>
      </w:r>
    </w:p>
    <w:p w:rsidR="00150400" w:rsidRDefault="00150400" w:rsidP="00150400">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In this chapter, a set of methodology that was useful for conducted </w:t>
      </w:r>
      <w:r>
        <w:rPr>
          <w:rFonts w:asciiTheme="majorBidi" w:hAnsiTheme="majorBidi" w:cstheme="majorBidi"/>
          <w:sz w:val="24"/>
          <w:szCs w:val="24"/>
        </w:rPr>
        <w:t>this study was presented. It</w:t>
      </w:r>
      <w:r w:rsidRPr="00A64116">
        <w:rPr>
          <w:rFonts w:asciiTheme="majorBidi" w:hAnsiTheme="majorBidi" w:cstheme="majorBidi"/>
          <w:sz w:val="24"/>
          <w:szCs w:val="24"/>
        </w:rPr>
        <w:t xml:space="preserve"> include</w:t>
      </w:r>
      <w:r>
        <w:rPr>
          <w:rFonts w:asciiTheme="majorBidi" w:hAnsiTheme="majorBidi" w:cstheme="majorBidi"/>
          <w:sz w:val="24"/>
          <w:szCs w:val="24"/>
          <w:lang w:val="en-US"/>
        </w:rPr>
        <w:t>s</w:t>
      </w:r>
      <w:r w:rsidRPr="00A64116">
        <w:rPr>
          <w:rFonts w:asciiTheme="majorBidi" w:hAnsiTheme="majorBidi" w:cstheme="majorBidi"/>
          <w:sz w:val="24"/>
          <w:szCs w:val="24"/>
        </w:rPr>
        <w:t xml:space="preserve"> the research design, subject of the study, variable, data and data source, methods and instruments of collecting data, data analysis technique, and hypothesis testing.</w:t>
      </w:r>
    </w:p>
    <w:p w:rsidR="00150400" w:rsidRPr="00296F51" w:rsidRDefault="00150400" w:rsidP="00150400">
      <w:pPr>
        <w:spacing w:line="480" w:lineRule="auto"/>
        <w:ind w:firstLine="709"/>
        <w:jc w:val="both"/>
        <w:rPr>
          <w:rFonts w:asciiTheme="majorBidi" w:hAnsiTheme="majorBidi" w:cstheme="majorBidi"/>
          <w:sz w:val="24"/>
          <w:szCs w:val="24"/>
          <w:lang w:val="en-US"/>
        </w:rPr>
      </w:pPr>
    </w:p>
    <w:p w:rsidR="00150400" w:rsidRPr="00D87D4F" w:rsidRDefault="00150400" w:rsidP="00150400">
      <w:pPr>
        <w:tabs>
          <w:tab w:val="left" w:pos="284"/>
          <w:tab w:val="left" w:pos="993"/>
        </w:tabs>
        <w:spacing w:line="480" w:lineRule="auto"/>
        <w:jc w:val="both"/>
        <w:rPr>
          <w:rFonts w:asciiTheme="majorBidi" w:hAnsiTheme="majorBidi" w:cstheme="majorBidi"/>
          <w:b/>
          <w:bCs/>
          <w:sz w:val="24"/>
          <w:szCs w:val="24"/>
        </w:rPr>
      </w:pPr>
      <w:r w:rsidRPr="00D87D4F">
        <w:rPr>
          <w:rFonts w:asciiTheme="majorBidi" w:hAnsiTheme="majorBidi" w:cstheme="majorBidi"/>
          <w:b/>
          <w:bCs/>
          <w:sz w:val="24"/>
          <w:szCs w:val="24"/>
        </w:rPr>
        <w:t>A.</w:t>
      </w:r>
      <w:r w:rsidRPr="00D87D4F">
        <w:rPr>
          <w:rFonts w:asciiTheme="majorBidi" w:hAnsiTheme="majorBidi" w:cstheme="majorBidi"/>
          <w:b/>
          <w:bCs/>
          <w:sz w:val="24"/>
          <w:szCs w:val="24"/>
        </w:rPr>
        <w:tab/>
        <w:t>Research Design</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This research </w:t>
      </w:r>
      <w:r>
        <w:rPr>
          <w:rFonts w:asciiTheme="majorBidi" w:hAnsiTheme="majorBidi" w:cstheme="majorBidi"/>
          <w:sz w:val="24"/>
          <w:szCs w:val="24"/>
          <w:lang w:val="en-US"/>
        </w:rPr>
        <w:t xml:space="preserve">was </w:t>
      </w:r>
      <w:r w:rsidRPr="00A64116">
        <w:rPr>
          <w:rFonts w:asciiTheme="majorBidi" w:hAnsiTheme="majorBidi" w:cstheme="majorBidi"/>
          <w:sz w:val="24"/>
          <w:szCs w:val="24"/>
        </w:rPr>
        <w:t>conducted in an experimental design using quantitative approach with One-Group Pretest-Posttest design. Experimental research is a scientific investigation in which an investigator manipulates and controls one or more independent variables and observes the dependent variable or variables for variation concominant to the manipulation of the independent variables (Ary, 1985:26). Experimental research can be done in the laboratory, in the class and in the field.</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Experimental research is unique in two very important respects . It is the only type of research that directly attempts to influence a particular variable, and when properly applied, it one or more dependent variables. An experimental usually involves two groups of subjects, an experimental group and a comparison </w:t>
      </w:r>
      <w:r w:rsidRPr="00A64116">
        <w:rPr>
          <w:rFonts w:asciiTheme="majorBidi" w:hAnsiTheme="majorBidi" w:cstheme="majorBidi"/>
          <w:sz w:val="24"/>
          <w:szCs w:val="24"/>
        </w:rPr>
        <w:lastRenderedPageBreak/>
        <w:t>group, although it is possible to conduct an experiment with one group (by providing all treatments to the same subjects) or with three or more groups (Frankle and Wallen, 1996:264).</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This research used pre-experimental with  One –Group Pretest-Posttest design. This research  was classified as pre-experimental design because it was little or no control of extraneous variables. In the One-Group pretest-posttest design, a single group was measured or observed not only after being exposed to a treatment of some sort, but also before.</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A diagram of One-Group Pretest-Posttest design :</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Y1</w:t>
      </w:r>
      <w:r w:rsidRPr="00A64116">
        <w:rPr>
          <w:rFonts w:asciiTheme="majorBidi" w:hAnsiTheme="majorBidi" w:cstheme="majorBidi"/>
          <w:sz w:val="24"/>
          <w:szCs w:val="24"/>
        </w:rPr>
        <w:tab/>
      </w:r>
      <w:r w:rsidRPr="00A64116">
        <w:rPr>
          <w:rFonts w:asciiTheme="majorBidi" w:hAnsiTheme="majorBidi" w:cstheme="majorBidi"/>
          <w:sz w:val="24"/>
          <w:szCs w:val="24"/>
        </w:rPr>
        <w:tab/>
      </w:r>
      <w:r w:rsidRPr="00A64116">
        <w:rPr>
          <w:rFonts w:asciiTheme="majorBidi" w:hAnsiTheme="majorBidi" w:cstheme="majorBidi"/>
          <w:sz w:val="24"/>
          <w:szCs w:val="24"/>
        </w:rPr>
        <w:tab/>
      </w:r>
      <w:r w:rsidRPr="00A64116">
        <w:rPr>
          <w:rFonts w:asciiTheme="majorBidi" w:hAnsiTheme="majorBidi" w:cstheme="majorBidi"/>
          <w:sz w:val="24"/>
          <w:szCs w:val="24"/>
        </w:rPr>
        <w:tab/>
        <w:t xml:space="preserve">      X</w:t>
      </w:r>
      <w:r w:rsidRPr="00A64116">
        <w:rPr>
          <w:rFonts w:asciiTheme="majorBidi" w:hAnsiTheme="majorBidi" w:cstheme="majorBidi"/>
          <w:sz w:val="24"/>
          <w:szCs w:val="24"/>
        </w:rPr>
        <w:tab/>
      </w:r>
      <w:r w:rsidRPr="00A64116">
        <w:rPr>
          <w:rFonts w:asciiTheme="majorBidi" w:hAnsiTheme="majorBidi" w:cstheme="majorBidi"/>
          <w:sz w:val="24"/>
          <w:szCs w:val="24"/>
        </w:rPr>
        <w:tab/>
      </w:r>
      <w:r w:rsidRPr="00A64116">
        <w:rPr>
          <w:rFonts w:asciiTheme="majorBidi" w:hAnsiTheme="majorBidi" w:cstheme="majorBidi"/>
          <w:sz w:val="24"/>
          <w:szCs w:val="24"/>
        </w:rPr>
        <w:tab/>
        <w:t xml:space="preserve">                       Y2</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Pretest </w:t>
      </w:r>
      <w:r w:rsidRPr="00A64116">
        <w:rPr>
          <w:rFonts w:asciiTheme="majorBidi" w:hAnsiTheme="majorBidi" w:cstheme="majorBidi"/>
          <w:sz w:val="24"/>
          <w:szCs w:val="24"/>
        </w:rPr>
        <w:tab/>
      </w:r>
      <w:r w:rsidRPr="00A64116">
        <w:rPr>
          <w:rFonts w:asciiTheme="majorBidi" w:hAnsiTheme="majorBidi" w:cstheme="majorBidi"/>
          <w:sz w:val="24"/>
          <w:szCs w:val="24"/>
        </w:rPr>
        <w:tab/>
      </w:r>
      <w:r w:rsidRPr="00A64116">
        <w:rPr>
          <w:rFonts w:asciiTheme="majorBidi" w:hAnsiTheme="majorBidi" w:cstheme="majorBidi"/>
          <w:sz w:val="24"/>
          <w:szCs w:val="24"/>
        </w:rPr>
        <w:tab/>
        <w:t xml:space="preserve">            Treatment </w:t>
      </w:r>
      <w:r w:rsidRPr="00A64116">
        <w:rPr>
          <w:rFonts w:asciiTheme="majorBidi" w:hAnsiTheme="majorBidi" w:cstheme="majorBidi"/>
          <w:sz w:val="24"/>
          <w:szCs w:val="24"/>
        </w:rPr>
        <w:tab/>
      </w:r>
      <w:r w:rsidRPr="00A64116">
        <w:rPr>
          <w:rFonts w:asciiTheme="majorBidi" w:hAnsiTheme="majorBidi" w:cstheme="majorBidi"/>
          <w:sz w:val="24"/>
          <w:szCs w:val="24"/>
        </w:rPr>
        <w:tab/>
        <w:t xml:space="preserve">                   Posttest</w:t>
      </w:r>
    </w:p>
    <w:p w:rsidR="00150400" w:rsidRPr="007E210F" w:rsidRDefault="00150400" w:rsidP="00150400">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rPr>
        <w:t xml:space="preserve">                          </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The procedures of experimental research that use  One-Group Pretest-Posttest design:</w:t>
      </w:r>
    </w:p>
    <w:p w:rsidR="00150400" w:rsidRPr="00A64116" w:rsidRDefault="00150400" w:rsidP="00150400">
      <w:pPr>
        <w:tabs>
          <w:tab w:val="left" w:pos="284"/>
        </w:tabs>
        <w:spacing w:line="480" w:lineRule="auto"/>
        <w:ind w:left="284" w:firstLine="709"/>
        <w:jc w:val="both"/>
        <w:rPr>
          <w:rFonts w:asciiTheme="majorBidi" w:hAnsiTheme="majorBidi" w:cstheme="majorBidi"/>
          <w:sz w:val="24"/>
          <w:szCs w:val="24"/>
        </w:rPr>
      </w:pPr>
      <w:r w:rsidRPr="00A64116">
        <w:rPr>
          <w:rFonts w:asciiTheme="majorBidi" w:hAnsiTheme="majorBidi" w:cstheme="majorBidi"/>
          <w:sz w:val="24"/>
          <w:szCs w:val="24"/>
        </w:rPr>
        <w:t>1.</w:t>
      </w:r>
      <w:r w:rsidRPr="00A64116">
        <w:rPr>
          <w:rFonts w:asciiTheme="majorBidi" w:hAnsiTheme="majorBidi" w:cstheme="majorBidi"/>
          <w:sz w:val="24"/>
          <w:szCs w:val="24"/>
        </w:rPr>
        <w:tab/>
        <w:t xml:space="preserve">Administering a pretest </w:t>
      </w:r>
      <w:r>
        <w:rPr>
          <w:rFonts w:asciiTheme="majorBidi" w:hAnsiTheme="majorBidi" w:cstheme="majorBidi"/>
          <w:sz w:val="24"/>
          <w:szCs w:val="24"/>
          <w:lang w:val="en-US"/>
        </w:rPr>
        <w:t xml:space="preserve">with a purpose of </w:t>
      </w:r>
      <w:r w:rsidRPr="00A64116">
        <w:rPr>
          <w:rFonts w:asciiTheme="majorBidi" w:hAnsiTheme="majorBidi" w:cstheme="majorBidi"/>
          <w:sz w:val="24"/>
          <w:szCs w:val="24"/>
        </w:rPr>
        <w:t>measuring the speaking achievement of fourth grade students at MI UMMUL AKHYAR</w:t>
      </w:r>
    </w:p>
    <w:p w:rsidR="00150400" w:rsidRPr="00AF2465" w:rsidRDefault="00150400" w:rsidP="00150400">
      <w:pPr>
        <w:tabs>
          <w:tab w:val="left" w:pos="284"/>
        </w:tabs>
        <w:spacing w:line="480" w:lineRule="auto"/>
        <w:ind w:left="284" w:firstLine="709"/>
        <w:jc w:val="both"/>
        <w:rPr>
          <w:rFonts w:asciiTheme="majorBidi" w:hAnsiTheme="majorBidi" w:cstheme="majorBidi"/>
          <w:sz w:val="24"/>
          <w:szCs w:val="24"/>
          <w:lang w:val="en-US"/>
        </w:rPr>
      </w:pPr>
      <w:r w:rsidRPr="00A64116">
        <w:rPr>
          <w:rFonts w:asciiTheme="majorBidi" w:hAnsiTheme="majorBidi" w:cstheme="majorBidi"/>
          <w:sz w:val="24"/>
          <w:szCs w:val="24"/>
        </w:rPr>
        <w:t>2.</w:t>
      </w:r>
      <w:r w:rsidRPr="00A64116">
        <w:rPr>
          <w:rFonts w:asciiTheme="majorBidi" w:hAnsiTheme="majorBidi" w:cstheme="majorBidi"/>
          <w:sz w:val="24"/>
          <w:szCs w:val="24"/>
        </w:rPr>
        <w:tab/>
        <w:t>Apply</w:t>
      </w:r>
      <w:r>
        <w:rPr>
          <w:rFonts w:asciiTheme="majorBidi" w:hAnsiTheme="majorBidi" w:cstheme="majorBidi"/>
          <w:sz w:val="24"/>
          <w:szCs w:val="24"/>
        </w:rPr>
        <w:t xml:space="preserve">ing the experimental treatment </w:t>
      </w:r>
      <w:r>
        <w:rPr>
          <w:rFonts w:asciiTheme="majorBidi" w:hAnsiTheme="majorBidi" w:cstheme="majorBidi"/>
          <w:sz w:val="24"/>
          <w:szCs w:val="24"/>
          <w:lang w:val="en-US"/>
        </w:rPr>
        <w:t>teaching speaking by using puppet media</w:t>
      </w:r>
      <w:r w:rsidRPr="00A64116">
        <w:rPr>
          <w:rFonts w:asciiTheme="majorBidi" w:hAnsiTheme="majorBidi" w:cstheme="majorBidi"/>
          <w:sz w:val="24"/>
          <w:szCs w:val="24"/>
        </w:rPr>
        <w:t xml:space="preserve"> to the subjects (fourth grade students at MI UMMUL AKHYAR</w:t>
      </w:r>
      <w:r>
        <w:rPr>
          <w:rFonts w:asciiTheme="majorBidi" w:hAnsiTheme="majorBidi" w:cstheme="majorBidi"/>
          <w:sz w:val="24"/>
          <w:szCs w:val="24"/>
          <w:lang w:val="en-US"/>
        </w:rPr>
        <w:t>)</w:t>
      </w:r>
    </w:p>
    <w:p w:rsidR="00150400" w:rsidRPr="00A64116" w:rsidRDefault="00150400" w:rsidP="00150400">
      <w:pPr>
        <w:tabs>
          <w:tab w:val="left" w:pos="284"/>
        </w:tabs>
        <w:spacing w:line="480" w:lineRule="auto"/>
        <w:ind w:left="284" w:firstLine="709"/>
        <w:jc w:val="both"/>
        <w:rPr>
          <w:rFonts w:asciiTheme="majorBidi" w:hAnsiTheme="majorBidi" w:cstheme="majorBidi"/>
          <w:sz w:val="24"/>
          <w:szCs w:val="24"/>
        </w:rPr>
      </w:pPr>
      <w:r w:rsidRPr="00A64116">
        <w:rPr>
          <w:rFonts w:asciiTheme="majorBidi" w:hAnsiTheme="majorBidi" w:cstheme="majorBidi"/>
          <w:sz w:val="24"/>
          <w:szCs w:val="24"/>
        </w:rPr>
        <w:lastRenderedPageBreak/>
        <w:t>3</w:t>
      </w:r>
      <w:r>
        <w:rPr>
          <w:rFonts w:asciiTheme="majorBidi" w:hAnsiTheme="majorBidi" w:cstheme="majorBidi"/>
          <w:sz w:val="24"/>
          <w:szCs w:val="24"/>
        </w:rPr>
        <w:t>.</w:t>
      </w:r>
      <w:r>
        <w:rPr>
          <w:rFonts w:asciiTheme="majorBidi" w:hAnsiTheme="majorBidi" w:cstheme="majorBidi"/>
          <w:sz w:val="24"/>
          <w:szCs w:val="24"/>
        </w:rPr>
        <w:tab/>
        <w:t xml:space="preserve">Administering a posttest </w:t>
      </w:r>
      <w:r>
        <w:rPr>
          <w:rFonts w:asciiTheme="majorBidi" w:hAnsiTheme="majorBidi" w:cstheme="majorBidi"/>
          <w:sz w:val="24"/>
          <w:szCs w:val="24"/>
          <w:lang w:val="en-US"/>
        </w:rPr>
        <w:t>with a purpose of</w:t>
      </w:r>
      <w:r w:rsidRPr="00A64116">
        <w:rPr>
          <w:rFonts w:asciiTheme="majorBidi" w:hAnsiTheme="majorBidi" w:cstheme="majorBidi"/>
          <w:sz w:val="24"/>
          <w:szCs w:val="24"/>
        </w:rPr>
        <w:t xml:space="preserve"> measuring the dependent variable (speaking achievement) of fourth grade students at MI UMMUL AKHYAR)</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Differences attributed to application of</w:t>
      </w:r>
      <w:r>
        <w:rPr>
          <w:rFonts w:asciiTheme="majorBidi" w:hAnsiTheme="majorBidi" w:cstheme="majorBidi"/>
          <w:sz w:val="24"/>
          <w:szCs w:val="24"/>
        </w:rPr>
        <w:t xml:space="preserve"> the experimental treatment </w:t>
      </w:r>
      <w:r>
        <w:rPr>
          <w:rFonts w:asciiTheme="majorBidi" w:hAnsiTheme="majorBidi" w:cstheme="majorBidi"/>
          <w:sz w:val="24"/>
          <w:szCs w:val="24"/>
          <w:lang w:val="en-US"/>
        </w:rPr>
        <w:t>were</w:t>
      </w:r>
      <w:r>
        <w:rPr>
          <w:rFonts w:asciiTheme="majorBidi" w:hAnsiTheme="majorBidi" w:cstheme="majorBidi"/>
          <w:sz w:val="24"/>
          <w:szCs w:val="24"/>
        </w:rPr>
        <w:t xml:space="preserve"> </w:t>
      </w:r>
      <w:r w:rsidRPr="00A64116">
        <w:rPr>
          <w:rFonts w:asciiTheme="majorBidi" w:hAnsiTheme="majorBidi" w:cstheme="majorBidi"/>
          <w:sz w:val="24"/>
          <w:szCs w:val="24"/>
        </w:rPr>
        <w:t xml:space="preserve"> determined by comparing the pretest and posttest scores. The illustration of this design likes above.</w:t>
      </w:r>
    </w:p>
    <w:p w:rsidR="00150400" w:rsidRPr="00A64116" w:rsidRDefault="00150400" w:rsidP="00150400">
      <w:pPr>
        <w:spacing w:line="480" w:lineRule="auto"/>
        <w:ind w:firstLine="709"/>
        <w:jc w:val="both"/>
        <w:rPr>
          <w:rFonts w:asciiTheme="majorBidi" w:hAnsiTheme="majorBidi" w:cstheme="majorBidi"/>
          <w:sz w:val="24"/>
          <w:szCs w:val="24"/>
        </w:rPr>
      </w:pPr>
    </w:p>
    <w:p w:rsidR="00150400" w:rsidRPr="00705F42" w:rsidRDefault="00150400" w:rsidP="00150400">
      <w:pPr>
        <w:tabs>
          <w:tab w:val="left" w:pos="284"/>
          <w:tab w:val="left" w:pos="993"/>
        </w:tabs>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rPr>
        <w:t>B.</w:t>
      </w:r>
      <w:r>
        <w:rPr>
          <w:rFonts w:asciiTheme="majorBidi" w:hAnsiTheme="majorBidi" w:cstheme="majorBidi"/>
          <w:b/>
          <w:bCs/>
          <w:sz w:val="24"/>
          <w:szCs w:val="24"/>
        </w:rPr>
        <w:tab/>
      </w:r>
      <w:r>
        <w:rPr>
          <w:rFonts w:asciiTheme="majorBidi" w:hAnsiTheme="majorBidi" w:cstheme="majorBidi"/>
          <w:b/>
          <w:bCs/>
          <w:sz w:val="24"/>
          <w:szCs w:val="24"/>
          <w:lang w:val="en-US"/>
        </w:rPr>
        <w:t xml:space="preserve">Subject of the Research </w:t>
      </w:r>
    </w:p>
    <w:p w:rsidR="00150400" w:rsidRPr="000242B0" w:rsidRDefault="00150400" w:rsidP="00150400">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The population of this research was the students of fourth grade at MI UMMUL AKHYAR in academic 2010/2011. There was one class consists of 24 students, 10 boys and 14 girls. In this research, </w:t>
      </w:r>
      <w:r>
        <w:rPr>
          <w:rFonts w:asciiTheme="majorBidi" w:hAnsiTheme="majorBidi" w:cstheme="majorBidi"/>
          <w:sz w:val="24"/>
          <w:szCs w:val="24"/>
          <w:lang w:val="en-US"/>
        </w:rPr>
        <w:t xml:space="preserve">all the students were used as the population of the research due to the fact the number of students in the class are relatively small. </w:t>
      </w:r>
    </w:p>
    <w:p w:rsidR="00150400" w:rsidRPr="00A64116" w:rsidRDefault="00150400" w:rsidP="00150400">
      <w:pPr>
        <w:spacing w:line="480" w:lineRule="auto"/>
        <w:ind w:firstLine="709"/>
        <w:jc w:val="both"/>
        <w:rPr>
          <w:rFonts w:asciiTheme="majorBidi" w:hAnsiTheme="majorBidi" w:cstheme="majorBidi"/>
          <w:sz w:val="24"/>
          <w:szCs w:val="24"/>
        </w:rPr>
      </w:pPr>
    </w:p>
    <w:p w:rsidR="00150400" w:rsidRPr="00AF2465" w:rsidRDefault="00150400" w:rsidP="00150400">
      <w:pPr>
        <w:tabs>
          <w:tab w:val="left" w:pos="284"/>
          <w:tab w:val="left" w:pos="993"/>
        </w:tabs>
        <w:spacing w:line="480" w:lineRule="auto"/>
        <w:jc w:val="both"/>
        <w:rPr>
          <w:rFonts w:asciiTheme="majorBidi" w:hAnsiTheme="majorBidi" w:cstheme="majorBidi"/>
          <w:b/>
          <w:bCs/>
          <w:sz w:val="24"/>
          <w:szCs w:val="24"/>
          <w:lang w:val="en-US"/>
        </w:rPr>
      </w:pPr>
      <w:r w:rsidRPr="00D87D4F">
        <w:rPr>
          <w:rFonts w:asciiTheme="majorBidi" w:hAnsiTheme="majorBidi" w:cstheme="majorBidi"/>
          <w:b/>
          <w:bCs/>
          <w:sz w:val="24"/>
          <w:szCs w:val="24"/>
        </w:rPr>
        <w:t>C</w:t>
      </w:r>
      <w:r>
        <w:rPr>
          <w:rFonts w:asciiTheme="majorBidi" w:hAnsiTheme="majorBidi" w:cstheme="majorBidi"/>
          <w:b/>
          <w:bCs/>
          <w:sz w:val="24"/>
          <w:szCs w:val="24"/>
        </w:rPr>
        <w:t>.</w:t>
      </w:r>
      <w:r>
        <w:rPr>
          <w:rFonts w:asciiTheme="majorBidi" w:hAnsiTheme="majorBidi" w:cstheme="majorBidi"/>
          <w:b/>
          <w:bCs/>
          <w:sz w:val="24"/>
          <w:szCs w:val="24"/>
        </w:rPr>
        <w:tab/>
        <w:t>Variable</w:t>
      </w:r>
      <w:r>
        <w:rPr>
          <w:rFonts w:asciiTheme="majorBidi" w:hAnsiTheme="majorBidi" w:cstheme="majorBidi"/>
          <w:b/>
          <w:bCs/>
          <w:sz w:val="24"/>
          <w:szCs w:val="24"/>
          <w:lang w:val="en-US"/>
        </w:rPr>
        <w:t xml:space="preserve"> </w:t>
      </w:r>
      <w:r>
        <w:rPr>
          <w:rFonts w:asciiTheme="majorBidi" w:hAnsiTheme="majorBidi" w:cstheme="majorBidi"/>
          <w:b/>
          <w:bCs/>
          <w:sz w:val="24"/>
          <w:szCs w:val="24"/>
        </w:rPr>
        <w:t>and Data</w:t>
      </w:r>
    </w:p>
    <w:p w:rsidR="00150400" w:rsidRPr="00A64116" w:rsidRDefault="00150400" w:rsidP="00150400">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t>1.Variable</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A variable is a concept- </w:t>
      </w:r>
      <w:r>
        <w:rPr>
          <w:rFonts w:asciiTheme="majorBidi" w:hAnsiTheme="majorBidi" w:cstheme="majorBidi"/>
          <w:sz w:val="24"/>
          <w:szCs w:val="24"/>
          <w:lang w:val="en-US"/>
        </w:rPr>
        <w:t>which means</w:t>
      </w:r>
      <w:r w:rsidRPr="00A64116">
        <w:rPr>
          <w:rFonts w:asciiTheme="majorBidi" w:hAnsiTheme="majorBidi" w:cstheme="majorBidi"/>
          <w:sz w:val="24"/>
          <w:szCs w:val="24"/>
        </w:rPr>
        <w:t xml:space="preserve"> for variation within a class of objects. Variables can be classified in several ways. The most important classification is on the bass</w:t>
      </w:r>
      <w:r>
        <w:rPr>
          <w:rFonts w:asciiTheme="majorBidi" w:hAnsiTheme="majorBidi" w:cstheme="majorBidi"/>
          <w:sz w:val="24"/>
          <w:szCs w:val="24"/>
          <w:lang w:val="en-US"/>
        </w:rPr>
        <w:t>is</w:t>
      </w:r>
      <w:r w:rsidRPr="00A64116">
        <w:rPr>
          <w:rFonts w:asciiTheme="majorBidi" w:hAnsiTheme="majorBidi" w:cstheme="majorBidi"/>
          <w:sz w:val="24"/>
          <w:szCs w:val="24"/>
        </w:rPr>
        <w:t xml:space="preserve"> of their use within the research under consideration, </w:t>
      </w:r>
      <w:r w:rsidRPr="00A64116">
        <w:rPr>
          <w:rFonts w:asciiTheme="majorBidi" w:hAnsiTheme="majorBidi" w:cstheme="majorBidi"/>
          <w:sz w:val="24"/>
          <w:szCs w:val="24"/>
        </w:rPr>
        <w:lastRenderedPageBreak/>
        <w:t>when they are classified as independent variable</w:t>
      </w:r>
      <w:r>
        <w:rPr>
          <w:rFonts w:asciiTheme="majorBidi" w:hAnsiTheme="majorBidi" w:cstheme="majorBidi"/>
          <w:sz w:val="24"/>
          <w:szCs w:val="24"/>
        </w:rPr>
        <w:t>s or dependent variables (</w:t>
      </w:r>
      <w:r>
        <w:rPr>
          <w:rFonts w:asciiTheme="majorBidi" w:hAnsiTheme="majorBidi" w:cstheme="majorBidi"/>
          <w:sz w:val="24"/>
          <w:szCs w:val="24"/>
          <w:lang w:val="en-US"/>
        </w:rPr>
        <w:t>Ary et al</w:t>
      </w:r>
      <w:r w:rsidRPr="00A64116">
        <w:rPr>
          <w:rFonts w:asciiTheme="majorBidi" w:hAnsiTheme="majorBidi" w:cstheme="majorBidi"/>
          <w:sz w:val="24"/>
          <w:szCs w:val="24"/>
        </w:rPr>
        <w:t>, 1985:30).</w:t>
      </w:r>
    </w:p>
    <w:p w:rsidR="00150400" w:rsidRPr="00A64116" w:rsidRDefault="00150400" w:rsidP="00150400">
      <w:pPr>
        <w:tabs>
          <w:tab w:val="left" w:pos="284"/>
          <w:tab w:val="left" w:pos="851"/>
        </w:tabs>
        <w:spacing w:line="480" w:lineRule="auto"/>
        <w:ind w:left="284" w:hanging="284"/>
        <w:jc w:val="both"/>
        <w:rPr>
          <w:rFonts w:asciiTheme="majorBidi" w:hAnsiTheme="majorBidi" w:cstheme="majorBidi"/>
          <w:sz w:val="24"/>
          <w:szCs w:val="24"/>
        </w:rPr>
      </w:pPr>
      <w:r w:rsidRPr="00A64116">
        <w:rPr>
          <w:rFonts w:asciiTheme="majorBidi" w:hAnsiTheme="majorBidi" w:cstheme="majorBidi"/>
          <w:sz w:val="24"/>
          <w:szCs w:val="24"/>
        </w:rPr>
        <w:t>a.</w:t>
      </w:r>
      <w:r w:rsidRPr="00A64116">
        <w:rPr>
          <w:rFonts w:asciiTheme="majorBidi" w:hAnsiTheme="majorBidi" w:cstheme="majorBidi"/>
          <w:sz w:val="24"/>
          <w:szCs w:val="24"/>
        </w:rPr>
        <w:tab/>
        <w:t xml:space="preserve">Independent variable </w:t>
      </w:r>
      <w:r w:rsidRPr="00A64116">
        <w:rPr>
          <w:rFonts w:asciiTheme="majorBidi" w:hAnsiTheme="majorBidi" w:cstheme="majorBidi"/>
          <w:sz w:val="24"/>
          <w:szCs w:val="24"/>
        </w:rPr>
        <w:tab/>
        <w:t>: is variable that consequence of or upon antecedent variables. One independent variable must be the treatment variable. One or more groups receive the experimental manipulation or treatment. In this research independent variable was the use puppet as a media in teaching speaking.</w:t>
      </w:r>
    </w:p>
    <w:p w:rsidR="00150400" w:rsidRPr="00A64116" w:rsidRDefault="00150400" w:rsidP="00150400">
      <w:pPr>
        <w:tabs>
          <w:tab w:val="left" w:pos="284"/>
        </w:tabs>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t>Dependent variable</w:t>
      </w:r>
      <w:r>
        <w:rPr>
          <w:rFonts w:asciiTheme="majorBidi" w:hAnsiTheme="majorBidi" w:cstheme="majorBidi"/>
          <w:sz w:val="24"/>
          <w:szCs w:val="24"/>
          <w:lang w:val="en-US"/>
        </w:rPr>
        <w:tab/>
      </w:r>
      <w:r>
        <w:rPr>
          <w:rFonts w:asciiTheme="majorBidi" w:hAnsiTheme="majorBidi" w:cstheme="majorBidi"/>
          <w:sz w:val="24"/>
          <w:szCs w:val="24"/>
        </w:rPr>
        <w:tab/>
      </w:r>
      <w:r w:rsidRPr="00A64116">
        <w:rPr>
          <w:rFonts w:asciiTheme="majorBidi" w:hAnsiTheme="majorBidi" w:cstheme="majorBidi"/>
          <w:sz w:val="24"/>
          <w:szCs w:val="24"/>
        </w:rPr>
        <w:t>: is the response or the criterion variable that is presumed to be caused by or influenced by the independent treatment conditions and any other independent variables. The dependent variable of this research was the students’ achievement of speaking that taught using puppet as media.</w:t>
      </w:r>
    </w:p>
    <w:p w:rsidR="00150400" w:rsidRPr="00A64116" w:rsidRDefault="00150400" w:rsidP="00150400">
      <w:pPr>
        <w:spacing w:line="480" w:lineRule="auto"/>
        <w:jc w:val="both"/>
        <w:rPr>
          <w:rFonts w:asciiTheme="majorBidi" w:hAnsiTheme="majorBidi" w:cstheme="majorBidi"/>
          <w:sz w:val="24"/>
          <w:szCs w:val="24"/>
        </w:rPr>
      </w:pPr>
      <w:r w:rsidRPr="00A64116">
        <w:rPr>
          <w:rFonts w:asciiTheme="majorBidi" w:hAnsiTheme="majorBidi" w:cstheme="majorBidi"/>
          <w:sz w:val="24"/>
          <w:szCs w:val="24"/>
        </w:rPr>
        <w:t xml:space="preserve">2.  Data </w:t>
      </w:r>
    </w:p>
    <w:p w:rsidR="00150400" w:rsidRDefault="00150400" w:rsidP="00150400">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Data are the kinds of information researchers obtain on the subjects of their research. The data collected in this research were in the form of students’ score in the test of speaking, pre test and post test.</w:t>
      </w:r>
      <w:r>
        <w:rPr>
          <w:rFonts w:asciiTheme="majorBidi" w:hAnsiTheme="majorBidi" w:cstheme="majorBidi"/>
          <w:sz w:val="24"/>
          <w:szCs w:val="24"/>
          <w:lang w:val="en-US"/>
        </w:rPr>
        <w:t xml:space="preserve"> </w:t>
      </w:r>
    </w:p>
    <w:p w:rsidR="00150400" w:rsidRPr="00296F51" w:rsidRDefault="00150400" w:rsidP="00150400">
      <w:pPr>
        <w:spacing w:line="480" w:lineRule="auto"/>
        <w:ind w:firstLine="709"/>
        <w:jc w:val="both"/>
        <w:rPr>
          <w:rFonts w:asciiTheme="majorBidi" w:hAnsiTheme="majorBidi" w:cstheme="majorBidi"/>
          <w:sz w:val="24"/>
          <w:szCs w:val="24"/>
          <w:lang w:val="en-US"/>
        </w:rPr>
      </w:pPr>
    </w:p>
    <w:p w:rsidR="00150400" w:rsidRPr="00D87D4F" w:rsidRDefault="00150400" w:rsidP="00150400">
      <w:pPr>
        <w:tabs>
          <w:tab w:val="left" w:pos="142"/>
          <w:tab w:val="left" w:pos="284"/>
          <w:tab w:val="left" w:pos="993"/>
        </w:tabs>
        <w:spacing w:line="480" w:lineRule="auto"/>
        <w:jc w:val="both"/>
        <w:rPr>
          <w:rFonts w:asciiTheme="majorBidi" w:hAnsiTheme="majorBidi" w:cstheme="majorBidi"/>
          <w:b/>
          <w:bCs/>
          <w:sz w:val="24"/>
          <w:szCs w:val="24"/>
        </w:rPr>
      </w:pPr>
      <w:r w:rsidRPr="00D87D4F">
        <w:rPr>
          <w:rFonts w:asciiTheme="majorBidi" w:hAnsiTheme="majorBidi" w:cstheme="majorBidi"/>
          <w:b/>
          <w:bCs/>
          <w:sz w:val="24"/>
          <w:szCs w:val="24"/>
        </w:rPr>
        <w:t>D.</w:t>
      </w:r>
      <w:r w:rsidRPr="00D87D4F">
        <w:rPr>
          <w:rFonts w:asciiTheme="majorBidi" w:hAnsiTheme="majorBidi" w:cstheme="majorBidi"/>
          <w:b/>
          <w:bCs/>
          <w:sz w:val="24"/>
          <w:szCs w:val="24"/>
        </w:rPr>
        <w:tab/>
        <w:t>Data Collecting Method and Instrument</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The data collecting methods and instrument were needed to obtain the research data. There was a method of collecting data used in this research. It was administering test.</w:t>
      </w:r>
    </w:p>
    <w:p w:rsidR="00150400" w:rsidRPr="00CD016A" w:rsidRDefault="00150400" w:rsidP="00150400">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lastRenderedPageBreak/>
        <w:t>A test, in simple terms is method of measuring a person’s ability, knowledge or performance in a given domain (Brown,2004:3). Test was used in this research to obtain score of student achievement in speaking ability. The researcher used two kinds of test, they were pre- test and post- test.</w:t>
      </w:r>
      <w:r>
        <w:rPr>
          <w:rFonts w:asciiTheme="majorBidi" w:hAnsiTheme="majorBidi" w:cstheme="majorBidi"/>
          <w:sz w:val="24"/>
          <w:szCs w:val="24"/>
          <w:lang w:val="en-US"/>
        </w:rPr>
        <w:t xml:space="preserve"> In this research, to decrease the subjective of the scoring, pre-test and post-test are conducted twice.re-pre test, re-post test, pretest and posttest. Each test consists of 10 questions in 5 minutes by using oral interview technique. Both re-test and test, students got score are relatively similar likes attached in appendix. </w:t>
      </w:r>
    </w:p>
    <w:p w:rsidR="00150400" w:rsidRPr="00AF277C" w:rsidRDefault="00150400" w:rsidP="00150400">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Pre- test was given before doing an experimental study or before teaching by using puppet media. It was conducted </w:t>
      </w:r>
      <w:r>
        <w:rPr>
          <w:rFonts w:asciiTheme="majorBidi" w:hAnsiTheme="majorBidi" w:cstheme="majorBidi"/>
          <w:sz w:val="24"/>
          <w:szCs w:val="24"/>
          <w:lang w:val="en-US"/>
        </w:rPr>
        <w:t>at May, 19</w:t>
      </w:r>
      <w:r w:rsidRPr="005542B1">
        <w:rPr>
          <w:rFonts w:asciiTheme="majorBidi" w:hAnsiTheme="majorBidi" w:cstheme="majorBidi"/>
          <w:sz w:val="24"/>
          <w:szCs w:val="24"/>
          <w:vertAlign w:val="superscript"/>
          <w:lang w:val="en-US"/>
        </w:rPr>
        <w:t>t</w:t>
      </w:r>
      <w:r>
        <w:rPr>
          <w:rFonts w:asciiTheme="majorBidi" w:hAnsiTheme="majorBidi" w:cstheme="majorBidi"/>
          <w:sz w:val="24"/>
          <w:szCs w:val="24"/>
          <w:vertAlign w:val="superscript"/>
          <w:lang w:val="en-US"/>
        </w:rPr>
        <w:t xml:space="preserve">h </w:t>
      </w:r>
      <w:r>
        <w:rPr>
          <w:rFonts w:asciiTheme="majorBidi" w:hAnsiTheme="majorBidi" w:cstheme="majorBidi"/>
          <w:sz w:val="24"/>
          <w:szCs w:val="24"/>
          <w:lang w:val="en-US"/>
        </w:rPr>
        <w:t>2011 to get the speaking score of students before doing treatment</w:t>
      </w:r>
      <w:r w:rsidRPr="00A64116">
        <w:rPr>
          <w:rFonts w:asciiTheme="majorBidi" w:hAnsiTheme="majorBidi" w:cstheme="majorBidi"/>
          <w:sz w:val="24"/>
          <w:szCs w:val="24"/>
        </w:rPr>
        <w:t xml:space="preserve">. In pre- test, the researcher </w:t>
      </w:r>
      <w:r>
        <w:rPr>
          <w:rFonts w:asciiTheme="majorBidi" w:hAnsiTheme="majorBidi" w:cstheme="majorBidi"/>
          <w:sz w:val="24"/>
          <w:szCs w:val="24"/>
        </w:rPr>
        <w:t xml:space="preserve">using oral interview test with </w:t>
      </w:r>
      <w:r>
        <w:rPr>
          <w:rFonts w:asciiTheme="majorBidi" w:hAnsiTheme="majorBidi" w:cstheme="majorBidi"/>
          <w:sz w:val="24"/>
          <w:szCs w:val="24"/>
          <w:lang w:val="en-US"/>
        </w:rPr>
        <w:t>10</w:t>
      </w:r>
      <w:r w:rsidRPr="00A64116">
        <w:rPr>
          <w:rFonts w:asciiTheme="majorBidi" w:hAnsiTheme="majorBidi" w:cstheme="majorBidi"/>
          <w:sz w:val="24"/>
          <w:szCs w:val="24"/>
        </w:rPr>
        <w:t xml:space="preserve"> questions </w:t>
      </w:r>
      <w:r>
        <w:rPr>
          <w:rFonts w:asciiTheme="majorBidi" w:hAnsiTheme="majorBidi" w:cstheme="majorBidi"/>
          <w:sz w:val="24"/>
          <w:szCs w:val="24"/>
          <w:lang w:val="en-US"/>
        </w:rPr>
        <w:t>about calendar (includes the name of days and months) about 5 minutes</w:t>
      </w:r>
      <w:r w:rsidRPr="00A64116">
        <w:rPr>
          <w:rFonts w:asciiTheme="majorBidi" w:hAnsiTheme="majorBidi" w:cstheme="majorBidi"/>
          <w:sz w:val="24"/>
          <w:szCs w:val="24"/>
        </w:rPr>
        <w:t xml:space="preserve"> for each students.</w:t>
      </w:r>
      <w:r>
        <w:rPr>
          <w:rFonts w:asciiTheme="majorBidi" w:hAnsiTheme="majorBidi" w:cstheme="majorBidi"/>
          <w:sz w:val="24"/>
          <w:szCs w:val="24"/>
          <w:lang w:val="en-US"/>
        </w:rPr>
        <w:t xml:space="preserve"> The researcher asked 10 questions and the student is asked to answer those questions orally.</w:t>
      </w:r>
    </w:p>
    <w:p w:rsidR="00150400" w:rsidRPr="00DA1467" w:rsidRDefault="00150400" w:rsidP="00150400">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Post test was given after doing an experimental study or after teaching by using puppet me</w:t>
      </w:r>
      <w:r>
        <w:rPr>
          <w:rFonts w:asciiTheme="majorBidi" w:hAnsiTheme="majorBidi" w:cstheme="majorBidi"/>
          <w:sz w:val="24"/>
          <w:szCs w:val="24"/>
        </w:rPr>
        <w:t>dia. It was conducted at May, 2</w:t>
      </w:r>
      <w:r>
        <w:rPr>
          <w:rFonts w:asciiTheme="majorBidi" w:hAnsiTheme="majorBidi" w:cstheme="majorBidi"/>
          <w:sz w:val="24"/>
          <w:szCs w:val="24"/>
          <w:lang w:val="en-US"/>
        </w:rPr>
        <w:t>6</w:t>
      </w:r>
      <w:r>
        <w:rPr>
          <w:rFonts w:asciiTheme="majorBidi" w:hAnsiTheme="majorBidi" w:cstheme="majorBidi"/>
          <w:sz w:val="24"/>
          <w:szCs w:val="24"/>
          <w:vertAlign w:val="superscript"/>
          <w:lang w:val="en-US"/>
        </w:rPr>
        <w:t>th</w:t>
      </w:r>
      <w:r w:rsidRPr="00A64116">
        <w:rPr>
          <w:rFonts w:asciiTheme="majorBidi" w:hAnsiTheme="majorBidi" w:cstheme="majorBidi"/>
          <w:sz w:val="24"/>
          <w:szCs w:val="24"/>
        </w:rPr>
        <w:t xml:space="preserve"> 2011</w:t>
      </w:r>
      <w:r>
        <w:rPr>
          <w:rFonts w:asciiTheme="majorBidi" w:hAnsiTheme="majorBidi" w:cstheme="majorBidi"/>
          <w:sz w:val="24"/>
          <w:szCs w:val="24"/>
          <w:lang w:val="en-US"/>
        </w:rPr>
        <w:t xml:space="preserve"> to get speaking score of students after doing treatment. Post-test is conducted</w:t>
      </w:r>
      <w:r w:rsidRPr="00A64116">
        <w:rPr>
          <w:rFonts w:asciiTheme="majorBidi" w:hAnsiTheme="majorBidi" w:cstheme="majorBidi"/>
          <w:sz w:val="24"/>
          <w:szCs w:val="24"/>
        </w:rPr>
        <w:t xml:space="preserve"> through oral interview test. </w:t>
      </w:r>
      <w:r>
        <w:rPr>
          <w:rFonts w:asciiTheme="majorBidi" w:hAnsiTheme="majorBidi" w:cstheme="majorBidi"/>
          <w:sz w:val="24"/>
          <w:szCs w:val="24"/>
          <w:lang w:val="en-US"/>
        </w:rPr>
        <w:t>Each students gets 10 questions about calendar (includes the name of days and months) and limited times about 5 minutes. The researcher asked 10 questions and the student is asked to answer those questions orally.</w:t>
      </w:r>
    </w:p>
    <w:p w:rsidR="00150400" w:rsidRDefault="00150400" w:rsidP="00150400">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In this research, to get scores from students in pre- test and post- test the researcher used analytical oral language scoring rubric because by using this </w:t>
      </w:r>
      <w:r w:rsidRPr="00A64116">
        <w:rPr>
          <w:rFonts w:asciiTheme="majorBidi" w:hAnsiTheme="majorBidi" w:cstheme="majorBidi"/>
          <w:sz w:val="24"/>
          <w:szCs w:val="24"/>
        </w:rPr>
        <w:lastRenderedPageBreak/>
        <w:t>scoring rubric we know the speaking ability of stude</w:t>
      </w:r>
      <w:r>
        <w:rPr>
          <w:rFonts w:asciiTheme="majorBidi" w:hAnsiTheme="majorBidi" w:cstheme="majorBidi"/>
          <w:sz w:val="24"/>
          <w:szCs w:val="24"/>
        </w:rPr>
        <w:t>nts completely and specifically</w:t>
      </w:r>
      <w:r>
        <w:rPr>
          <w:rFonts w:asciiTheme="majorBidi" w:hAnsiTheme="majorBidi" w:cstheme="majorBidi"/>
          <w:sz w:val="24"/>
          <w:szCs w:val="24"/>
          <w:lang w:val="en-US"/>
        </w:rPr>
        <w:t>.</w:t>
      </w:r>
    </w:p>
    <w:p w:rsidR="00150400" w:rsidRDefault="00150400" w:rsidP="00150400">
      <w:pPr>
        <w:spacing w:line="480" w:lineRule="auto"/>
        <w:jc w:val="both"/>
        <w:rPr>
          <w:rFonts w:asciiTheme="majorBidi" w:hAnsiTheme="majorBidi" w:cstheme="majorBidi"/>
          <w:sz w:val="24"/>
          <w:szCs w:val="24"/>
          <w:lang w:val="en-US"/>
        </w:rPr>
      </w:pPr>
    </w:p>
    <w:p w:rsidR="00150400" w:rsidRPr="009E7D26" w:rsidRDefault="00150400" w:rsidP="00150400">
      <w:pPr>
        <w:spacing w:line="480" w:lineRule="auto"/>
        <w:jc w:val="both"/>
        <w:rPr>
          <w:rFonts w:asciiTheme="majorBidi" w:hAnsiTheme="majorBidi" w:cstheme="majorBidi"/>
          <w:sz w:val="24"/>
          <w:szCs w:val="24"/>
          <w:lang w:val="en-US"/>
        </w:rPr>
      </w:pPr>
    </w:p>
    <w:p w:rsidR="00150400" w:rsidRPr="00BA1F22" w:rsidRDefault="00150400" w:rsidP="00150400">
      <w:pPr>
        <w:spacing w:line="480" w:lineRule="auto"/>
        <w:rPr>
          <w:rFonts w:asciiTheme="majorBidi" w:hAnsiTheme="majorBidi" w:cstheme="majorBidi"/>
          <w:b/>
          <w:bCs/>
          <w:sz w:val="24"/>
          <w:szCs w:val="24"/>
          <w:lang w:val="en-US"/>
        </w:rPr>
      </w:pPr>
      <w:r w:rsidRPr="00BA1F22">
        <w:rPr>
          <w:rFonts w:asciiTheme="majorBidi" w:hAnsiTheme="majorBidi" w:cstheme="majorBidi"/>
          <w:b/>
          <w:bCs/>
          <w:sz w:val="24"/>
          <w:szCs w:val="24"/>
          <w:lang w:val="en-US"/>
        </w:rPr>
        <w:t xml:space="preserve">Table 3.1 </w:t>
      </w:r>
      <w:r w:rsidRPr="00BA1F22">
        <w:rPr>
          <w:rFonts w:asciiTheme="majorBidi" w:hAnsiTheme="majorBidi" w:cstheme="majorBidi"/>
          <w:b/>
          <w:bCs/>
          <w:sz w:val="24"/>
          <w:szCs w:val="24"/>
        </w:rPr>
        <w:t>Analytic Oral Language Scoring Rubric (O’malley, 1996: 67)</w:t>
      </w:r>
      <w:r w:rsidRPr="00BA1F22">
        <w:rPr>
          <w:rFonts w:asciiTheme="majorBidi" w:hAnsiTheme="majorBidi" w:cstheme="majorBidi"/>
          <w:b/>
          <w:bCs/>
          <w:sz w:val="24"/>
          <w:szCs w:val="24"/>
          <w:lang w:val="en-US"/>
        </w:rPr>
        <w:t xml:space="preserve"> </w:t>
      </w:r>
    </w:p>
    <w:tbl>
      <w:tblPr>
        <w:tblStyle w:val="TableGrid"/>
        <w:tblW w:w="9322" w:type="dxa"/>
        <w:tblInd w:w="-176" w:type="dxa"/>
        <w:tblLayout w:type="fixed"/>
        <w:tblLook w:val="04A0"/>
      </w:tblPr>
      <w:tblGrid>
        <w:gridCol w:w="1418"/>
        <w:gridCol w:w="1085"/>
        <w:gridCol w:w="1274"/>
        <w:gridCol w:w="1361"/>
        <w:gridCol w:w="1383"/>
        <w:gridCol w:w="1328"/>
        <w:gridCol w:w="1473"/>
      </w:tblGrid>
      <w:tr w:rsidR="00150400" w:rsidRPr="00250F11" w:rsidTr="00177C1D">
        <w:trPr>
          <w:trHeight w:val="622"/>
        </w:trPr>
        <w:tc>
          <w:tcPr>
            <w:tcW w:w="1418" w:type="dxa"/>
            <w:vAlign w:val="center"/>
          </w:tcPr>
          <w:p w:rsidR="00150400" w:rsidRPr="00250F11" w:rsidRDefault="00150400" w:rsidP="00177C1D">
            <w:pPr>
              <w:spacing w:line="480" w:lineRule="auto"/>
              <w:jc w:val="center"/>
              <w:rPr>
                <w:rFonts w:asciiTheme="majorBidi" w:hAnsiTheme="majorBidi" w:cstheme="majorBidi"/>
                <w:lang w:val="en-US"/>
              </w:rPr>
            </w:pPr>
            <w:r w:rsidRPr="00250F11">
              <w:rPr>
                <w:rFonts w:asciiTheme="majorBidi" w:hAnsiTheme="majorBidi" w:cstheme="majorBidi"/>
                <w:lang w:val="en-US"/>
              </w:rPr>
              <w:t>Focus/</w:t>
            </w:r>
          </w:p>
          <w:p w:rsidR="00150400" w:rsidRPr="00250F11" w:rsidRDefault="00150400" w:rsidP="00177C1D">
            <w:pPr>
              <w:spacing w:line="480" w:lineRule="auto"/>
              <w:jc w:val="center"/>
              <w:rPr>
                <w:rFonts w:asciiTheme="majorBidi" w:hAnsiTheme="majorBidi" w:cstheme="majorBidi"/>
                <w:lang w:val="en-US"/>
              </w:rPr>
            </w:pPr>
            <w:r w:rsidRPr="00250F11">
              <w:rPr>
                <w:rFonts w:asciiTheme="majorBidi" w:hAnsiTheme="majorBidi" w:cstheme="majorBidi"/>
                <w:lang w:val="en-US"/>
              </w:rPr>
              <w:t>Rating</w:t>
            </w:r>
          </w:p>
        </w:tc>
        <w:tc>
          <w:tcPr>
            <w:tcW w:w="1085" w:type="dxa"/>
            <w:vAlign w:val="center"/>
          </w:tcPr>
          <w:p w:rsidR="00150400" w:rsidRPr="00250F11" w:rsidRDefault="00150400" w:rsidP="00177C1D">
            <w:pPr>
              <w:spacing w:line="480" w:lineRule="auto"/>
              <w:jc w:val="center"/>
              <w:rPr>
                <w:rFonts w:asciiTheme="majorBidi" w:hAnsiTheme="majorBidi" w:cstheme="majorBidi"/>
                <w:lang w:val="en-US"/>
              </w:rPr>
            </w:pPr>
            <w:r w:rsidRPr="00250F11">
              <w:rPr>
                <w:rFonts w:asciiTheme="majorBidi" w:hAnsiTheme="majorBidi" w:cstheme="majorBidi"/>
                <w:lang w:val="en-US"/>
              </w:rPr>
              <w:t>1</w:t>
            </w:r>
          </w:p>
        </w:tc>
        <w:tc>
          <w:tcPr>
            <w:tcW w:w="1274" w:type="dxa"/>
            <w:vAlign w:val="center"/>
          </w:tcPr>
          <w:p w:rsidR="00150400" w:rsidRPr="00250F11" w:rsidRDefault="00150400" w:rsidP="00177C1D">
            <w:pPr>
              <w:spacing w:line="480" w:lineRule="auto"/>
              <w:jc w:val="center"/>
              <w:rPr>
                <w:rFonts w:asciiTheme="majorBidi" w:hAnsiTheme="majorBidi" w:cstheme="majorBidi"/>
                <w:lang w:val="en-US"/>
              </w:rPr>
            </w:pPr>
            <w:r w:rsidRPr="00250F11">
              <w:rPr>
                <w:rFonts w:asciiTheme="majorBidi" w:hAnsiTheme="majorBidi" w:cstheme="majorBidi"/>
                <w:lang w:val="en-US"/>
              </w:rPr>
              <w:t>2</w:t>
            </w:r>
          </w:p>
        </w:tc>
        <w:tc>
          <w:tcPr>
            <w:tcW w:w="1361" w:type="dxa"/>
            <w:vAlign w:val="center"/>
          </w:tcPr>
          <w:p w:rsidR="00150400" w:rsidRPr="00250F11" w:rsidRDefault="00150400" w:rsidP="00177C1D">
            <w:pPr>
              <w:spacing w:line="480" w:lineRule="auto"/>
              <w:jc w:val="center"/>
              <w:rPr>
                <w:rFonts w:asciiTheme="majorBidi" w:hAnsiTheme="majorBidi" w:cstheme="majorBidi"/>
                <w:lang w:val="en-US"/>
              </w:rPr>
            </w:pPr>
            <w:r w:rsidRPr="00250F11">
              <w:rPr>
                <w:rFonts w:asciiTheme="majorBidi" w:hAnsiTheme="majorBidi" w:cstheme="majorBidi"/>
                <w:lang w:val="en-US"/>
              </w:rPr>
              <w:t>3</w:t>
            </w:r>
          </w:p>
        </w:tc>
        <w:tc>
          <w:tcPr>
            <w:tcW w:w="1383" w:type="dxa"/>
            <w:vAlign w:val="center"/>
          </w:tcPr>
          <w:p w:rsidR="00150400" w:rsidRPr="00250F11" w:rsidRDefault="00150400" w:rsidP="00177C1D">
            <w:pPr>
              <w:spacing w:line="480" w:lineRule="auto"/>
              <w:jc w:val="center"/>
              <w:rPr>
                <w:rFonts w:asciiTheme="majorBidi" w:hAnsiTheme="majorBidi" w:cstheme="majorBidi"/>
                <w:lang w:val="en-US"/>
              </w:rPr>
            </w:pPr>
            <w:r w:rsidRPr="00250F11">
              <w:rPr>
                <w:rFonts w:asciiTheme="majorBidi" w:hAnsiTheme="majorBidi" w:cstheme="majorBidi"/>
                <w:lang w:val="en-US"/>
              </w:rPr>
              <w:t>4</w:t>
            </w:r>
          </w:p>
        </w:tc>
        <w:tc>
          <w:tcPr>
            <w:tcW w:w="1328" w:type="dxa"/>
            <w:vAlign w:val="center"/>
          </w:tcPr>
          <w:p w:rsidR="00150400" w:rsidRPr="00250F11" w:rsidRDefault="00150400" w:rsidP="00177C1D">
            <w:pPr>
              <w:spacing w:line="480" w:lineRule="auto"/>
              <w:jc w:val="center"/>
              <w:rPr>
                <w:rFonts w:asciiTheme="majorBidi" w:hAnsiTheme="majorBidi" w:cstheme="majorBidi"/>
                <w:lang w:val="en-US"/>
              </w:rPr>
            </w:pPr>
            <w:r w:rsidRPr="00250F11">
              <w:rPr>
                <w:rFonts w:asciiTheme="majorBidi" w:hAnsiTheme="majorBidi" w:cstheme="majorBidi"/>
                <w:lang w:val="en-US"/>
              </w:rPr>
              <w:t>5</w:t>
            </w:r>
          </w:p>
        </w:tc>
        <w:tc>
          <w:tcPr>
            <w:tcW w:w="1473" w:type="dxa"/>
            <w:vAlign w:val="center"/>
          </w:tcPr>
          <w:p w:rsidR="00150400" w:rsidRPr="00250F11" w:rsidRDefault="00150400" w:rsidP="00177C1D">
            <w:pPr>
              <w:spacing w:line="480" w:lineRule="auto"/>
              <w:jc w:val="center"/>
              <w:rPr>
                <w:rFonts w:asciiTheme="majorBidi" w:hAnsiTheme="majorBidi" w:cstheme="majorBidi"/>
                <w:lang w:val="en-US"/>
              </w:rPr>
            </w:pPr>
            <w:r w:rsidRPr="00250F11">
              <w:rPr>
                <w:rFonts w:asciiTheme="majorBidi" w:hAnsiTheme="majorBidi" w:cstheme="majorBidi"/>
                <w:lang w:val="en-US"/>
              </w:rPr>
              <w:t>6</w:t>
            </w:r>
          </w:p>
        </w:tc>
      </w:tr>
      <w:tr w:rsidR="00150400" w:rsidRPr="00250F11" w:rsidTr="00177C1D">
        <w:trPr>
          <w:trHeight w:val="2812"/>
        </w:trPr>
        <w:tc>
          <w:tcPr>
            <w:tcW w:w="1418"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 xml:space="preserve">Speaking </w:t>
            </w:r>
          </w:p>
        </w:tc>
        <w:tc>
          <w:tcPr>
            <w:tcW w:w="1085"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Begins to name concrete objects</w:t>
            </w:r>
          </w:p>
        </w:tc>
        <w:tc>
          <w:tcPr>
            <w:tcW w:w="1274"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Begins to communicate personal and survival needs</w:t>
            </w:r>
          </w:p>
        </w:tc>
        <w:tc>
          <w:tcPr>
            <w:tcW w:w="1361"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Begins to initiate conversation; retells a story or experience; asks and response to simple questions</w:t>
            </w:r>
          </w:p>
        </w:tc>
        <w:tc>
          <w:tcPr>
            <w:tcW w:w="1383"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Initiates and sustains a conversation with descriptors and details; exhibits self-confidence in social situation; begins to communicate in classroom settings</w:t>
            </w:r>
          </w:p>
        </w:tc>
        <w:tc>
          <w:tcPr>
            <w:tcW w:w="1328"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Speaks in social classroom settings with sustained and connected discourse; any errors do not interfere with meaning</w:t>
            </w:r>
          </w:p>
        </w:tc>
        <w:tc>
          <w:tcPr>
            <w:tcW w:w="1473"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Communicates competently in social and classroom settings</w:t>
            </w:r>
          </w:p>
        </w:tc>
      </w:tr>
      <w:tr w:rsidR="00150400" w:rsidRPr="00250F11" w:rsidTr="00177C1D">
        <w:trPr>
          <w:trHeight w:val="1549"/>
        </w:trPr>
        <w:tc>
          <w:tcPr>
            <w:tcW w:w="1418"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 xml:space="preserve">Fluency </w:t>
            </w:r>
          </w:p>
        </w:tc>
        <w:tc>
          <w:tcPr>
            <w:tcW w:w="1085"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Repeats words and phrases</w:t>
            </w:r>
          </w:p>
        </w:tc>
        <w:tc>
          <w:tcPr>
            <w:tcW w:w="1274"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Speaks in single word utterances and short patterns</w:t>
            </w:r>
          </w:p>
        </w:tc>
        <w:tc>
          <w:tcPr>
            <w:tcW w:w="1361"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Speaks hesitantly because of rephrasing and searching for words</w:t>
            </w:r>
          </w:p>
        </w:tc>
        <w:tc>
          <w:tcPr>
            <w:tcW w:w="1383"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Speaks with occasional hesitation</w:t>
            </w:r>
          </w:p>
        </w:tc>
        <w:tc>
          <w:tcPr>
            <w:tcW w:w="1328"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Speaks with near native fluency; any hesitations do not interfere with communication</w:t>
            </w:r>
          </w:p>
        </w:tc>
        <w:tc>
          <w:tcPr>
            <w:tcW w:w="1473"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Speaks fluently</w:t>
            </w:r>
          </w:p>
        </w:tc>
      </w:tr>
      <w:tr w:rsidR="00150400" w:rsidRPr="00250F11" w:rsidTr="00177C1D">
        <w:trPr>
          <w:trHeight w:val="2389"/>
        </w:trPr>
        <w:tc>
          <w:tcPr>
            <w:tcW w:w="1418"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 xml:space="preserve">Structure </w:t>
            </w:r>
          </w:p>
        </w:tc>
        <w:tc>
          <w:tcPr>
            <w:tcW w:w="1085" w:type="dxa"/>
          </w:tcPr>
          <w:p w:rsidR="00150400" w:rsidRPr="00250F11" w:rsidRDefault="00150400" w:rsidP="00177C1D">
            <w:pPr>
              <w:spacing w:line="480" w:lineRule="auto"/>
              <w:rPr>
                <w:rFonts w:asciiTheme="majorBidi" w:hAnsiTheme="majorBidi" w:cstheme="majorBidi"/>
                <w:lang w:val="en-US"/>
              </w:rPr>
            </w:pPr>
          </w:p>
        </w:tc>
        <w:tc>
          <w:tcPr>
            <w:tcW w:w="1274" w:type="dxa"/>
          </w:tcPr>
          <w:p w:rsidR="00150400" w:rsidRPr="00250F11" w:rsidRDefault="00150400" w:rsidP="00177C1D">
            <w:pPr>
              <w:spacing w:line="480" w:lineRule="auto"/>
              <w:rPr>
                <w:rFonts w:asciiTheme="majorBidi" w:hAnsiTheme="majorBidi" w:cstheme="majorBidi"/>
                <w:lang w:val="en-US"/>
              </w:rPr>
            </w:pPr>
          </w:p>
        </w:tc>
        <w:tc>
          <w:tcPr>
            <w:tcW w:w="1361"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Uses predominantly present tense verbs; demonstrate errors of omission (leaves words out, word endings off)</w:t>
            </w:r>
          </w:p>
        </w:tc>
        <w:tc>
          <w:tcPr>
            <w:tcW w:w="1383"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Uses some complex sentences; applies rules of grammar but lacks control of irregular forms (e.g., runned, mans, not never, more higher)</w:t>
            </w:r>
          </w:p>
        </w:tc>
        <w:tc>
          <w:tcPr>
            <w:tcW w:w="1328"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Uses a variety of structures with occasional grammatical errors</w:t>
            </w:r>
          </w:p>
        </w:tc>
        <w:tc>
          <w:tcPr>
            <w:tcW w:w="1473"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Master a variety of grammatical structures</w:t>
            </w:r>
          </w:p>
        </w:tc>
      </w:tr>
      <w:tr w:rsidR="00150400" w:rsidRPr="00250F11" w:rsidTr="00177C1D">
        <w:tc>
          <w:tcPr>
            <w:tcW w:w="1418"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lastRenderedPageBreak/>
              <w:t xml:space="preserve">Vocabulary </w:t>
            </w:r>
          </w:p>
        </w:tc>
        <w:tc>
          <w:tcPr>
            <w:tcW w:w="1085" w:type="dxa"/>
          </w:tcPr>
          <w:p w:rsidR="00150400" w:rsidRPr="00250F11" w:rsidRDefault="00150400" w:rsidP="00177C1D">
            <w:pPr>
              <w:spacing w:line="480" w:lineRule="auto"/>
              <w:rPr>
                <w:rFonts w:asciiTheme="majorBidi" w:hAnsiTheme="majorBidi" w:cstheme="majorBidi"/>
                <w:lang w:val="en-US"/>
              </w:rPr>
            </w:pPr>
          </w:p>
        </w:tc>
        <w:tc>
          <w:tcPr>
            <w:tcW w:w="1274" w:type="dxa"/>
          </w:tcPr>
          <w:p w:rsidR="00150400" w:rsidRPr="00250F11" w:rsidRDefault="00150400" w:rsidP="00177C1D">
            <w:pPr>
              <w:tabs>
                <w:tab w:val="left" w:pos="1141"/>
              </w:tabs>
              <w:spacing w:line="480" w:lineRule="auto"/>
              <w:rPr>
                <w:rFonts w:asciiTheme="majorBidi" w:hAnsiTheme="majorBidi" w:cstheme="majorBidi"/>
                <w:lang w:val="en-US"/>
              </w:rPr>
            </w:pPr>
          </w:p>
          <w:p w:rsidR="00150400" w:rsidRPr="00250F11" w:rsidRDefault="00150400" w:rsidP="00177C1D">
            <w:pPr>
              <w:tabs>
                <w:tab w:val="left" w:pos="1141"/>
              </w:tabs>
              <w:spacing w:line="480" w:lineRule="auto"/>
              <w:rPr>
                <w:rFonts w:asciiTheme="majorBidi" w:hAnsiTheme="majorBidi" w:cstheme="majorBidi"/>
                <w:lang w:val="en-US"/>
              </w:rPr>
            </w:pPr>
            <w:r w:rsidRPr="00250F11">
              <w:rPr>
                <w:rFonts w:asciiTheme="majorBidi" w:hAnsiTheme="majorBidi" w:cstheme="majorBidi"/>
                <w:lang w:val="en-US"/>
              </w:rPr>
              <w:lastRenderedPageBreak/>
              <w:t>Uses functional vocabulary</w:t>
            </w:r>
          </w:p>
        </w:tc>
        <w:tc>
          <w:tcPr>
            <w:tcW w:w="1361"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lastRenderedPageBreak/>
              <w:t>Uses limited vocabulary</w:t>
            </w:r>
          </w:p>
        </w:tc>
        <w:tc>
          <w:tcPr>
            <w:tcW w:w="1383"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lastRenderedPageBreak/>
              <w:t>Uses adequate vocabulary; some word usage irregularities</w:t>
            </w:r>
          </w:p>
        </w:tc>
        <w:tc>
          <w:tcPr>
            <w:tcW w:w="1328"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lastRenderedPageBreak/>
              <w:t>Uses varied vocabulary</w:t>
            </w:r>
          </w:p>
        </w:tc>
        <w:tc>
          <w:tcPr>
            <w:tcW w:w="1473"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lastRenderedPageBreak/>
              <w:t>Uses extensive vocabulary but may lag behind native-speaking peers</w:t>
            </w:r>
          </w:p>
          <w:p w:rsidR="00150400" w:rsidRPr="00250F11" w:rsidRDefault="00150400" w:rsidP="00177C1D">
            <w:pPr>
              <w:spacing w:line="480" w:lineRule="auto"/>
              <w:rPr>
                <w:rFonts w:asciiTheme="majorBidi" w:hAnsiTheme="majorBidi" w:cstheme="majorBidi"/>
                <w:lang w:val="en-US"/>
              </w:rPr>
            </w:pPr>
          </w:p>
        </w:tc>
      </w:tr>
      <w:tr w:rsidR="00150400" w:rsidRPr="00250F11" w:rsidTr="00177C1D">
        <w:tc>
          <w:tcPr>
            <w:tcW w:w="1418"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 xml:space="preserve">Listening </w:t>
            </w:r>
          </w:p>
        </w:tc>
        <w:tc>
          <w:tcPr>
            <w:tcW w:w="1085"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Understanding little or no English</w:t>
            </w:r>
          </w:p>
        </w:tc>
        <w:tc>
          <w:tcPr>
            <w:tcW w:w="1274"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Understands words and phrases, requires repetition</w:t>
            </w:r>
          </w:p>
        </w:tc>
        <w:tc>
          <w:tcPr>
            <w:tcW w:w="1361"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Understands simple sentences in sustained conversation; requires repetition</w:t>
            </w:r>
          </w:p>
        </w:tc>
        <w:tc>
          <w:tcPr>
            <w:tcW w:w="1383"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Understands classroom discussions with repetition, rephrasing, and clarification</w:t>
            </w:r>
          </w:p>
        </w:tc>
        <w:tc>
          <w:tcPr>
            <w:tcW w:w="1328"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Understands most spoken language, including classroom discussion</w:t>
            </w:r>
          </w:p>
        </w:tc>
        <w:tc>
          <w:tcPr>
            <w:tcW w:w="1473" w:type="dxa"/>
          </w:tcPr>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r w:rsidRPr="00250F11">
              <w:rPr>
                <w:rFonts w:asciiTheme="majorBidi" w:hAnsiTheme="majorBidi" w:cstheme="majorBidi"/>
                <w:lang w:val="en-US"/>
              </w:rPr>
              <w:t>Understands classroom discussion without difficulty</w:t>
            </w:r>
          </w:p>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p>
          <w:p w:rsidR="00150400" w:rsidRPr="00250F11" w:rsidRDefault="00150400" w:rsidP="00177C1D">
            <w:pPr>
              <w:spacing w:line="480" w:lineRule="auto"/>
              <w:rPr>
                <w:rFonts w:asciiTheme="majorBidi" w:hAnsiTheme="majorBidi" w:cstheme="majorBidi"/>
                <w:lang w:val="en-US"/>
              </w:rPr>
            </w:pPr>
          </w:p>
        </w:tc>
      </w:tr>
    </w:tbl>
    <w:p w:rsidR="00150400" w:rsidRPr="00250F11" w:rsidRDefault="00150400" w:rsidP="00150400">
      <w:pPr>
        <w:spacing w:line="720" w:lineRule="auto"/>
        <w:jc w:val="both"/>
        <w:rPr>
          <w:rFonts w:asciiTheme="majorBidi" w:hAnsiTheme="majorBidi" w:cstheme="majorBidi"/>
          <w:sz w:val="24"/>
          <w:szCs w:val="24"/>
          <w:lang w:val="en-US"/>
        </w:rPr>
      </w:pPr>
    </w:p>
    <w:p w:rsidR="00150400" w:rsidRPr="00A508EA" w:rsidRDefault="00150400" w:rsidP="00150400">
      <w:pPr>
        <w:tabs>
          <w:tab w:val="left" w:pos="284"/>
          <w:tab w:val="left" w:pos="993"/>
        </w:tabs>
        <w:spacing w:line="480" w:lineRule="auto"/>
        <w:jc w:val="both"/>
        <w:rPr>
          <w:rFonts w:asciiTheme="majorBidi" w:hAnsiTheme="majorBidi" w:cstheme="majorBidi"/>
          <w:b/>
          <w:bCs/>
          <w:sz w:val="24"/>
          <w:szCs w:val="24"/>
        </w:rPr>
      </w:pPr>
      <w:r w:rsidRPr="00A508EA">
        <w:rPr>
          <w:rFonts w:asciiTheme="majorBidi" w:hAnsiTheme="majorBidi" w:cstheme="majorBidi"/>
          <w:b/>
          <w:bCs/>
          <w:sz w:val="24"/>
          <w:szCs w:val="24"/>
        </w:rPr>
        <w:t>E.</w:t>
      </w:r>
      <w:r w:rsidRPr="00A508EA">
        <w:rPr>
          <w:rFonts w:asciiTheme="majorBidi" w:hAnsiTheme="majorBidi" w:cstheme="majorBidi"/>
          <w:b/>
          <w:bCs/>
          <w:sz w:val="24"/>
          <w:szCs w:val="24"/>
        </w:rPr>
        <w:tab/>
        <w:t>Data Analysis Technique</w:t>
      </w:r>
    </w:p>
    <w:p w:rsidR="00150400" w:rsidRDefault="00150400" w:rsidP="00150400">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In this research, the writer used </w:t>
      </w:r>
      <w:r>
        <w:rPr>
          <w:rFonts w:asciiTheme="majorBidi" w:hAnsiTheme="majorBidi" w:cstheme="majorBidi"/>
          <w:sz w:val="24"/>
          <w:szCs w:val="24"/>
          <w:lang w:val="en-US"/>
        </w:rPr>
        <w:t>statistical</w:t>
      </w:r>
      <w:r w:rsidRPr="00A64116">
        <w:rPr>
          <w:rFonts w:asciiTheme="majorBidi" w:hAnsiTheme="majorBidi" w:cstheme="majorBidi"/>
          <w:sz w:val="24"/>
          <w:szCs w:val="24"/>
        </w:rPr>
        <w:t xml:space="preserve"> data analysis technique to know the</w:t>
      </w:r>
      <w:r>
        <w:rPr>
          <w:rFonts w:asciiTheme="majorBidi" w:hAnsiTheme="majorBidi" w:cstheme="majorBidi"/>
          <w:sz w:val="24"/>
          <w:szCs w:val="24"/>
          <w:lang w:val="en-US"/>
        </w:rPr>
        <w:t xml:space="preserve"> difference between the</w:t>
      </w:r>
      <w:r w:rsidRPr="00A64116">
        <w:rPr>
          <w:rFonts w:asciiTheme="majorBidi" w:hAnsiTheme="majorBidi" w:cstheme="majorBidi"/>
          <w:sz w:val="24"/>
          <w:szCs w:val="24"/>
        </w:rPr>
        <w:t xml:space="preserve"> students’ achievement in speaking ability before and after being taught by using puppet media in teaching speaking process. </w:t>
      </w:r>
    </w:p>
    <w:p w:rsidR="00150400" w:rsidRDefault="00150400" w:rsidP="00150400">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lastRenderedPageBreak/>
        <w:t>To analyze the data, the researcher in this research used T-Test as formulated below (Arikunto:2006:306).</w:t>
      </w:r>
    </w:p>
    <w:p w:rsidR="00150400" w:rsidRPr="000748F2" w:rsidRDefault="00150400" w:rsidP="00150400">
      <w:pPr>
        <w:tabs>
          <w:tab w:val="left" w:pos="720"/>
          <w:tab w:val="left" w:pos="1440"/>
          <w:tab w:val="left" w:pos="2160"/>
          <w:tab w:val="left" w:pos="2880"/>
        </w:tabs>
        <w:spacing w:line="480" w:lineRule="auto"/>
        <w:ind w:firstLine="709"/>
        <w:jc w:val="both"/>
        <w:rPr>
          <w:rFonts w:asciiTheme="majorBidi" w:hAnsiTheme="majorBidi" w:cstheme="majorBidi"/>
          <w:sz w:val="52"/>
          <w:szCs w:val="52"/>
          <w:lang w:val="en-US"/>
        </w:rPr>
      </w:pPr>
      <w:r w:rsidRPr="000748F2">
        <w:rPr>
          <w:rFonts w:asciiTheme="majorBidi" w:hAnsiTheme="majorBidi" w:cstheme="majorBidi"/>
          <w:sz w:val="36"/>
          <w:szCs w:val="36"/>
          <w:lang w:val="en-US"/>
        </w:rPr>
        <w:t xml:space="preserve"> </w:t>
      </w:r>
      <w:r w:rsidRPr="00374619">
        <w:rPr>
          <w:rFonts w:asciiTheme="majorBidi" w:hAnsiTheme="majorBidi" w:cstheme="majorBidi"/>
          <w:sz w:val="36"/>
          <w:szCs w:val="36"/>
          <w:lang w:val="en-US"/>
        </w:rPr>
        <w:t>t :</w:t>
      </w:r>
      <w:r w:rsidRPr="00DB7A86">
        <w:rPr>
          <w:rFonts w:asciiTheme="majorBidi" w:hAnsiTheme="majorBidi" w:cstheme="majorBidi"/>
          <w:sz w:val="48"/>
          <w:szCs w:val="48"/>
          <w:lang w:val="en-US"/>
        </w:rPr>
        <w:t xml:space="preserve"> </w:t>
      </w:r>
      <m:oMath>
        <m:f>
          <m:fPr>
            <m:ctrlPr>
              <w:rPr>
                <w:rFonts w:ascii="Cambria Math" w:hAnsiTheme="majorBidi" w:cstheme="majorBidi"/>
                <w:i/>
                <w:sz w:val="52"/>
                <w:szCs w:val="52"/>
                <w:lang w:val="en-US"/>
              </w:rPr>
            </m:ctrlPr>
          </m:fPr>
          <m:num>
            <m:r>
              <w:rPr>
                <w:rFonts w:ascii="Cambria Math" w:hAnsi="Cambria Math" w:cstheme="majorBidi"/>
                <w:sz w:val="52"/>
                <w:szCs w:val="52"/>
                <w:lang w:val="en-US"/>
              </w:rPr>
              <m:t>Md</m:t>
            </m:r>
          </m:num>
          <m:den>
            <m:rad>
              <m:radPr>
                <m:degHide m:val="on"/>
                <m:ctrlPr>
                  <w:rPr>
                    <w:rFonts w:ascii="Cambria Math" w:hAnsiTheme="majorBidi" w:cstheme="majorBidi"/>
                    <w:i/>
                    <w:sz w:val="52"/>
                    <w:szCs w:val="52"/>
                    <w:lang w:val="en-US"/>
                  </w:rPr>
                </m:ctrlPr>
              </m:radPr>
              <m:deg/>
              <m:e>
                <m:f>
                  <m:fPr>
                    <m:ctrlPr>
                      <w:rPr>
                        <w:rFonts w:ascii="Cambria Math" w:hAnsiTheme="majorBidi" w:cstheme="majorBidi"/>
                        <w:i/>
                        <w:sz w:val="52"/>
                        <w:szCs w:val="52"/>
                        <w:lang w:val="en-US"/>
                      </w:rPr>
                    </m:ctrlPr>
                  </m:fPr>
                  <m:num>
                    <m:r>
                      <w:rPr>
                        <w:rFonts w:asciiTheme="majorBidi" w:hAnsiTheme="majorBidi" w:cstheme="majorBidi"/>
                        <w:sz w:val="52"/>
                        <w:szCs w:val="52"/>
                        <w:lang w:val="en-US"/>
                      </w:rPr>
                      <m:t>∑</m:t>
                    </m:r>
                    <m:sSup>
                      <m:sSupPr>
                        <m:ctrlPr>
                          <w:rPr>
                            <w:rFonts w:ascii="Cambria Math" w:hAnsiTheme="majorBidi" w:cstheme="majorBidi"/>
                            <w:i/>
                            <w:sz w:val="52"/>
                            <w:szCs w:val="52"/>
                            <w:lang w:val="en-US"/>
                          </w:rPr>
                        </m:ctrlPr>
                      </m:sSupPr>
                      <m:e>
                        <m:r>
                          <w:rPr>
                            <w:rFonts w:ascii="Cambria Math" w:hAnsi="Cambria Math" w:cstheme="majorBidi"/>
                            <w:sz w:val="52"/>
                            <w:szCs w:val="52"/>
                            <w:lang w:val="en-US"/>
                          </w:rPr>
                          <m:t>x</m:t>
                        </m:r>
                      </m:e>
                      <m:sup>
                        <m:r>
                          <w:rPr>
                            <w:rFonts w:ascii="Cambria Math" w:hAnsiTheme="majorBidi" w:cstheme="majorBidi"/>
                            <w:sz w:val="52"/>
                            <w:szCs w:val="52"/>
                            <w:lang w:val="en-US"/>
                          </w:rPr>
                          <m:t>2</m:t>
                        </m:r>
                      </m:sup>
                    </m:sSup>
                    <m:r>
                      <w:rPr>
                        <w:rFonts w:ascii="Cambria Math" w:hAnsi="Cambria Math" w:cstheme="majorBidi"/>
                        <w:sz w:val="52"/>
                        <w:szCs w:val="52"/>
                        <w:lang w:val="en-US"/>
                      </w:rPr>
                      <m:t>d</m:t>
                    </m:r>
                  </m:num>
                  <m:den>
                    <m:r>
                      <w:rPr>
                        <w:rFonts w:ascii="Cambria Math" w:hAnsi="Cambria Math" w:cstheme="majorBidi"/>
                        <w:sz w:val="52"/>
                        <w:szCs w:val="52"/>
                        <w:lang w:val="en-US"/>
                      </w:rPr>
                      <m:t>N</m:t>
                    </m:r>
                    <m:r>
                      <w:rPr>
                        <w:rFonts w:ascii="Cambria Math" w:hAnsiTheme="majorBidi" w:cstheme="majorBidi"/>
                        <w:sz w:val="52"/>
                        <w:szCs w:val="52"/>
                        <w:lang w:val="en-US"/>
                      </w:rPr>
                      <m:t>(</m:t>
                    </m:r>
                    <m:r>
                      <w:rPr>
                        <w:rFonts w:ascii="Cambria Math" w:hAnsi="Cambria Math" w:cstheme="majorBidi"/>
                        <w:sz w:val="52"/>
                        <w:szCs w:val="52"/>
                        <w:lang w:val="en-US"/>
                      </w:rPr>
                      <m:t>N</m:t>
                    </m:r>
                    <m:r>
                      <w:rPr>
                        <w:rFonts w:asciiTheme="majorBidi" w:hAnsiTheme="majorBidi" w:cstheme="majorBidi"/>
                        <w:sz w:val="52"/>
                        <w:szCs w:val="52"/>
                        <w:lang w:val="en-US"/>
                      </w:rPr>
                      <m:t>-</m:t>
                    </m:r>
                    <m:r>
                      <w:rPr>
                        <w:rFonts w:ascii="Cambria Math" w:hAnsiTheme="majorBidi" w:cstheme="majorBidi"/>
                        <w:sz w:val="52"/>
                        <w:szCs w:val="52"/>
                        <w:lang w:val="en-US"/>
                      </w:rPr>
                      <m:t>1)</m:t>
                    </m:r>
                  </m:den>
                </m:f>
              </m:e>
            </m:rad>
          </m:den>
        </m:f>
      </m:oMath>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 xml:space="preserve">Notes: </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Md</w:t>
      </w:r>
      <w:r w:rsidRPr="00A64116">
        <w:rPr>
          <w:rFonts w:asciiTheme="majorBidi" w:hAnsiTheme="majorBidi" w:cstheme="majorBidi"/>
          <w:sz w:val="24"/>
          <w:szCs w:val="24"/>
        </w:rPr>
        <w:tab/>
        <w:t>: means of different pre-test and post-test</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Xd</w:t>
      </w:r>
      <w:r w:rsidRPr="00A64116">
        <w:rPr>
          <w:rFonts w:asciiTheme="majorBidi" w:hAnsiTheme="majorBidi" w:cstheme="majorBidi"/>
          <w:sz w:val="24"/>
          <w:szCs w:val="24"/>
        </w:rPr>
        <w:tab/>
        <w:t>: deviation in every subject (d – Md)</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∑x2d</w:t>
      </w:r>
      <w:r w:rsidRPr="00A64116">
        <w:rPr>
          <w:rFonts w:asciiTheme="majorBidi" w:hAnsiTheme="majorBidi" w:cstheme="majorBidi"/>
          <w:sz w:val="24"/>
          <w:szCs w:val="24"/>
        </w:rPr>
        <w:tab/>
        <w:t>: total of quadrate deviation</w:t>
      </w:r>
    </w:p>
    <w:p w:rsidR="00150400" w:rsidRPr="00A64116" w:rsidRDefault="00150400" w:rsidP="00150400">
      <w:pPr>
        <w:spacing w:line="480" w:lineRule="auto"/>
        <w:ind w:firstLine="709"/>
        <w:jc w:val="both"/>
        <w:rPr>
          <w:rFonts w:asciiTheme="majorBidi" w:hAnsiTheme="majorBidi" w:cstheme="majorBidi"/>
          <w:sz w:val="24"/>
          <w:szCs w:val="24"/>
        </w:rPr>
      </w:pPr>
      <w:r w:rsidRPr="00A64116">
        <w:rPr>
          <w:rFonts w:asciiTheme="majorBidi" w:hAnsiTheme="majorBidi" w:cstheme="majorBidi"/>
          <w:sz w:val="24"/>
          <w:szCs w:val="24"/>
        </w:rPr>
        <w:t>N</w:t>
      </w:r>
      <w:r w:rsidRPr="00A64116">
        <w:rPr>
          <w:rFonts w:asciiTheme="majorBidi" w:hAnsiTheme="majorBidi" w:cstheme="majorBidi"/>
          <w:sz w:val="24"/>
          <w:szCs w:val="24"/>
        </w:rPr>
        <w:tab/>
        <w:t>: subject of sample</w:t>
      </w:r>
    </w:p>
    <w:p w:rsidR="00150400" w:rsidRDefault="00150400" w:rsidP="00150400">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d.b</w:t>
      </w:r>
      <w:r w:rsidRPr="00A64116">
        <w:rPr>
          <w:rFonts w:asciiTheme="majorBidi" w:hAnsiTheme="majorBidi" w:cstheme="majorBidi"/>
          <w:sz w:val="24"/>
          <w:szCs w:val="24"/>
        </w:rPr>
        <w:tab/>
        <w:t>: decide by N-1</w:t>
      </w:r>
    </w:p>
    <w:p w:rsidR="00150400" w:rsidRDefault="00150400" w:rsidP="00150400">
      <w:pPr>
        <w:spacing w:line="480" w:lineRule="auto"/>
        <w:ind w:firstLine="709"/>
        <w:jc w:val="both"/>
        <w:rPr>
          <w:rFonts w:asciiTheme="majorBidi" w:hAnsiTheme="majorBidi" w:cstheme="majorBidi"/>
          <w:sz w:val="24"/>
          <w:szCs w:val="24"/>
          <w:lang w:val="en-US"/>
        </w:rPr>
      </w:pPr>
    </w:p>
    <w:p w:rsidR="00715D09" w:rsidRPr="00150400" w:rsidRDefault="00715D09">
      <w:pPr>
        <w:rPr>
          <w:lang w:val="en-US"/>
        </w:rPr>
      </w:pPr>
    </w:p>
    <w:sectPr w:rsidR="00715D09" w:rsidRPr="00150400" w:rsidSect="0035220E">
      <w:headerReference w:type="default" r:id="rId7"/>
      <w:headerReference w:type="first" r:id="rId8"/>
      <w:footerReference w:type="first" r:id="rId9"/>
      <w:pgSz w:w="11906" w:h="16838"/>
      <w:pgMar w:top="2268" w:right="1701" w:bottom="1701" w:left="2268" w:header="708" w:footer="708"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60A" w:rsidRDefault="00CF160A" w:rsidP="00B76E97">
      <w:pPr>
        <w:spacing w:after="0" w:line="240" w:lineRule="auto"/>
      </w:pPr>
      <w:r>
        <w:separator/>
      </w:r>
    </w:p>
  </w:endnote>
  <w:endnote w:type="continuationSeparator" w:id="1">
    <w:p w:rsidR="00CF160A" w:rsidRDefault="00CF160A" w:rsidP="00B76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217"/>
      <w:docPartObj>
        <w:docPartGallery w:val="Page Numbers (Bottom of Page)"/>
        <w:docPartUnique/>
      </w:docPartObj>
    </w:sdtPr>
    <w:sdtContent>
      <w:p w:rsidR="00FB02C1" w:rsidRDefault="00FB02C1">
        <w:pPr>
          <w:pStyle w:val="Footer"/>
          <w:jc w:val="center"/>
        </w:pPr>
        <w:fldSimple w:instr=" PAGE   \* MERGEFORMAT ">
          <w:r>
            <w:rPr>
              <w:noProof/>
            </w:rPr>
            <w:t>37</w:t>
          </w:r>
        </w:fldSimple>
      </w:p>
    </w:sdtContent>
  </w:sdt>
  <w:p w:rsidR="00B76E97" w:rsidRDefault="00B76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60A" w:rsidRDefault="00CF160A" w:rsidP="00B76E97">
      <w:pPr>
        <w:spacing w:after="0" w:line="240" w:lineRule="auto"/>
      </w:pPr>
      <w:r>
        <w:separator/>
      </w:r>
    </w:p>
  </w:footnote>
  <w:footnote w:type="continuationSeparator" w:id="1">
    <w:p w:rsidR="00CF160A" w:rsidRDefault="00CF160A" w:rsidP="00B76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327"/>
      <w:docPartObj>
        <w:docPartGallery w:val="Page Numbers (Top of Page)"/>
        <w:docPartUnique/>
      </w:docPartObj>
    </w:sdtPr>
    <w:sdtContent>
      <w:p w:rsidR="00B76E97" w:rsidRDefault="00EC5F3E">
        <w:pPr>
          <w:pStyle w:val="Header"/>
          <w:jc w:val="right"/>
        </w:pPr>
        <w:fldSimple w:instr=" PAGE   \* MERGEFORMAT ">
          <w:r w:rsidR="00FB02C1">
            <w:rPr>
              <w:noProof/>
            </w:rPr>
            <w:t>38</w:t>
          </w:r>
        </w:fldSimple>
      </w:p>
    </w:sdtContent>
  </w:sdt>
  <w:p w:rsidR="00B76E97" w:rsidRPr="00B76E97" w:rsidRDefault="00B76E97">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7786"/>
      <w:docPartObj>
        <w:docPartGallery w:val="Page Numbers (Top of Page)"/>
        <w:docPartUnique/>
      </w:docPartObj>
    </w:sdtPr>
    <w:sdtContent>
      <w:p w:rsidR="0035220E" w:rsidRDefault="00EC5F3E">
        <w:pPr>
          <w:pStyle w:val="Header"/>
          <w:jc w:val="right"/>
        </w:pPr>
        <w:fldSimple w:instr=" PAGE   \* MERGEFORMAT ">
          <w:r w:rsidR="00FB02C1">
            <w:rPr>
              <w:noProof/>
            </w:rPr>
            <w:t>37</w:t>
          </w:r>
        </w:fldSimple>
      </w:p>
    </w:sdtContent>
  </w:sdt>
  <w:p w:rsidR="00B76E97" w:rsidRDefault="00B76E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50400"/>
    <w:rsid w:val="00150400"/>
    <w:rsid w:val="0020420E"/>
    <w:rsid w:val="002B2263"/>
    <w:rsid w:val="002F2BBD"/>
    <w:rsid w:val="0035220E"/>
    <w:rsid w:val="00590D85"/>
    <w:rsid w:val="00715D09"/>
    <w:rsid w:val="009D3193"/>
    <w:rsid w:val="009E02B7"/>
    <w:rsid w:val="00B76E97"/>
    <w:rsid w:val="00BB5390"/>
    <w:rsid w:val="00BF62D0"/>
    <w:rsid w:val="00CF160A"/>
    <w:rsid w:val="00EC5F3E"/>
    <w:rsid w:val="00FB02C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00"/>
    <w:rPr>
      <w:rFonts w:ascii="Tahoma" w:hAnsi="Tahoma" w:cs="Tahoma"/>
      <w:sz w:val="16"/>
      <w:szCs w:val="16"/>
    </w:rPr>
  </w:style>
  <w:style w:type="paragraph" w:styleId="Header">
    <w:name w:val="header"/>
    <w:basedOn w:val="Normal"/>
    <w:link w:val="HeaderChar"/>
    <w:uiPriority w:val="99"/>
    <w:unhideWhenUsed/>
    <w:rsid w:val="00B76E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6E97"/>
  </w:style>
  <w:style w:type="paragraph" w:styleId="Footer">
    <w:name w:val="footer"/>
    <w:basedOn w:val="Normal"/>
    <w:link w:val="FooterChar"/>
    <w:uiPriority w:val="99"/>
    <w:unhideWhenUsed/>
    <w:rsid w:val="00B76E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6E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EEB1-1986-41AE-9CBC-B749265C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Umaya</dc:creator>
  <cp:lastModifiedBy>Umaya</cp:lastModifiedBy>
  <cp:revision>9</cp:revision>
  <dcterms:created xsi:type="dcterms:W3CDTF">2011-08-12T05:18:00Z</dcterms:created>
  <dcterms:modified xsi:type="dcterms:W3CDTF">2011-08-15T01:37:00Z</dcterms:modified>
</cp:coreProperties>
</file>