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61" w:rsidRPr="003306E2" w:rsidRDefault="00A73EBE" w:rsidP="003306E2">
      <w:pPr>
        <w:jc w:val="center"/>
        <w:rPr>
          <w:rFonts w:ascii="Times New Roman" w:hAnsi="Times New Roman" w:cs="Times New Roman"/>
          <w:b/>
          <w:bCs/>
          <w:sz w:val="28"/>
          <w:szCs w:val="28"/>
        </w:rPr>
      </w:pPr>
      <w:r>
        <w:rPr>
          <w:rFonts w:ascii="Times New Roman" w:hAnsi="Times New Roman" w:cs="Times New Roman"/>
          <w:b/>
          <w:bCs/>
          <w:sz w:val="28"/>
          <w:szCs w:val="28"/>
        </w:rPr>
        <w:t>BAB I</w:t>
      </w:r>
      <w:r w:rsidR="003306E2" w:rsidRPr="003306E2">
        <w:rPr>
          <w:rFonts w:ascii="Times New Roman" w:hAnsi="Times New Roman" w:cs="Times New Roman"/>
          <w:b/>
          <w:bCs/>
          <w:sz w:val="28"/>
          <w:szCs w:val="28"/>
        </w:rPr>
        <w:t>V</w:t>
      </w:r>
    </w:p>
    <w:p w:rsidR="003306E2" w:rsidRDefault="003306E2" w:rsidP="003306E2">
      <w:pPr>
        <w:jc w:val="center"/>
        <w:rPr>
          <w:rFonts w:ascii="Times New Roman" w:hAnsi="Times New Roman" w:cs="Times New Roman"/>
          <w:b/>
          <w:bCs/>
          <w:sz w:val="28"/>
          <w:szCs w:val="28"/>
        </w:rPr>
      </w:pPr>
      <w:r w:rsidRPr="003306E2">
        <w:rPr>
          <w:rFonts w:ascii="Times New Roman" w:hAnsi="Times New Roman" w:cs="Times New Roman"/>
          <w:b/>
          <w:bCs/>
          <w:sz w:val="28"/>
          <w:szCs w:val="28"/>
        </w:rPr>
        <w:t>PAPARAN HASIL PENELITIAN</w:t>
      </w:r>
    </w:p>
    <w:p w:rsidR="003306E2" w:rsidRPr="003306E2" w:rsidRDefault="003306E2" w:rsidP="003306E2">
      <w:pPr>
        <w:jc w:val="center"/>
        <w:rPr>
          <w:rFonts w:ascii="Times New Roman" w:hAnsi="Times New Roman" w:cs="Times New Roman"/>
          <w:b/>
          <w:bCs/>
          <w:sz w:val="24"/>
          <w:szCs w:val="24"/>
        </w:rPr>
      </w:pPr>
    </w:p>
    <w:p w:rsidR="003306E2" w:rsidRPr="003306E2" w:rsidRDefault="003306E2" w:rsidP="00B47941">
      <w:pPr>
        <w:pStyle w:val="ListParagraph"/>
        <w:numPr>
          <w:ilvl w:val="0"/>
          <w:numId w:val="24"/>
        </w:numPr>
        <w:spacing w:line="480" w:lineRule="auto"/>
        <w:jc w:val="both"/>
        <w:rPr>
          <w:rFonts w:ascii="Times New Roman" w:hAnsi="Times New Roman" w:cs="Times New Roman"/>
          <w:b/>
          <w:bCs/>
          <w:sz w:val="24"/>
          <w:szCs w:val="24"/>
        </w:rPr>
      </w:pPr>
      <w:r w:rsidRPr="003306E2">
        <w:rPr>
          <w:rFonts w:ascii="Times New Roman" w:hAnsi="Times New Roman" w:cs="Times New Roman"/>
          <w:b/>
          <w:bCs/>
          <w:sz w:val="24"/>
          <w:szCs w:val="24"/>
        </w:rPr>
        <w:t>Gambaran Umum MTs.N Bandung Tulungagung</w:t>
      </w:r>
    </w:p>
    <w:p w:rsidR="003306E2" w:rsidRDefault="003306E2" w:rsidP="00B47941">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Sejarahnya berdirinya MTsN Bandung</w:t>
      </w:r>
    </w:p>
    <w:p w:rsidR="003306E2" w:rsidRDefault="003306E2" w:rsidP="00E54890">
      <w:pPr>
        <w:pStyle w:val="ListParagraph"/>
        <w:spacing w:line="480" w:lineRule="auto"/>
        <w:ind w:left="1080" w:firstLine="720"/>
        <w:jc w:val="both"/>
        <w:rPr>
          <w:rFonts w:asciiTheme="majorBidi" w:hAnsiTheme="majorBidi" w:cstheme="majorBidi"/>
          <w:sz w:val="24"/>
          <w:szCs w:val="24"/>
        </w:rPr>
      </w:pPr>
      <w:r w:rsidRPr="000900B9">
        <w:rPr>
          <w:rFonts w:asciiTheme="majorBidi" w:hAnsiTheme="majorBidi" w:cstheme="majorBidi"/>
          <w:sz w:val="24"/>
          <w:szCs w:val="24"/>
        </w:rPr>
        <w:t>Madrasah Tsanawiy</w:t>
      </w:r>
      <w:r w:rsidR="00246109">
        <w:rPr>
          <w:rFonts w:asciiTheme="majorBidi" w:hAnsiTheme="majorBidi" w:cstheme="majorBidi"/>
          <w:sz w:val="24"/>
          <w:szCs w:val="24"/>
        </w:rPr>
        <w:t xml:space="preserve">ah Negeri </w:t>
      </w:r>
      <w:r w:rsidRPr="000900B9">
        <w:rPr>
          <w:rFonts w:asciiTheme="majorBidi" w:hAnsiTheme="majorBidi" w:cstheme="majorBidi"/>
          <w:sz w:val="24"/>
          <w:szCs w:val="24"/>
        </w:rPr>
        <w:t>Bandung</w:t>
      </w:r>
      <w:r w:rsidR="00246109" w:rsidRPr="00246109">
        <w:rPr>
          <w:rFonts w:asciiTheme="majorBidi" w:hAnsiTheme="majorBidi" w:cstheme="majorBidi"/>
          <w:sz w:val="24"/>
          <w:szCs w:val="24"/>
        </w:rPr>
        <w:t xml:space="preserve"> </w:t>
      </w:r>
      <w:r w:rsidR="00246109">
        <w:rPr>
          <w:rFonts w:asciiTheme="majorBidi" w:hAnsiTheme="majorBidi" w:cstheme="majorBidi"/>
          <w:sz w:val="24"/>
          <w:szCs w:val="24"/>
        </w:rPr>
        <w:t>Tulungagung</w:t>
      </w:r>
      <w:r w:rsidRPr="000900B9">
        <w:rPr>
          <w:rFonts w:asciiTheme="majorBidi" w:hAnsiTheme="majorBidi" w:cstheme="majorBidi"/>
          <w:sz w:val="24"/>
          <w:szCs w:val="24"/>
        </w:rPr>
        <w:t>, berlokasi di Madrasah Tsanawiyah Muhammadiyah di desa Mergayu, kecamatan Bandung, kabupaten Tulungagung.</w:t>
      </w:r>
    </w:p>
    <w:p w:rsidR="003306E2" w:rsidRDefault="003306E2" w:rsidP="00E54890">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Madrasah Tsana</w:t>
      </w:r>
      <w:r w:rsidR="00826107">
        <w:rPr>
          <w:rFonts w:asciiTheme="majorBidi" w:hAnsiTheme="majorBidi" w:cstheme="majorBidi"/>
          <w:sz w:val="24"/>
          <w:szCs w:val="24"/>
        </w:rPr>
        <w:t xml:space="preserve">wiyah Negeri Tulungagung </w:t>
      </w:r>
      <w:r>
        <w:rPr>
          <w:rFonts w:asciiTheme="majorBidi" w:hAnsiTheme="majorBidi" w:cstheme="majorBidi"/>
          <w:sz w:val="24"/>
          <w:szCs w:val="24"/>
        </w:rPr>
        <w:t>di Bandung ini</w:t>
      </w:r>
      <w:r w:rsidR="00826107">
        <w:rPr>
          <w:rFonts w:asciiTheme="majorBidi" w:hAnsiTheme="majorBidi" w:cstheme="majorBidi"/>
          <w:sz w:val="24"/>
          <w:szCs w:val="24"/>
        </w:rPr>
        <w:t xml:space="preserve"> awalnya diberi </w:t>
      </w:r>
      <w:proofErr w:type="gramStart"/>
      <w:r w:rsidR="00826107">
        <w:rPr>
          <w:rFonts w:asciiTheme="majorBidi" w:hAnsiTheme="majorBidi" w:cstheme="majorBidi"/>
          <w:sz w:val="24"/>
          <w:szCs w:val="24"/>
        </w:rPr>
        <w:t>nama</w:t>
      </w:r>
      <w:proofErr w:type="gramEnd"/>
      <w:r w:rsidR="00826107">
        <w:rPr>
          <w:rFonts w:asciiTheme="majorBidi" w:hAnsiTheme="majorBidi" w:cstheme="majorBidi"/>
          <w:sz w:val="24"/>
          <w:szCs w:val="24"/>
        </w:rPr>
        <w:t xml:space="preserve"> Madrasah Tsanawiyah Negeri Filial. S</w:t>
      </w:r>
      <w:r>
        <w:rPr>
          <w:rFonts w:asciiTheme="majorBidi" w:hAnsiTheme="majorBidi" w:cstheme="majorBidi"/>
          <w:sz w:val="24"/>
          <w:szCs w:val="24"/>
        </w:rPr>
        <w:t>emula didirikan atas informasi dari Kepala Sub Seksi Perguruan Agama Islam Kantor Departemen Agama Kabupaten Tulungagung, dengan adnya Surat Keputusan Direktur Jenderal Pembinaan Kelembagaan Agama Islam, tentang Pembentukan kelas jauh (Filial) bagi Madrasah Tsanawiyah Negeri.</w:t>
      </w:r>
    </w:p>
    <w:p w:rsidR="003306E2" w:rsidRDefault="003306E2" w:rsidP="00E54890">
      <w:pPr>
        <w:pStyle w:val="ListParagraph"/>
        <w:spacing w:line="480" w:lineRule="auto"/>
        <w:ind w:left="1080" w:firstLine="720"/>
        <w:jc w:val="both"/>
        <w:rPr>
          <w:rFonts w:asciiTheme="majorBidi" w:hAnsiTheme="majorBidi" w:cstheme="majorBidi"/>
          <w:sz w:val="24"/>
          <w:szCs w:val="24"/>
        </w:rPr>
      </w:pPr>
      <w:r w:rsidRPr="000900B9">
        <w:rPr>
          <w:rFonts w:asciiTheme="majorBidi" w:hAnsiTheme="majorBidi" w:cstheme="majorBidi"/>
          <w:sz w:val="24"/>
          <w:szCs w:val="24"/>
        </w:rPr>
        <w:t>Langkah selanjutnya, pendirian Madrasah Tsanawiyah Negeri Tulungagung Filial di Bandung, a</w:t>
      </w:r>
      <w:r w:rsidR="00826107">
        <w:rPr>
          <w:rFonts w:asciiTheme="majorBidi" w:hAnsiTheme="majorBidi" w:cstheme="majorBidi"/>
          <w:sz w:val="24"/>
          <w:szCs w:val="24"/>
        </w:rPr>
        <w:t>dalah adanya persetujuan dari Ke</w:t>
      </w:r>
      <w:r w:rsidRPr="000900B9">
        <w:rPr>
          <w:rFonts w:asciiTheme="majorBidi" w:hAnsiTheme="majorBidi" w:cstheme="majorBidi"/>
          <w:sz w:val="24"/>
          <w:szCs w:val="24"/>
        </w:rPr>
        <w:t>pala Seksi Pendidikan Agama Islam Kantor Departemen Agama Kabupaten Tulungagung, yang menyatakan, bahwa Madrasah Tsanawiyah Muhammadiyah dapat ditunjuk sebagai lokasi kelas filial dari Madrasah Tsanawiyah Negeri Tulungagung, karena telah memenuhi sarana-</w:t>
      </w:r>
      <w:r w:rsidRPr="000900B9">
        <w:rPr>
          <w:rFonts w:asciiTheme="majorBidi" w:hAnsiTheme="majorBidi" w:cstheme="majorBidi"/>
          <w:sz w:val="24"/>
          <w:szCs w:val="24"/>
        </w:rPr>
        <w:lastRenderedPageBreak/>
        <w:t>prasarana serta letak geografis yang startegis bagi perkembangan Madrasah lebih lanjut.</w:t>
      </w:r>
    </w:p>
    <w:p w:rsidR="003306E2" w:rsidRDefault="003306E2" w:rsidP="00E54890">
      <w:pPr>
        <w:pStyle w:val="ListParagraph"/>
        <w:spacing w:line="480" w:lineRule="auto"/>
        <w:ind w:left="1080" w:firstLine="720"/>
        <w:jc w:val="both"/>
        <w:rPr>
          <w:rFonts w:asciiTheme="majorBidi" w:hAnsiTheme="majorBidi" w:cstheme="majorBidi"/>
          <w:sz w:val="24"/>
          <w:szCs w:val="24"/>
        </w:rPr>
      </w:pPr>
      <w:proofErr w:type="gramStart"/>
      <w:r w:rsidRPr="000900B9">
        <w:rPr>
          <w:rFonts w:asciiTheme="majorBidi" w:hAnsiTheme="majorBidi" w:cstheme="majorBidi"/>
          <w:sz w:val="24"/>
          <w:szCs w:val="24"/>
        </w:rPr>
        <w:t>Akhirnya dengan langkah – langkah tersebut di atas, Pimpinan Cabang Muhammadiyah Bandung bagian Pendidikan dan Kebudayaan perlu dan menyetujui atas penunjukan Madrasah Tsanawiyah Muhammadiyah sebagai lokasi Madrasah Tsanawiyah Tulungagung Filial di Bandung.</w:t>
      </w:r>
      <w:proofErr w:type="gramEnd"/>
    </w:p>
    <w:p w:rsidR="003306E2" w:rsidRDefault="003306E2" w:rsidP="00E54890">
      <w:pPr>
        <w:pStyle w:val="ListParagraph"/>
        <w:spacing w:line="480" w:lineRule="auto"/>
        <w:ind w:left="1080" w:firstLine="720"/>
        <w:jc w:val="both"/>
        <w:rPr>
          <w:rFonts w:asciiTheme="majorBidi" w:hAnsiTheme="majorBidi" w:cstheme="majorBidi"/>
          <w:sz w:val="24"/>
          <w:szCs w:val="24"/>
        </w:rPr>
      </w:pPr>
      <w:r w:rsidRPr="000900B9">
        <w:rPr>
          <w:rFonts w:asciiTheme="majorBidi" w:hAnsiTheme="majorBidi" w:cstheme="majorBidi"/>
          <w:sz w:val="24"/>
          <w:szCs w:val="24"/>
        </w:rPr>
        <w:t xml:space="preserve">Disamping hal tersebut di atas, latar belakang pendirian Madrasah Tsanawiyah Negeri Tulungagung Filial di Bandung </w:t>
      </w:r>
      <w:proofErr w:type="gramStart"/>
      <w:r w:rsidRPr="000900B9">
        <w:rPr>
          <w:rFonts w:asciiTheme="majorBidi" w:hAnsiTheme="majorBidi" w:cstheme="majorBidi"/>
          <w:sz w:val="24"/>
          <w:szCs w:val="24"/>
        </w:rPr>
        <w:t>adalah :</w:t>
      </w:r>
      <w:proofErr w:type="gramEnd"/>
    </w:p>
    <w:p w:rsidR="003306E2" w:rsidRDefault="003306E2" w:rsidP="00B47941">
      <w:pPr>
        <w:pStyle w:val="NoSpacing"/>
        <w:numPr>
          <w:ilvl w:val="0"/>
          <w:numId w:val="19"/>
        </w:numPr>
        <w:spacing w:line="480" w:lineRule="auto"/>
        <w:ind w:left="1418"/>
        <w:jc w:val="mediumKashida"/>
        <w:rPr>
          <w:rFonts w:asciiTheme="majorBidi" w:hAnsiTheme="majorBidi" w:cstheme="majorBidi"/>
          <w:sz w:val="24"/>
          <w:szCs w:val="24"/>
        </w:rPr>
      </w:pPr>
      <w:r>
        <w:rPr>
          <w:rFonts w:asciiTheme="majorBidi" w:hAnsiTheme="majorBidi" w:cstheme="majorBidi"/>
          <w:sz w:val="24"/>
          <w:szCs w:val="24"/>
        </w:rPr>
        <w:t>Banyaknya Sekolah Dasar dan Madrasah Ibtidaiyah di wilayah kecamatan Bandung</w:t>
      </w:r>
    </w:p>
    <w:p w:rsidR="003306E2" w:rsidRDefault="003306E2" w:rsidP="00B47941">
      <w:pPr>
        <w:pStyle w:val="NoSpacing"/>
        <w:numPr>
          <w:ilvl w:val="0"/>
          <w:numId w:val="19"/>
        </w:numPr>
        <w:spacing w:line="480" w:lineRule="auto"/>
        <w:ind w:left="1418"/>
        <w:jc w:val="mediumKashida"/>
        <w:rPr>
          <w:rFonts w:asciiTheme="majorBidi" w:hAnsiTheme="majorBidi" w:cstheme="majorBidi"/>
          <w:sz w:val="24"/>
          <w:szCs w:val="24"/>
        </w:rPr>
      </w:pPr>
      <w:r>
        <w:rPr>
          <w:rFonts w:asciiTheme="majorBidi" w:hAnsiTheme="majorBidi" w:cstheme="majorBidi"/>
          <w:sz w:val="24"/>
          <w:szCs w:val="24"/>
        </w:rPr>
        <w:t>Besarnya animo masyarakat untuk menyekolahkan anaknya di Madrasah Tsanawiyah, sehingga masyarakat di wilayah kecamatan Bandung ini mempunyai kehendak agar dapatnya didirikan sebuah Madrasah Tsanawiyah yang berstatus Negeri dan beridentitas Islam pada tingkat SMP</w:t>
      </w:r>
    </w:p>
    <w:p w:rsidR="003306E2" w:rsidRDefault="003306E2" w:rsidP="00B47941">
      <w:pPr>
        <w:pStyle w:val="NoSpacing"/>
        <w:numPr>
          <w:ilvl w:val="0"/>
          <w:numId w:val="19"/>
        </w:numPr>
        <w:spacing w:line="480" w:lineRule="auto"/>
        <w:ind w:left="1418"/>
        <w:jc w:val="mediumKashida"/>
        <w:rPr>
          <w:rFonts w:asciiTheme="majorBidi" w:hAnsiTheme="majorBidi" w:cstheme="majorBidi"/>
          <w:sz w:val="24"/>
          <w:szCs w:val="24"/>
        </w:rPr>
      </w:pPr>
      <w:r>
        <w:rPr>
          <w:rFonts w:asciiTheme="majorBidi" w:hAnsiTheme="majorBidi" w:cstheme="majorBidi"/>
          <w:sz w:val="24"/>
          <w:szCs w:val="24"/>
        </w:rPr>
        <w:t>Sebagai peningkatan status Madrasah swasta, khusus di wilayah kecamatan Bandung</w:t>
      </w:r>
    </w:p>
    <w:p w:rsidR="003306E2" w:rsidRDefault="003306E2" w:rsidP="00B47941">
      <w:pPr>
        <w:pStyle w:val="NoSpacing"/>
        <w:numPr>
          <w:ilvl w:val="0"/>
          <w:numId w:val="19"/>
        </w:numPr>
        <w:spacing w:line="480" w:lineRule="auto"/>
        <w:ind w:left="1418"/>
        <w:jc w:val="mediumKashida"/>
        <w:rPr>
          <w:rFonts w:asciiTheme="majorBidi" w:hAnsiTheme="majorBidi" w:cstheme="majorBidi"/>
          <w:sz w:val="24"/>
          <w:szCs w:val="24"/>
        </w:rPr>
      </w:pPr>
      <w:r>
        <w:rPr>
          <w:rFonts w:asciiTheme="majorBidi" w:hAnsiTheme="majorBidi" w:cstheme="majorBidi"/>
          <w:sz w:val="24"/>
          <w:szCs w:val="24"/>
        </w:rPr>
        <w:t>Keputusan Menteri Agama RI Nomor. 16 Tahun 1978, tentang Susunan Organisasi dan Tata Kerja Madrasah Tsanawiyah Negeri</w:t>
      </w:r>
    </w:p>
    <w:p w:rsidR="003306E2" w:rsidRDefault="003306E2" w:rsidP="00A16CAB">
      <w:pPr>
        <w:spacing w:line="480" w:lineRule="auto"/>
        <w:ind w:left="1418"/>
        <w:jc w:val="both"/>
        <w:rPr>
          <w:rFonts w:asciiTheme="majorBidi" w:hAnsiTheme="majorBidi" w:cstheme="majorBidi"/>
          <w:sz w:val="24"/>
          <w:szCs w:val="24"/>
        </w:rPr>
      </w:pPr>
      <w:proofErr w:type="gramStart"/>
      <w:r>
        <w:rPr>
          <w:rFonts w:asciiTheme="majorBidi" w:hAnsiTheme="majorBidi" w:cstheme="majorBidi"/>
          <w:sz w:val="24"/>
          <w:szCs w:val="24"/>
        </w:rPr>
        <w:lastRenderedPageBreak/>
        <w:t>Keputusan Direktur Jendral Pembinaan Kelembagaan Agama Islam Nomor</w:t>
      </w:r>
      <w:r w:rsidR="00826107">
        <w:rPr>
          <w:rFonts w:asciiTheme="majorBidi" w:hAnsiTheme="majorBidi" w:cstheme="majorBidi"/>
          <w:sz w:val="24"/>
          <w:szCs w:val="24"/>
        </w:rPr>
        <w:t>.</w:t>
      </w:r>
      <w:proofErr w:type="gramEnd"/>
      <w:r w:rsidR="00826107">
        <w:rPr>
          <w:rFonts w:asciiTheme="majorBidi" w:hAnsiTheme="majorBidi" w:cstheme="majorBidi"/>
          <w:sz w:val="24"/>
          <w:szCs w:val="24"/>
        </w:rPr>
        <w:t xml:space="preserve"> Kep./E/PP.03.2/151/84 tentang</w:t>
      </w:r>
      <w:r>
        <w:rPr>
          <w:rFonts w:asciiTheme="majorBidi" w:hAnsiTheme="majorBidi" w:cstheme="majorBidi"/>
          <w:sz w:val="24"/>
          <w:szCs w:val="24"/>
        </w:rPr>
        <w:t>: Pembentukan Kelas Jauh (Filial) Madrasah Tsanwiyah Negeri.</w:t>
      </w:r>
    </w:p>
    <w:p w:rsidR="003306E2" w:rsidRPr="00A16CAB" w:rsidRDefault="00D74EB6" w:rsidP="00B47941">
      <w:pPr>
        <w:pStyle w:val="ListParagraph"/>
        <w:numPr>
          <w:ilvl w:val="0"/>
          <w:numId w:val="18"/>
        </w:numPr>
        <w:tabs>
          <w:tab w:val="center" w:pos="5247"/>
        </w:tabs>
        <w:spacing w:before="170" w:line="480" w:lineRule="auto"/>
        <w:ind w:left="720"/>
        <w:jc w:val="both"/>
        <w:rPr>
          <w:rFonts w:asciiTheme="majorBidi" w:hAnsiTheme="majorBidi" w:cstheme="majorBidi"/>
          <w:sz w:val="24"/>
          <w:szCs w:val="24"/>
        </w:rPr>
      </w:pPr>
      <w:r w:rsidRPr="00A16CAB">
        <w:rPr>
          <w:rFonts w:asciiTheme="majorBidi" w:hAnsiTheme="majorBidi" w:cstheme="majorBidi"/>
          <w:sz w:val="24"/>
          <w:szCs w:val="24"/>
          <w:lang w:val="sv-SE"/>
        </w:rPr>
        <w:t>Visi dan Misi MTs.N Bandung Tulungagung</w:t>
      </w:r>
      <w:r w:rsidR="003306E2" w:rsidRPr="00A16CAB">
        <w:rPr>
          <w:rFonts w:asciiTheme="majorBidi" w:hAnsiTheme="majorBidi" w:cstheme="majorBidi"/>
          <w:sz w:val="24"/>
          <w:szCs w:val="24"/>
          <w:lang w:val="sv-SE"/>
        </w:rPr>
        <w:tab/>
      </w:r>
    </w:p>
    <w:p w:rsidR="00D74EB6" w:rsidRPr="00D74EB6" w:rsidRDefault="00D74EB6" w:rsidP="00B47941">
      <w:pPr>
        <w:pStyle w:val="ListParagraph"/>
        <w:numPr>
          <w:ilvl w:val="0"/>
          <w:numId w:val="25"/>
        </w:numPr>
        <w:spacing w:before="170" w:line="480" w:lineRule="auto"/>
        <w:ind w:left="1080"/>
        <w:jc w:val="both"/>
        <w:rPr>
          <w:rFonts w:asciiTheme="majorBidi" w:hAnsiTheme="majorBidi" w:cstheme="majorBidi"/>
          <w:sz w:val="24"/>
          <w:szCs w:val="24"/>
          <w:lang w:val="sv-SE"/>
        </w:rPr>
      </w:pPr>
      <w:r>
        <w:rPr>
          <w:rFonts w:asciiTheme="majorBidi" w:hAnsiTheme="majorBidi" w:cstheme="majorBidi"/>
          <w:sz w:val="24"/>
          <w:szCs w:val="24"/>
        </w:rPr>
        <w:t>Visi MTs.N Bandung Tulngagung</w:t>
      </w:r>
    </w:p>
    <w:p w:rsidR="003306E2" w:rsidRPr="00E54890" w:rsidRDefault="003306E2" w:rsidP="00E54890">
      <w:pPr>
        <w:pStyle w:val="ListParagraph"/>
        <w:spacing w:before="170" w:line="480" w:lineRule="auto"/>
        <w:ind w:left="1080"/>
        <w:jc w:val="both"/>
        <w:rPr>
          <w:rFonts w:asciiTheme="majorBidi" w:hAnsiTheme="majorBidi" w:cstheme="majorBidi"/>
          <w:sz w:val="24"/>
          <w:szCs w:val="24"/>
          <w:lang w:val="sv-SE"/>
        </w:rPr>
      </w:pPr>
      <w:r w:rsidRPr="00D74EB6">
        <w:rPr>
          <w:rFonts w:asciiTheme="majorBidi" w:hAnsiTheme="majorBidi" w:cstheme="majorBidi"/>
          <w:sz w:val="24"/>
          <w:szCs w:val="24"/>
          <w:lang w:val="sv-SE"/>
        </w:rPr>
        <w:t>Terwujudnya lembaga pendidikan sebagai pranata sosial yang kuat dan berwibawa untuk menghantarkan peserta didik menjadi manusia yang beriman, bertaqwa, unggul dalam mutu dan mampu menjawab tantang</w:t>
      </w:r>
      <w:r w:rsidR="00E54890">
        <w:rPr>
          <w:rFonts w:asciiTheme="majorBidi" w:hAnsiTheme="majorBidi" w:cstheme="majorBidi"/>
          <w:sz w:val="24"/>
          <w:szCs w:val="24"/>
          <w:lang w:val="sv-SE"/>
        </w:rPr>
        <w:t>an zaman yang selalu berkembang.</w:t>
      </w:r>
    </w:p>
    <w:p w:rsidR="003306E2" w:rsidRPr="00D74EB6" w:rsidRDefault="00D74EB6" w:rsidP="00B47941">
      <w:pPr>
        <w:pStyle w:val="ListParagraph"/>
        <w:numPr>
          <w:ilvl w:val="0"/>
          <w:numId w:val="25"/>
        </w:numPr>
        <w:tabs>
          <w:tab w:val="left" w:pos="720"/>
          <w:tab w:val="left" w:pos="1260"/>
        </w:tabs>
        <w:spacing w:before="170" w:line="480" w:lineRule="auto"/>
        <w:ind w:left="1080"/>
        <w:jc w:val="both"/>
        <w:rPr>
          <w:rFonts w:asciiTheme="majorBidi" w:hAnsiTheme="majorBidi" w:cstheme="majorBidi"/>
          <w:sz w:val="24"/>
          <w:szCs w:val="24"/>
        </w:rPr>
      </w:pPr>
      <w:r w:rsidRPr="00D74EB6">
        <w:rPr>
          <w:rFonts w:asciiTheme="majorBidi" w:hAnsiTheme="majorBidi" w:cstheme="majorBidi"/>
          <w:sz w:val="24"/>
          <w:szCs w:val="24"/>
        </w:rPr>
        <w:t>Misi MTs.N Bandung Tulungagung</w:t>
      </w:r>
    </w:p>
    <w:p w:rsidR="003306E2" w:rsidRPr="0009217E" w:rsidRDefault="003306E2" w:rsidP="00B47941">
      <w:pPr>
        <w:pStyle w:val="ListParagraph"/>
        <w:numPr>
          <w:ilvl w:val="0"/>
          <w:numId w:val="26"/>
        </w:numPr>
        <w:tabs>
          <w:tab w:val="clear" w:pos="720"/>
          <w:tab w:val="num" w:pos="1440"/>
        </w:tabs>
        <w:suppressAutoHyphens/>
        <w:spacing w:after="0" w:line="480" w:lineRule="auto"/>
        <w:ind w:left="1440"/>
        <w:jc w:val="both"/>
        <w:rPr>
          <w:rFonts w:asciiTheme="majorBidi" w:hAnsiTheme="majorBidi" w:cstheme="majorBidi"/>
          <w:sz w:val="24"/>
          <w:szCs w:val="24"/>
        </w:rPr>
      </w:pPr>
      <w:r w:rsidRPr="0009217E">
        <w:rPr>
          <w:rFonts w:asciiTheme="majorBidi" w:hAnsiTheme="majorBidi" w:cstheme="majorBidi"/>
          <w:sz w:val="24"/>
          <w:szCs w:val="24"/>
        </w:rPr>
        <w:t xml:space="preserve">Mengupayakan terbentuknya pengahayatan terhadap ajaran agama </w:t>
      </w:r>
      <w:proofErr w:type="gramStart"/>
      <w:r w:rsidRPr="0009217E">
        <w:rPr>
          <w:rFonts w:asciiTheme="majorBidi" w:hAnsiTheme="majorBidi" w:cstheme="majorBidi"/>
          <w:sz w:val="24"/>
          <w:szCs w:val="24"/>
        </w:rPr>
        <w:t>islam</w:t>
      </w:r>
      <w:proofErr w:type="gramEnd"/>
      <w:r w:rsidRPr="0009217E">
        <w:rPr>
          <w:rFonts w:asciiTheme="majorBidi" w:hAnsiTheme="majorBidi" w:cstheme="majorBidi"/>
          <w:sz w:val="24"/>
          <w:szCs w:val="24"/>
        </w:rPr>
        <w:t>, sehingga menjadi sumber dalam bersikap dan bertindak.</w:t>
      </w:r>
    </w:p>
    <w:p w:rsidR="003306E2" w:rsidRPr="000900B9" w:rsidRDefault="003306E2" w:rsidP="00B47941">
      <w:pPr>
        <w:numPr>
          <w:ilvl w:val="0"/>
          <w:numId w:val="26"/>
        </w:numPr>
        <w:tabs>
          <w:tab w:val="clear" w:pos="720"/>
          <w:tab w:val="left" w:pos="585"/>
          <w:tab w:val="num" w:pos="1440"/>
        </w:tabs>
        <w:suppressAutoHyphens/>
        <w:spacing w:after="0" w:line="480" w:lineRule="auto"/>
        <w:ind w:left="1440"/>
        <w:jc w:val="both"/>
        <w:rPr>
          <w:rFonts w:asciiTheme="majorBidi" w:hAnsiTheme="majorBidi" w:cstheme="majorBidi"/>
          <w:sz w:val="24"/>
          <w:szCs w:val="24"/>
        </w:rPr>
      </w:pPr>
      <w:r w:rsidRPr="000900B9">
        <w:rPr>
          <w:rFonts w:asciiTheme="majorBidi" w:hAnsiTheme="majorBidi" w:cstheme="majorBidi"/>
          <w:sz w:val="24"/>
          <w:szCs w:val="24"/>
        </w:rPr>
        <w:t>Membantu dan memotivasi pengembangan potensi peserta didik secara utuh dalam rangka mewujudkan masyarakat belajar.</w:t>
      </w:r>
    </w:p>
    <w:p w:rsidR="003306E2" w:rsidRPr="000900B9" w:rsidRDefault="003306E2" w:rsidP="00B47941">
      <w:pPr>
        <w:numPr>
          <w:ilvl w:val="0"/>
          <w:numId w:val="26"/>
        </w:numPr>
        <w:tabs>
          <w:tab w:val="clear" w:pos="720"/>
          <w:tab w:val="left" w:pos="585"/>
          <w:tab w:val="num" w:pos="1440"/>
        </w:tabs>
        <w:suppressAutoHyphens/>
        <w:spacing w:after="0" w:line="480" w:lineRule="auto"/>
        <w:ind w:left="1440"/>
        <w:jc w:val="both"/>
        <w:rPr>
          <w:rFonts w:asciiTheme="majorBidi" w:hAnsiTheme="majorBidi" w:cstheme="majorBidi"/>
          <w:sz w:val="24"/>
          <w:szCs w:val="24"/>
        </w:rPr>
      </w:pPr>
      <w:r w:rsidRPr="000900B9">
        <w:rPr>
          <w:rFonts w:asciiTheme="majorBidi" w:hAnsiTheme="majorBidi" w:cstheme="majorBidi"/>
          <w:sz w:val="24"/>
          <w:szCs w:val="24"/>
        </w:rPr>
        <w:t>Meningkatkan keprofesionalan dan ekuntabilitas lembaga pendidikan sebagai pusat ilmu pengetahuan, ketrampilan, pengalaman, sikap dan nilai.</w:t>
      </w:r>
    </w:p>
    <w:p w:rsidR="003306E2" w:rsidRDefault="003306E2" w:rsidP="00B47941">
      <w:pPr>
        <w:numPr>
          <w:ilvl w:val="0"/>
          <w:numId w:val="26"/>
        </w:numPr>
        <w:tabs>
          <w:tab w:val="clear" w:pos="720"/>
          <w:tab w:val="left" w:pos="585"/>
          <w:tab w:val="num" w:pos="1440"/>
        </w:tabs>
        <w:suppressAutoHyphens/>
        <w:spacing w:after="0" w:line="480" w:lineRule="auto"/>
        <w:ind w:left="1440"/>
        <w:jc w:val="both"/>
        <w:rPr>
          <w:rFonts w:asciiTheme="majorBidi" w:hAnsiTheme="majorBidi" w:cstheme="majorBidi"/>
          <w:sz w:val="24"/>
          <w:szCs w:val="24"/>
        </w:rPr>
      </w:pPr>
      <w:r w:rsidRPr="000900B9">
        <w:rPr>
          <w:rFonts w:asciiTheme="majorBidi" w:hAnsiTheme="majorBidi" w:cstheme="majorBidi"/>
          <w:sz w:val="24"/>
          <w:szCs w:val="24"/>
        </w:rPr>
        <w:t>Menumbuhkan semangat keunggulan secara intensif kepada seluaruh warga madrasah.</w:t>
      </w:r>
    </w:p>
    <w:p w:rsidR="003306E2" w:rsidRPr="00D74EB6" w:rsidRDefault="003306E2" w:rsidP="00B47941">
      <w:pPr>
        <w:numPr>
          <w:ilvl w:val="0"/>
          <w:numId w:val="26"/>
        </w:numPr>
        <w:tabs>
          <w:tab w:val="clear" w:pos="720"/>
          <w:tab w:val="left" w:pos="585"/>
          <w:tab w:val="num" w:pos="1440"/>
        </w:tabs>
        <w:suppressAutoHyphens/>
        <w:spacing w:after="0" w:line="480" w:lineRule="auto"/>
        <w:ind w:left="1440"/>
        <w:jc w:val="both"/>
        <w:rPr>
          <w:rFonts w:asciiTheme="majorBidi" w:hAnsiTheme="majorBidi" w:cstheme="majorBidi"/>
          <w:sz w:val="24"/>
          <w:szCs w:val="24"/>
        </w:rPr>
      </w:pPr>
      <w:r w:rsidRPr="000900B9">
        <w:rPr>
          <w:rFonts w:asciiTheme="majorBidi" w:hAnsiTheme="majorBidi" w:cstheme="majorBidi"/>
          <w:sz w:val="24"/>
          <w:szCs w:val="24"/>
        </w:rPr>
        <w:t>Memberdayakan peran serta masyarakat dan komite madrasah dalam penyelenggaraan pendidikan</w:t>
      </w:r>
      <w:r w:rsidRPr="000900B9">
        <w:rPr>
          <w:rFonts w:ascii="Arial" w:hAnsi="Arial" w:cs="Arial"/>
          <w:sz w:val="21"/>
          <w:szCs w:val="21"/>
        </w:rPr>
        <w:t>.</w:t>
      </w:r>
    </w:p>
    <w:p w:rsidR="00D74EB6" w:rsidRDefault="00D74EB6" w:rsidP="00B47941">
      <w:pPr>
        <w:pStyle w:val="ListParagraph"/>
        <w:numPr>
          <w:ilvl w:val="0"/>
          <w:numId w:val="18"/>
        </w:numPr>
        <w:tabs>
          <w:tab w:val="left" w:pos="720"/>
        </w:tabs>
        <w:suppressAutoHyphen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Keadaan </w:t>
      </w:r>
      <w:r w:rsidR="008A286E">
        <w:rPr>
          <w:rFonts w:asciiTheme="majorBidi" w:hAnsiTheme="majorBidi" w:cstheme="majorBidi"/>
          <w:sz w:val="24"/>
          <w:szCs w:val="24"/>
        </w:rPr>
        <w:t>Guru</w:t>
      </w:r>
      <w:r w:rsidR="008B713C">
        <w:rPr>
          <w:rFonts w:asciiTheme="majorBidi" w:hAnsiTheme="majorBidi" w:cstheme="majorBidi"/>
          <w:sz w:val="24"/>
          <w:szCs w:val="24"/>
        </w:rPr>
        <w:t xml:space="preserve"> dan Siswa </w:t>
      </w:r>
      <w:r>
        <w:rPr>
          <w:rFonts w:asciiTheme="majorBidi" w:hAnsiTheme="majorBidi" w:cstheme="majorBidi"/>
          <w:sz w:val="24"/>
          <w:szCs w:val="24"/>
        </w:rPr>
        <w:t>MTs.N Bandung Tulungagung</w:t>
      </w:r>
    </w:p>
    <w:p w:rsidR="00D74EB6" w:rsidRDefault="00D74EB6" w:rsidP="00B47941">
      <w:pPr>
        <w:pStyle w:val="ListParagraph"/>
        <w:numPr>
          <w:ilvl w:val="0"/>
          <w:numId w:val="27"/>
        </w:numPr>
        <w:tabs>
          <w:tab w:val="left" w:pos="585"/>
        </w:tabs>
        <w:suppressAutoHyphens/>
        <w:spacing w:after="0" w:line="480" w:lineRule="auto"/>
        <w:jc w:val="both"/>
        <w:rPr>
          <w:rFonts w:asciiTheme="majorBidi" w:hAnsiTheme="majorBidi" w:cstheme="majorBidi"/>
          <w:sz w:val="24"/>
          <w:szCs w:val="24"/>
        </w:rPr>
      </w:pPr>
      <w:r>
        <w:rPr>
          <w:rFonts w:asciiTheme="majorBidi" w:hAnsiTheme="majorBidi" w:cstheme="majorBidi"/>
          <w:sz w:val="24"/>
          <w:szCs w:val="24"/>
        </w:rPr>
        <w:t>Keadaan Guru MTs.N Bandung Tulungagung</w:t>
      </w:r>
    </w:p>
    <w:p w:rsidR="00BA40D1" w:rsidRPr="00A527F8" w:rsidRDefault="00BA40D1" w:rsidP="00BA40D1">
      <w:pPr>
        <w:pStyle w:val="ListParagraph"/>
        <w:tabs>
          <w:tab w:val="left" w:pos="585"/>
        </w:tabs>
        <w:suppressAutoHyphen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TABEL I</w:t>
      </w:r>
    </w:p>
    <w:p w:rsidR="00BA40D1" w:rsidRPr="00BA40D1" w:rsidRDefault="00BA40D1" w:rsidP="00BA40D1">
      <w:pPr>
        <w:pStyle w:val="ListParagraph"/>
        <w:tabs>
          <w:tab w:val="left" w:pos="585"/>
        </w:tabs>
        <w:suppressAutoHyphens/>
        <w:spacing w:after="0" w:line="360" w:lineRule="auto"/>
        <w:ind w:left="1080"/>
        <w:jc w:val="center"/>
        <w:rPr>
          <w:rFonts w:asciiTheme="majorBidi" w:hAnsiTheme="majorBidi" w:cstheme="majorBidi"/>
          <w:b/>
          <w:bCs/>
          <w:sz w:val="24"/>
          <w:szCs w:val="24"/>
        </w:rPr>
      </w:pPr>
      <w:r w:rsidRPr="00A527F8">
        <w:rPr>
          <w:rFonts w:asciiTheme="majorBidi" w:hAnsiTheme="majorBidi" w:cstheme="majorBidi"/>
          <w:b/>
          <w:bCs/>
          <w:sz w:val="24"/>
          <w:szCs w:val="24"/>
        </w:rPr>
        <w:t xml:space="preserve">DATA </w:t>
      </w:r>
      <w:r>
        <w:rPr>
          <w:rFonts w:asciiTheme="majorBidi" w:hAnsiTheme="majorBidi" w:cstheme="majorBidi"/>
          <w:b/>
          <w:bCs/>
          <w:sz w:val="24"/>
          <w:szCs w:val="24"/>
        </w:rPr>
        <w:t>GURU</w:t>
      </w:r>
      <w:r w:rsidRPr="00A527F8">
        <w:rPr>
          <w:rFonts w:asciiTheme="majorBidi" w:hAnsiTheme="majorBidi" w:cstheme="majorBidi"/>
          <w:b/>
          <w:bCs/>
          <w:sz w:val="24"/>
          <w:szCs w:val="24"/>
        </w:rPr>
        <w:t xml:space="preserve"> MTs.N BANDUNG TULUNGAGUNG TAHUN PELAJARAN 2011/2012</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385"/>
        <w:gridCol w:w="2511"/>
      </w:tblGrid>
      <w:tr w:rsidR="00BA0970" w:rsidRPr="00BA0970" w:rsidTr="00A57121">
        <w:trPr>
          <w:trHeight w:val="284"/>
        </w:trPr>
        <w:tc>
          <w:tcPr>
            <w:tcW w:w="664" w:type="dxa"/>
            <w:vAlign w:val="center"/>
          </w:tcPr>
          <w:p w:rsidR="00BA0970" w:rsidRPr="00BA0970" w:rsidRDefault="00BA0970" w:rsidP="00A57121">
            <w:pPr>
              <w:jc w:val="center"/>
              <w:rPr>
                <w:rFonts w:asciiTheme="majorBidi" w:hAnsiTheme="majorBidi" w:cstheme="majorBidi"/>
                <w:b/>
                <w:bCs/>
              </w:rPr>
            </w:pPr>
            <w:r w:rsidRPr="00BA0970">
              <w:rPr>
                <w:rFonts w:asciiTheme="majorBidi" w:hAnsiTheme="majorBidi" w:cstheme="majorBidi"/>
                <w:b/>
                <w:bCs/>
              </w:rPr>
              <w:t>No</w:t>
            </w:r>
          </w:p>
        </w:tc>
        <w:tc>
          <w:tcPr>
            <w:tcW w:w="4385" w:type="dxa"/>
            <w:vAlign w:val="center"/>
          </w:tcPr>
          <w:p w:rsidR="00BA0970" w:rsidRPr="00BA0970" w:rsidRDefault="00BA0970" w:rsidP="00A57121">
            <w:pPr>
              <w:jc w:val="center"/>
              <w:rPr>
                <w:rFonts w:asciiTheme="majorBidi" w:hAnsiTheme="majorBidi" w:cstheme="majorBidi"/>
                <w:b/>
                <w:bCs/>
              </w:rPr>
            </w:pPr>
            <w:r w:rsidRPr="00BA0970">
              <w:rPr>
                <w:rFonts w:asciiTheme="majorBidi" w:hAnsiTheme="majorBidi" w:cstheme="majorBidi"/>
                <w:b/>
                <w:bCs/>
              </w:rPr>
              <w:t>Nama</w:t>
            </w:r>
          </w:p>
        </w:tc>
        <w:tc>
          <w:tcPr>
            <w:tcW w:w="2511" w:type="dxa"/>
            <w:vAlign w:val="center"/>
          </w:tcPr>
          <w:p w:rsidR="00BA0970" w:rsidRPr="00BA0970" w:rsidRDefault="00BA0970" w:rsidP="00A57121">
            <w:pPr>
              <w:jc w:val="center"/>
              <w:rPr>
                <w:rFonts w:asciiTheme="majorBidi" w:hAnsiTheme="majorBidi" w:cstheme="majorBidi"/>
                <w:b/>
                <w:bCs/>
              </w:rPr>
            </w:pPr>
            <w:r w:rsidRPr="00BA0970">
              <w:rPr>
                <w:rFonts w:asciiTheme="majorBidi" w:hAnsiTheme="majorBidi" w:cstheme="majorBidi"/>
                <w:b/>
                <w:bCs/>
              </w:rPr>
              <w:t>Jabatan</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w:t>
            </w:r>
          </w:p>
        </w:tc>
        <w:tc>
          <w:tcPr>
            <w:tcW w:w="4385" w:type="dxa"/>
          </w:tcPr>
          <w:p w:rsidR="00BA0970" w:rsidRPr="00BA40D1" w:rsidRDefault="00BA40D1" w:rsidP="00A57121">
            <w:pPr>
              <w:jc w:val="both"/>
              <w:rPr>
                <w:rFonts w:asciiTheme="majorBidi" w:hAnsiTheme="majorBidi" w:cstheme="majorBidi"/>
              </w:rPr>
            </w:pPr>
            <w:r>
              <w:rPr>
                <w:rFonts w:asciiTheme="majorBidi" w:hAnsiTheme="majorBidi" w:cstheme="majorBidi"/>
              </w:rPr>
              <w:t>Drs. Nur Rohmad, M.Pd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Kepala Madrasah</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w:t>
            </w:r>
          </w:p>
        </w:tc>
        <w:tc>
          <w:tcPr>
            <w:tcW w:w="4385" w:type="dxa"/>
          </w:tcPr>
          <w:p w:rsidR="00BA0970" w:rsidRPr="00BA40D1" w:rsidRDefault="00BA40D1" w:rsidP="00A57121">
            <w:pPr>
              <w:jc w:val="both"/>
              <w:rPr>
                <w:rFonts w:asciiTheme="majorBidi" w:hAnsiTheme="majorBidi" w:cstheme="majorBidi"/>
              </w:rPr>
            </w:pPr>
            <w:r>
              <w:rPr>
                <w:rFonts w:asciiTheme="majorBidi" w:hAnsiTheme="majorBidi" w:cstheme="majorBidi"/>
              </w:rPr>
              <w:t>Sururi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Komite Madrasah</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3</w:t>
            </w:r>
          </w:p>
        </w:tc>
        <w:tc>
          <w:tcPr>
            <w:tcW w:w="4385" w:type="dxa"/>
          </w:tcPr>
          <w:p w:rsidR="00BA0970" w:rsidRPr="00BA40D1" w:rsidRDefault="00BA40D1" w:rsidP="00A57121">
            <w:pPr>
              <w:jc w:val="both"/>
              <w:rPr>
                <w:rFonts w:asciiTheme="majorBidi" w:hAnsiTheme="majorBidi" w:cstheme="majorBidi"/>
              </w:rPr>
            </w:pPr>
            <w:r>
              <w:rPr>
                <w:rFonts w:asciiTheme="majorBidi" w:hAnsiTheme="majorBidi" w:cstheme="majorBidi"/>
              </w:rPr>
              <w:t>Sutanto, 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Waka kurikulum</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4</w:t>
            </w:r>
          </w:p>
        </w:tc>
        <w:tc>
          <w:tcPr>
            <w:tcW w:w="4385"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lang w:val="id-ID"/>
              </w:rPr>
              <w:t>Fitriyah, S.Ag</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Bendahara</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5</w:t>
            </w:r>
          </w:p>
        </w:tc>
        <w:tc>
          <w:tcPr>
            <w:tcW w:w="4385" w:type="dxa"/>
          </w:tcPr>
          <w:p w:rsidR="00BA0970" w:rsidRPr="00BA40D1" w:rsidRDefault="00BA40D1" w:rsidP="00A57121">
            <w:pPr>
              <w:jc w:val="both"/>
              <w:rPr>
                <w:rFonts w:asciiTheme="majorBidi" w:hAnsiTheme="majorBidi" w:cstheme="majorBidi"/>
              </w:rPr>
            </w:pPr>
            <w:r>
              <w:rPr>
                <w:rFonts w:asciiTheme="majorBidi" w:hAnsiTheme="majorBidi" w:cstheme="majorBidi"/>
              </w:rPr>
              <w:t>Drs.Iman Khoiri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Waka Humas</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6</w:t>
            </w:r>
          </w:p>
        </w:tc>
        <w:tc>
          <w:tcPr>
            <w:tcW w:w="4385"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rPr>
              <w:t xml:space="preserve">Siti </w:t>
            </w:r>
            <w:r w:rsidRPr="00BA0970">
              <w:rPr>
                <w:rFonts w:asciiTheme="majorBidi" w:hAnsiTheme="majorBidi" w:cstheme="majorBidi"/>
                <w:lang w:val="id-ID"/>
              </w:rPr>
              <w:t>Komariyah</w:t>
            </w:r>
            <w:r w:rsidRPr="00BA0970">
              <w:rPr>
                <w:rFonts w:asciiTheme="majorBidi" w:hAnsiTheme="majorBidi" w:cstheme="majorBidi"/>
              </w:rPr>
              <w:t>,S.Pd</w:t>
            </w:r>
            <w:r w:rsidRPr="00BA0970">
              <w:rPr>
                <w:rFonts w:asciiTheme="majorBidi" w:hAnsiTheme="majorBidi" w:cstheme="majorBidi"/>
                <w:lang w:val="id-ID"/>
              </w:rPr>
              <w:t>.I</w:t>
            </w:r>
          </w:p>
        </w:tc>
        <w:tc>
          <w:tcPr>
            <w:tcW w:w="2511"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rPr>
              <w:t>Guru</w:t>
            </w:r>
            <w:r w:rsidRPr="00BA0970">
              <w:rPr>
                <w:rFonts w:asciiTheme="majorBidi" w:hAnsiTheme="majorBidi" w:cstheme="majorBidi"/>
                <w:lang w:val="id-ID"/>
              </w:rPr>
              <w:t xml:space="preserve"> / BP</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7</w:t>
            </w:r>
          </w:p>
        </w:tc>
        <w:tc>
          <w:tcPr>
            <w:tcW w:w="4385"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lang w:val="id-ID"/>
              </w:rPr>
              <w:t>Siti Mustofa</w:t>
            </w:r>
            <w:r w:rsidRPr="00BA0970">
              <w:rPr>
                <w:rFonts w:asciiTheme="majorBidi" w:hAnsiTheme="majorBidi" w:cstheme="majorBidi"/>
              </w:rPr>
              <w:t>,S.Ag</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8</w:t>
            </w:r>
          </w:p>
        </w:tc>
        <w:tc>
          <w:tcPr>
            <w:tcW w:w="4385"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lang w:val="id-ID"/>
              </w:rPr>
              <w:t>Endang Rochmawati</w:t>
            </w:r>
            <w:r w:rsidRPr="00BA0970">
              <w:rPr>
                <w:rFonts w:asciiTheme="majorBidi" w:hAnsiTheme="majorBidi" w:cstheme="majorBidi"/>
              </w:rPr>
              <w:t>,S.Ag</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9</w:t>
            </w:r>
          </w:p>
        </w:tc>
        <w:tc>
          <w:tcPr>
            <w:tcW w:w="4385"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lang w:val="id-ID"/>
              </w:rPr>
              <w:t>Heru Subagyo</w:t>
            </w:r>
            <w:r w:rsidRPr="00BA0970">
              <w:rPr>
                <w:rFonts w:asciiTheme="majorBidi" w:hAnsiTheme="majorBidi" w:cstheme="majorBidi"/>
              </w:rPr>
              <w:t>,S.Pd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10</w:t>
            </w:r>
          </w:p>
        </w:tc>
        <w:tc>
          <w:tcPr>
            <w:tcW w:w="4385"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rPr>
              <w:t>M</w:t>
            </w:r>
            <w:r w:rsidRPr="00BA0970">
              <w:rPr>
                <w:rFonts w:asciiTheme="majorBidi" w:hAnsiTheme="majorBidi" w:cstheme="majorBidi"/>
                <w:lang w:val="id-ID"/>
              </w:rPr>
              <w:t>intoyo</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Waka sarana Prasarana</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11</w:t>
            </w:r>
          </w:p>
        </w:tc>
        <w:tc>
          <w:tcPr>
            <w:tcW w:w="4385"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lang w:val="id-ID"/>
              </w:rPr>
              <w:t>Chusnatul Farida</w:t>
            </w:r>
            <w:r w:rsidRPr="00BA0970">
              <w:rPr>
                <w:rFonts w:asciiTheme="majorBidi" w:hAnsiTheme="majorBidi" w:cstheme="majorBidi"/>
              </w:rPr>
              <w:t>,S.Pd</w:t>
            </w:r>
            <w:r w:rsidRPr="00BA0970">
              <w:rPr>
                <w:rFonts w:asciiTheme="majorBidi" w:hAnsiTheme="majorBidi" w:cstheme="majorBidi"/>
                <w:lang w:val="id-ID"/>
              </w:rPr>
              <w:t>.</w:t>
            </w:r>
            <w:r w:rsidRPr="00BA0970">
              <w:rPr>
                <w:rFonts w:asciiTheme="majorBidi" w:hAnsiTheme="majorBidi" w:cstheme="majorBidi"/>
              </w:rPr>
              <w:t>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12</w:t>
            </w:r>
          </w:p>
        </w:tc>
        <w:tc>
          <w:tcPr>
            <w:tcW w:w="4385"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lang w:val="id-ID"/>
              </w:rPr>
              <w:t>Deny Purwodianto</w:t>
            </w:r>
            <w:r w:rsidRPr="00BA0970">
              <w:rPr>
                <w:rFonts w:asciiTheme="majorBidi" w:hAnsiTheme="majorBidi" w:cstheme="majorBidi"/>
              </w:rPr>
              <w:t>,S</w:t>
            </w:r>
            <w:r w:rsidRPr="00BA0970">
              <w:rPr>
                <w:rFonts w:asciiTheme="majorBidi" w:hAnsiTheme="majorBidi" w:cstheme="majorBidi"/>
                <w:lang w:val="id-ID"/>
              </w:rPr>
              <w:t>.P</w:t>
            </w:r>
            <w:r w:rsidRPr="00BA0970">
              <w:rPr>
                <w:rFonts w:asciiTheme="majorBidi" w:hAnsiTheme="majorBidi" w:cstheme="majorBidi"/>
              </w:rPr>
              <w:t>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13</w:t>
            </w:r>
          </w:p>
        </w:tc>
        <w:tc>
          <w:tcPr>
            <w:tcW w:w="4385"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lang w:val="id-ID"/>
              </w:rPr>
              <w:t>Drs. Sutarkim</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14</w:t>
            </w:r>
          </w:p>
        </w:tc>
        <w:tc>
          <w:tcPr>
            <w:tcW w:w="4385"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lang w:val="id-ID"/>
              </w:rPr>
              <w:t>Sutopo. S.Pd.</w:t>
            </w:r>
          </w:p>
        </w:tc>
        <w:tc>
          <w:tcPr>
            <w:tcW w:w="2511"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rPr>
              <w:t>G</w:t>
            </w:r>
            <w:r w:rsidRPr="00BA0970">
              <w:rPr>
                <w:rFonts w:asciiTheme="majorBidi" w:hAnsiTheme="majorBidi" w:cstheme="majorBidi"/>
                <w:lang w:val="id-ID"/>
              </w:rPr>
              <w:t>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15</w:t>
            </w:r>
          </w:p>
        </w:tc>
        <w:tc>
          <w:tcPr>
            <w:tcW w:w="4385"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lang w:val="id-ID"/>
              </w:rPr>
              <w:t>M. Fatchurrohman</w:t>
            </w:r>
            <w:r w:rsidRPr="00BA0970">
              <w:rPr>
                <w:rFonts w:asciiTheme="majorBidi" w:hAnsiTheme="majorBidi" w:cstheme="majorBidi"/>
              </w:rPr>
              <w:t>,S</w:t>
            </w:r>
            <w:r w:rsidRPr="00BA0970">
              <w:rPr>
                <w:rFonts w:asciiTheme="majorBidi" w:hAnsiTheme="majorBidi" w:cstheme="majorBidi"/>
                <w:lang w:val="id-ID"/>
              </w:rPr>
              <w:t>.</w:t>
            </w:r>
            <w:r w:rsidRPr="00BA0970">
              <w:rPr>
                <w:rFonts w:asciiTheme="majorBidi" w:hAnsiTheme="majorBidi" w:cstheme="majorBidi"/>
              </w:rPr>
              <w:t>Pd</w:t>
            </w:r>
            <w:r w:rsidRPr="00BA0970">
              <w:rPr>
                <w:rFonts w:asciiTheme="majorBidi" w:hAnsiTheme="majorBidi" w:cstheme="majorBidi"/>
                <w:lang w:val="id-ID"/>
              </w:rPr>
              <w:t>.</w:t>
            </w:r>
            <w:r w:rsidRPr="00BA0970">
              <w:rPr>
                <w:rFonts w:asciiTheme="majorBidi" w:hAnsiTheme="majorBidi" w:cstheme="majorBidi"/>
              </w:rPr>
              <w:t>I</w:t>
            </w:r>
          </w:p>
        </w:tc>
        <w:tc>
          <w:tcPr>
            <w:tcW w:w="2511" w:type="dxa"/>
          </w:tcPr>
          <w:p w:rsidR="00BA0970" w:rsidRPr="00BA0970" w:rsidRDefault="00BA0970" w:rsidP="00A57121">
            <w:pPr>
              <w:jc w:val="both"/>
              <w:rPr>
                <w:rFonts w:asciiTheme="majorBidi" w:hAnsiTheme="majorBidi" w:cstheme="majorBidi"/>
                <w:lang w:val="id-ID"/>
              </w:rPr>
            </w:pPr>
            <w:r w:rsidRPr="00BA0970">
              <w:rPr>
                <w:rFonts w:asciiTheme="majorBidi" w:hAnsiTheme="majorBidi" w:cstheme="majorBidi"/>
                <w:lang w:val="id-ID"/>
              </w:rPr>
              <w:t>Waka kesiswaan</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16</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Drs. Musron</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17</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 xml:space="preserve">Drs. Muh. Sodiq </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lastRenderedPageBreak/>
              <w:t>18</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Bambang Wahyudi, 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19</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Sriwahyuni, 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20</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Hery Siswanto, 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21</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Miratun Nasikah, S.Si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22</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Mu’awanah, 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23</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Mustakim, S.Pd.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24</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Azimatul Isna, S.Pd.I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25</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Ais Satut Thoyibah, S.Pd.I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Guru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26</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Anik Rahmatuningsih, S.Pd.I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27</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Hanik Nasidah</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28</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Muh. Niwan Dwi Sururi, S.Pi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29</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M.A.S Eko Very Atmojo, S.Ag.</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30</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Ahmad Murtadho, A.Md</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Guru </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31</w:t>
            </w:r>
          </w:p>
        </w:tc>
        <w:tc>
          <w:tcPr>
            <w:tcW w:w="4385" w:type="dxa"/>
          </w:tcPr>
          <w:p w:rsidR="00BA0970" w:rsidRPr="00BA40D1" w:rsidRDefault="00BA40D1" w:rsidP="00A57121">
            <w:pPr>
              <w:ind w:right="-5250"/>
              <w:jc w:val="both"/>
              <w:rPr>
                <w:rFonts w:asciiTheme="majorBidi" w:hAnsiTheme="majorBidi" w:cstheme="majorBidi"/>
              </w:rPr>
            </w:pPr>
            <w:r>
              <w:rPr>
                <w:rFonts w:asciiTheme="majorBidi" w:hAnsiTheme="majorBidi" w:cstheme="majorBidi"/>
              </w:rPr>
              <w:t>Moh. Fatoni, S.Pd.I</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Staff TU</w:t>
            </w:r>
          </w:p>
        </w:tc>
      </w:tr>
      <w:tr w:rsidR="00BA0970" w:rsidRPr="00BA0970" w:rsidTr="00A57121">
        <w:trPr>
          <w:trHeight w:val="284"/>
        </w:trPr>
        <w:tc>
          <w:tcPr>
            <w:tcW w:w="664"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32</w:t>
            </w:r>
          </w:p>
        </w:tc>
        <w:tc>
          <w:tcPr>
            <w:tcW w:w="4385" w:type="dxa"/>
          </w:tcPr>
          <w:p w:rsidR="00BA0970" w:rsidRPr="00BA0970" w:rsidRDefault="00BA0970" w:rsidP="00A57121">
            <w:pPr>
              <w:ind w:right="-5250"/>
              <w:jc w:val="both"/>
              <w:rPr>
                <w:rFonts w:asciiTheme="majorBidi" w:hAnsiTheme="majorBidi" w:cstheme="majorBidi"/>
                <w:lang w:val="id-ID"/>
              </w:rPr>
            </w:pPr>
            <w:r w:rsidRPr="00BA0970">
              <w:rPr>
                <w:rFonts w:asciiTheme="majorBidi" w:hAnsiTheme="majorBidi" w:cstheme="majorBidi"/>
                <w:lang w:val="id-ID"/>
              </w:rPr>
              <w:t>M. Miftakhul Huda</w:t>
            </w:r>
          </w:p>
        </w:tc>
        <w:tc>
          <w:tcPr>
            <w:tcW w:w="2511" w:type="dxa"/>
          </w:tcPr>
          <w:p w:rsidR="00BA0970" w:rsidRPr="00BA0970" w:rsidRDefault="00BA0970" w:rsidP="00A57121">
            <w:pPr>
              <w:jc w:val="both"/>
              <w:rPr>
                <w:rFonts w:asciiTheme="majorBidi" w:hAnsiTheme="majorBidi" w:cstheme="majorBidi"/>
              </w:rPr>
            </w:pPr>
            <w:r w:rsidRPr="00BA0970">
              <w:rPr>
                <w:rFonts w:asciiTheme="majorBidi" w:hAnsiTheme="majorBidi" w:cstheme="majorBidi"/>
              </w:rPr>
              <w:t xml:space="preserve">Perpus </w:t>
            </w:r>
          </w:p>
        </w:tc>
      </w:tr>
    </w:tbl>
    <w:p w:rsidR="00BA0970" w:rsidRPr="00BA0970" w:rsidRDefault="00BA0970" w:rsidP="00BA40D1">
      <w:pPr>
        <w:spacing w:line="480" w:lineRule="auto"/>
        <w:jc w:val="both"/>
        <w:rPr>
          <w:rFonts w:asciiTheme="majorBidi" w:hAnsiTheme="majorBidi" w:cstheme="majorBidi"/>
        </w:rPr>
      </w:pPr>
      <w:r w:rsidRPr="00BA0970">
        <w:rPr>
          <w:rFonts w:asciiTheme="majorBidi" w:hAnsiTheme="majorBidi" w:cstheme="majorBidi"/>
        </w:rPr>
        <w:t xml:space="preserve">  </w:t>
      </w:r>
      <w:r w:rsidRPr="00BA0970">
        <w:rPr>
          <w:rFonts w:asciiTheme="majorBidi" w:hAnsiTheme="majorBidi" w:cstheme="majorBidi"/>
        </w:rPr>
        <w:tab/>
        <w:t xml:space="preserve">Sumber </w:t>
      </w:r>
      <w:proofErr w:type="gramStart"/>
      <w:r w:rsidRPr="00BA0970">
        <w:rPr>
          <w:rFonts w:asciiTheme="majorBidi" w:hAnsiTheme="majorBidi" w:cstheme="majorBidi"/>
        </w:rPr>
        <w:t>Data :</w:t>
      </w:r>
      <w:proofErr w:type="gramEnd"/>
      <w:r w:rsidRPr="00BA0970">
        <w:rPr>
          <w:rFonts w:asciiTheme="majorBidi" w:hAnsiTheme="majorBidi" w:cstheme="majorBidi"/>
        </w:rPr>
        <w:t xml:space="preserve"> Dokumen Sekolah</w:t>
      </w:r>
    </w:p>
    <w:p w:rsidR="00A527F8" w:rsidRDefault="00A527F8" w:rsidP="00B47941">
      <w:pPr>
        <w:pStyle w:val="ListParagraph"/>
        <w:numPr>
          <w:ilvl w:val="0"/>
          <w:numId w:val="27"/>
        </w:numPr>
        <w:tabs>
          <w:tab w:val="left" w:pos="585"/>
        </w:tabs>
        <w:suppressAutoHyphens/>
        <w:spacing w:after="0" w:line="480" w:lineRule="auto"/>
        <w:jc w:val="both"/>
        <w:rPr>
          <w:rFonts w:asciiTheme="majorBidi" w:hAnsiTheme="majorBidi" w:cstheme="majorBidi"/>
          <w:sz w:val="24"/>
          <w:szCs w:val="24"/>
        </w:rPr>
      </w:pPr>
      <w:r>
        <w:rPr>
          <w:rFonts w:asciiTheme="majorBidi" w:hAnsiTheme="majorBidi" w:cstheme="majorBidi"/>
          <w:sz w:val="24"/>
          <w:szCs w:val="24"/>
        </w:rPr>
        <w:t>Keadaan Siswa MTs.N Bandung Tulungagung</w:t>
      </w:r>
    </w:p>
    <w:p w:rsidR="00E54890" w:rsidRDefault="00A527F8" w:rsidP="00826107">
      <w:pPr>
        <w:pStyle w:val="ListParagraph"/>
        <w:tabs>
          <w:tab w:val="left" w:pos="585"/>
        </w:tabs>
        <w:suppressAutoHyphens/>
        <w:spacing w:after="0"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Siswa MTs.N Bandung Tulungagung jumlahnya cukup besar.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Nampak dari jumlah siswa tahun ajaran 2011/2012 yaitu sebesar 824 orang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klarifikasi jumlah siswa kelas VII 284, kelas VIII 267, dan kelas IX berjumlah 273.</w:t>
      </w:r>
      <w:proofErr w:type="gramEnd"/>
    </w:p>
    <w:p w:rsidR="00D74EB6" w:rsidRDefault="00A527F8" w:rsidP="00826107">
      <w:pPr>
        <w:pStyle w:val="ListParagraph"/>
        <w:tabs>
          <w:tab w:val="left" w:pos="585"/>
        </w:tabs>
        <w:suppressAutoHyphens/>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A16CAB" w:rsidRPr="00BA40D1" w:rsidRDefault="00A16CAB" w:rsidP="00BA40D1">
      <w:pPr>
        <w:tabs>
          <w:tab w:val="left" w:pos="585"/>
        </w:tabs>
        <w:suppressAutoHyphens/>
        <w:spacing w:after="0" w:line="360" w:lineRule="auto"/>
        <w:rPr>
          <w:rFonts w:asciiTheme="majorBidi" w:hAnsiTheme="majorBidi" w:cstheme="majorBidi"/>
          <w:sz w:val="24"/>
          <w:szCs w:val="24"/>
        </w:rPr>
      </w:pPr>
    </w:p>
    <w:p w:rsidR="00A527F8" w:rsidRPr="00A527F8" w:rsidRDefault="00A527F8" w:rsidP="00A527F8">
      <w:pPr>
        <w:pStyle w:val="ListParagraph"/>
        <w:tabs>
          <w:tab w:val="left" w:pos="585"/>
        </w:tabs>
        <w:suppressAutoHyphens/>
        <w:spacing w:after="0" w:line="360" w:lineRule="auto"/>
        <w:ind w:left="1080"/>
        <w:jc w:val="center"/>
        <w:rPr>
          <w:rFonts w:asciiTheme="majorBidi" w:hAnsiTheme="majorBidi" w:cstheme="majorBidi"/>
          <w:b/>
          <w:bCs/>
          <w:sz w:val="24"/>
          <w:szCs w:val="24"/>
        </w:rPr>
      </w:pPr>
      <w:r w:rsidRPr="00A527F8">
        <w:rPr>
          <w:rFonts w:asciiTheme="majorBidi" w:hAnsiTheme="majorBidi" w:cstheme="majorBidi"/>
          <w:b/>
          <w:bCs/>
          <w:sz w:val="24"/>
          <w:szCs w:val="24"/>
        </w:rPr>
        <w:lastRenderedPageBreak/>
        <w:t>TABEL II</w:t>
      </w:r>
    </w:p>
    <w:p w:rsidR="00A527F8" w:rsidRPr="00A527F8" w:rsidRDefault="00A527F8" w:rsidP="00A527F8">
      <w:pPr>
        <w:pStyle w:val="ListParagraph"/>
        <w:tabs>
          <w:tab w:val="left" w:pos="585"/>
        </w:tabs>
        <w:suppressAutoHyphens/>
        <w:spacing w:after="0" w:line="360" w:lineRule="auto"/>
        <w:ind w:left="1080"/>
        <w:jc w:val="center"/>
        <w:rPr>
          <w:rFonts w:asciiTheme="majorBidi" w:hAnsiTheme="majorBidi" w:cstheme="majorBidi"/>
          <w:b/>
          <w:bCs/>
          <w:sz w:val="24"/>
          <w:szCs w:val="24"/>
        </w:rPr>
      </w:pPr>
      <w:r w:rsidRPr="00A527F8">
        <w:rPr>
          <w:rFonts w:asciiTheme="majorBidi" w:hAnsiTheme="majorBidi" w:cstheme="majorBidi"/>
          <w:b/>
          <w:bCs/>
          <w:sz w:val="24"/>
          <w:szCs w:val="24"/>
        </w:rPr>
        <w:t>DATA SISWA MTs.N BANDUNG TULUNGAGUNG TAHUN PELAJARAN 2011/2012</w:t>
      </w:r>
    </w:p>
    <w:tbl>
      <w:tblPr>
        <w:tblW w:w="9072" w:type="dxa"/>
        <w:tblInd w:w="392" w:type="dxa"/>
        <w:tblLook w:val="04A0" w:firstRow="1" w:lastRow="0" w:firstColumn="1" w:lastColumn="0" w:noHBand="0" w:noVBand="1"/>
      </w:tblPr>
      <w:tblGrid>
        <w:gridCol w:w="737"/>
        <w:gridCol w:w="1795"/>
        <w:gridCol w:w="403"/>
        <w:gridCol w:w="2174"/>
        <w:gridCol w:w="2543"/>
        <w:gridCol w:w="1420"/>
      </w:tblGrid>
      <w:tr w:rsidR="00A527F8" w:rsidRPr="009000B2" w:rsidTr="00A57121">
        <w:trPr>
          <w:trHeight w:val="285"/>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NO.</w:t>
            </w:r>
          </w:p>
        </w:tc>
        <w:tc>
          <w:tcPr>
            <w:tcW w:w="21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KELAS</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LAKI-LAKI</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PEREMPUAN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JUMLAH</w:t>
            </w:r>
          </w:p>
        </w:tc>
      </w:tr>
      <w:tr w:rsidR="00A527F8" w:rsidRPr="009000B2" w:rsidTr="00A57121">
        <w:trPr>
          <w:trHeight w:val="28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2198" w:type="dxa"/>
            <w:gridSpan w:val="2"/>
            <w:vMerge/>
            <w:tcBorders>
              <w:top w:val="single" w:sz="4" w:space="0" w:color="auto"/>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w:t>
            </w:r>
          </w:p>
        </w:tc>
        <w:tc>
          <w:tcPr>
            <w:tcW w:w="1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VII</w:t>
            </w: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A</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12</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32</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2.</w:t>
            </w:r>
          </w:p>
        </w:tc>
        <w:tc>
          <w:tcPr>
            <w:tcW w:w="1795" w:type="dxa"/>
            <w:vMerge/>
            <w:tcBorders>
              <w:top w:val="nil"/>
              <w:left w:val="single" w:sz="4" w:space="0" w:color="auto"/>
              <w:bottom w:val="single" w:sz="4" w:space="0" w:color="000000"/>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B</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24</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44</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3.</w:t>
            </w:r>
          </w:p>
        </w:tc>
        <w:tc>
          <w:tcPr>
            <w:tcW w:w="1795" w:type="dxa"/>
            <w:vMerge/>
            <w:tcBorders>
              <w:top w:val="nil"/>
              <w:left w:val="single" w:sz="4" w:space="0" w:color="auto"/>
              <w:bottom w:val="single" w:sz="4" w:space="0" w:color="000000"/>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C</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22</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42</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4.</w:t>
            </w:r>
          </w:p>
        </w:tc>
        <w:tc>
          <w:tcPr>
            <w:tcW w:w="1795" w:type="dxa"/>
            <w:vMerge/>
            <w:tcBorders>
              <w:top w:val="nil"/>
              <w:left w:val="single" w:sz="4" w:space="0" w:color="auto"/>
              <w:bottom w:val="single" w:sz="4" w:space="0" w:color="000000"/>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D</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22</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42</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5.</w:t>
            </w:r>
          </w:p>
        </w:tc>
        <w:tc>
          <w:tcPr>
            <w:tcW w:w="1795" w:type="dxa"/>
            <w:vMerge/>
            <w:tcBorders>
              <w:top w:val="nil"/>
              <w:left w:val="single" w:sz="4" w:space="0" w:color="auto"/>
              <w:bottom w:val="single" w:sz="4" w:space="0" w:color="000000"/>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E</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18</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23</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41</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6.</w:t>
            </w:r>
          </w:p>
        </w:tc>
        <w:tc>
          <w:tcPr>
            <w:tcW w:w="1795" w:type="dxa"/>
            <w:vMerge/>
            <w:tcBorders>
              <w:top w:val="nil"/>
              <w:left w:val="single" w:sz="4" w:space="0" w:color="auto"/>
              <w:bottom w:val="single" w:sz="4" w:space="0" w:color="000000"/>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F</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21</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41</w:t>
            </w:r>
          </w:p>
        </w:tc>
      </w:tr>
      <w:tr w:rsidR="00A527F8" w:rsidRPr="009000B2" w:rsidTr="00A57121">
        <w:trPr>
          <w:trHeight w:val="424"/>
        </w:trPr>
        <w:tc>
          <w:tcPr>
            <w:tcW w:w="737" w:type="dxa"/>
            <w:tcBorders>
              <w:top w:val="nil"/>
              <w:left w:val="single" w:sz="4" w:space="0" w:color="auto"/>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7</w:t>
            </w:r>
          </w:p>
        </w:tc>
        <w:tc>
          <w:tcPr>
            <w:tcW w:w="1795" w:type="dxa"/>
            <w:vMerge/>
            <w:tcBorders>
              <w:top w:val="nil"/>
              <w:left w:val="single" w:sz="4" w:space="0" w:color="auto"/>
              <w:bottom w:val="single" w:sz="4" w:space="0" w:color="000000"/>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G</w:t>
            </w:r>
          </w:p>
        </w:tc>
        <w:tc>
          <w:tcPr>
            <w:tcW w:w="2174"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2543"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22</w:t>
            </w:r>
          </w:p>
        </w:tc>
        <w:tc>
          <w:tcPr>
            <w:tcW w:w="1420"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42</w:t>
            </w:r>
          </w:p>
        </w:tc>
      </w:tr>
      <w:tr w:rsidR="00A527F8" w:rsidRPr="009000B2" w:rsidTr="00A57121">
        <w:trPr>
          <w:trHeight w:val="424"/>
        </w:trPr>
        <w:tc>
          <w:tcPr>
            <w:tcW w:w="29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JUMLAH</w:t>
            </w:r>
          </w:p>
        </w:tc>
        <w:tc>
          <w:tcPr>
            <w:tcW w:w="2174" w:type="dxa"/>
            <w:tcBorders>
              <w:top w:val="single" w:sz="4" w:space="0" w:color="auto"/>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130</w:t>
            </w:r>
          </w:p>
        </w:tc>
        <w:tc>
          <w:tcPr>
            <w:tcW w:w="2543" w:type="dxa"/>
            <w:tcBorders>
              <w:top w:val="single" w:sz="4" w:space="0" w:color="auto"/>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154</w:t>
            </w:r>
          </w:p>
        </w:tc>
        <w:tc>
          <w:tcPr>
            <w:tcW w:w="1420" w:type="dxa"/>
            <w:tcBorders>
              <w:top w:val="single" w:sz="4" w:space="0" w:color="auto"/>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284</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w:t>
            </w:r>
          </w:p>
        </w:tc>
        <w:tc>
          <w:tcPr>
            <w:tcW w:w="1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VIII</w:t>
            </w: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A</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14</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17</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31</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2.</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B</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26</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46</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3.</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C</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22</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26</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48</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4.</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D</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30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18</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48</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5.</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E</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28</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20</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48</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6.</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F</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30</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16</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46</w:t>
            </w:r>
          </w:p>
        </w:tc>
      </w:tr>
      <w:tr w:rsidR="00A527F8" w:rsidRPr="009000B2" w:rsidTr="00A57121">
        <w:trPr>
          <w:trHeight w:val="424"/>
        </w:trPr>
        <w:tc>
          <w:tcPr>
            <w:tcW w:w="29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JUMLAH</w:t>
            </w:r>
          </w:p>
        </w:tc>
        <w:tc>
          <w:tcPr>
            <w:tcW w:w="2174"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144</w:t>
            </w:r>
          </w:p>
        </w:tc>
        <w:tc>
          <w:tcPr>
            <w:tcW w:w="2543"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123</w:t>
            </w:r>
          </w:p>
        </w:tc>
        <w:tc>
          <w:tcPr>
            <w:tcW w:w="1420"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267</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w:t>
            </w:r>
          </w:p>
        </w:tc>
        <w:tc>
          <w:tcPr>
            <w:tcW w:w="1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7F8" w:rsidRPr="00D74A46"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b/>
                <w:bCs/>
                <w:sz w:val="24"/>
                <w:szCs w:val="24"/>
                <w:lang w:eastAsia="id-ID"/>
              </w:rPr>
              <w:t>IX</w:t>
            </w: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A</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12</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34</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46</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2.</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B</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24</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22</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46</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3.</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C</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22</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23</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45</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4.</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D</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28</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18</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46</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5.</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E</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26</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19</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45</w:t>
            </w:r>
          </w:p>
        </w:tc>
      </w:tr>
      <w:tr w:rsidR="00A527F8" w:rsidRPr="009000B2" w:rsidTr="00A57121">
        <w:trPr>
          <w:trHeight w:val="42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6.</w:t>
            </w:r>
          </w:p>
        </w:tc>
        <w:tc>
          <w:tcPr>
            <w:tcW w:w="1795" w:type="dxa"/>
            <w:vMerge/>
            <w:tcBorders>
              <w:top w:val="nil"/>
              <w:left w:val="single" w:sz="4" w:space="0" w:color="auto"/>
              <w:bottom w:val="single" w:sz="4" w:space="0" w:color="auto"/>
              <w:right w:val="single" w:sz="4" w:space="0" w:color="auto"/>
            </w:tcBorders>
            <w:vAlign w:val="center"/>
            <w:hideMark/>
          </w:tcPr>
          <w:p w:rsidR="00A527F8" w:rsidRPr="009000B2" w:rsidRDefault="00A527F8" w:rsidP="00A57121">
            <w:pPr>
              <w:spacing w:after="0" w:line="240" w:lineRule="auto"/>
              <w:rPr>
                <w:rFonts w:ascii="Times New Roman" w:eastAsia="Times New Roman" w:hAnsi="Times New Roman" w:cs="Times New Roman"/>
                <w:b/>
                <w:bCs/>
                <w:sz w:val="24"/>
                <w:szCs w:val="24"/>
                <w:lang w:eastAsia="id-ID"/>
              </w:rPr>
            </w:pPr>
          </w:p>
        </w:tc>
        <w:tc>
          <w:tcPr>
            <w:tcW w:w="40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F</w:t>
            </w:r>
          </w:p>
        </w:tc>
        <w:tc>
          <w:tcPr>
            <w:tcW w:w="2174"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28</w:t>
            </w:r>
          </w:p>
        </w:tc>
        <w:tc>
          <w:tcPr>
            <w:tcW w:w="2543"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17</w:t>
            </w:r>
          </w:p>
        </w:tc>
        <w:tc>
          <w:tcPr>
            <w:tcW w:w="1420" w:type="dxa"/>
            <w:tcBorders>
              <w:top w:val="nil"/>
              <w:left w:val="nil"/>
              <w:bottom w:val="single" w:sz="4" w:space="0" w:color="auto"/>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sz w:val="24"/>
                <w:szCs w:val="24"/>
                <w:lang w:eastAsia="id-ID"/>
              </w:rPr>
            </w:pPr>
            <w:r w:rsidRPr="009000B2">
              <w:rPr>
                <w:rFonts w:ascii="Times New Roman" w:eastAsia="Times New Roman" w:hAnsi="Times New Roman" w:cs="Times New Roman"/>
                <w:sz w:val="24"/>
                <w:szCs w:val="24"/>
                <w:lang w:eastAsia="id-ID"/>
              </w:rPr>
              <w:t>45</w:t>
            </w:r>
          </w:p>
        </w:tc>
      </w:tr>
      <w:tr w:rsidR="00A527F8" w:rsidRPr="009000B2" w:rsidTr="00A57121">
        <w:trPr>
          <w:trHeight w:val="424"/>
        </w:trPr>
        <w:tc>
          <w:tcPr>
            <w:tcW w:w="29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JUMLAH</w:t>
            </w:r>
          </w:p>
        </w:tc>
        <w:tc>
          <w:tcPr>
            <w:tcW w:w="2174"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140</w:t>
            </w:r>
          </w:p>
        </w:tc>
        <w:tc>
          <w:tcPr>
            <w:tcW w:w="2543"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133</w:t>
            </w:r>
          </w:p>
        </w:tc>
        <w:tc>
          <w:tcPr>
            <w:tcW w:w="1420" w:type="dxa"/>
            <w:tcBorders>
              <w:top w:val="nil"/>
              <w:left w:val="nil"/>
              <w:bottom w:val="nil"/>
              <w:right w:val="single" w:sz="4" w:space="0" w:color="auto"/>
            </w:tcBorders>
            <w:shd w:val="clear" w:color="auto" w:fill="auto"/>
            <w:noWrap/>
            <w:vAlign w:val="center"/>
            <w:hideMark/>
          </w:tcPr>
          <w:p w:rsidR="00A527F8" w:rsidRPr="009000B2" w:rsidRDefault="00A527F8" w:rsidP="00A57121">
            <w:pPr>
              <w:spacing w:after="0" w:line="240" w:lineRule="auto"/>
              <w:jc w:val="center"/>
              <w:rPr>
                <w:rFonts w:ascii="Times New Roman" w:eastAsia="Times New Roman" w:hAnsi="Times New Roman" w:cs="Times New Roman"/>
                <w:b/>
                <w:bCs/>
                <w:sz w:val="24"/>
                <w:szCs w:val="24"/>
                <w:lang w:eastAsia="id-ID"/>
              </w:rPr>
            </w:pPr>
            <w:r w:rsidRPr="009000B2">
              <w:rPr>
                <w:rFonts w:ascii="Times New Roman" w:eastAsia="Times New Roman" w:hAnsi="Times New Roman" w:cs="Times New Roman"/>
                <w:b/>
                <w:bCs/>
                <w:sz w:val="24"/>
                <w:szCs w:val="24"/>
                <w:lang w:eastAsia="id-ID"/>
              </w:rPr>
              <w:t>273</w:t>
            </w:r>
          </w:p>
        </w:tc>
      </w:tr>
    </w:tbl>
    <w:p w:rsidR="00A527F8" w:rsidRPr="00A527F8" w:rsidRDefault="00A16CAB" w:rsidP="00A16CAB">
      <w:pPr>
        <w:tabs>
          <w:tab w:val="left" w:pos="1260"/>
        </w:tabs>
        <w:suppressAutoHyphens/>
        <w:spacing w:after="0" w:line="480" w:lineRule="auto"/>
        <w:rPr>
          <w:rFonts w:asciiTheme="majorBidi" w:hAnsiTheme="majorBidi" w:cstheme="majorBidi"/>
          <w:sz w:val="24"/>
          <w:szCs w:val="24"/>
        </w:rPr>
      </w:pPr>
      <w:r>
        <w:rPr>
          <w:rFonts w:asciiTheme="majorBidi" w:hAnsiTheme="majorBidi" w:cstheme="majorBidi"/>
          <w:sz w:val="24"/>
          <w:szCs w:val="24"/>
        </w:rPr>
        <w:tab/>
      </w:r>
    </w:p>
    <w:p w:rsidR="003306E2" w:rsidRPr="00A527F8" w:rsidRDefault="00A527F8" w:rsidP="00B47941">
      <w:pPr>
        <w:pStyle w:val="ListParagraph"/>
        <w:numPr>
          <w:ilvl w:val="0"/>
          <w:numId w:val="27"/>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Keadaan </w:t>
      </w:r>
      <w:r w:rsidR="003306E2" w:rsidRPr="00A527F8">
        <w:rPr>
          <w:rFonts w:asciiTheme="majorBidi" w:hAnsiTheme="majorBidi" w:cstheme="majorBidi"/>
          <w:sz w:val="24"/>
          <w:szCs w:val="24"/>
        </w:rPr>
        <w:t>Sarana dan Prasarana</w:t>
      </w:r>
      <w:r>
        <w:rPr>
          <w:rFonts w:asciiTheme="majorBidi" w:hAnsiTheme="majorBidi" w:cstheme="majorBidi"/>
          <w:sz w:val="24"/>
          <w:szCs w:val="24"/>
        </w:rPr>
        <w:t xml:space="preserve"> MTs.N Bandung Tulungagung</w:t>
      </w:r>
    </w:p>
    <w:p w:rsidR="003306E2" w:rsidRDefault="003306E2" w:rsidP="00B47941">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Perencanaan sarana dan pr</w:t>
      </w:r>
      <w:r w:rsidR="00826107">
        <w:rPr>
          <w:rFonts w:asciiTheme="majorBidi" w:hAnsiTheme="majorBidi" w:cstheme="majorBidi"/>
          <w:sz w:val="24"/>
          <w:szCs w:val="24"/>
        </w:rPr>
        <w:t>a</w:t>
      </w:r>
      <w:r>
        <w:rPr>
          <w:rFonts w:asciiTheme="majorBidi" w:hAnsiTheme="majorBidi" w:cstheme="majorBidi"/>
          <w:sz w:val="24"/>
          <w:szCs w:val="24"/>
        </w:rPr>
        <w:t>sarana</w:t>
      </w:r>
    </w:p>
    <w:p w:rsidR="003306E2" w:rsidRPr="00E63CD7" w:rsidRDefault="003306E2" w:rsidP="00A16CAB">
      <w:pPr>
        <w:pStyle w:val="ListParagraph"/>
        <w:spacing w:line="480" w:lineRule="auto"/>
        <w:ind w:left="1080"/>
        <w:jc w:val="both"/>
        <w:rPr>
          <w:rFonts w:asciiTheme="majorBidi" w:hAnsiTheme="majorBidi" w:cstheme="majorBidi"/>
          <w:sz w:val="24"/>
          <w:szCs w:val="24"/>
        </w:rPr>
      </w:pPr>
      <w:r w:rsidRPr="00E63CD7">
        <w:rPr>
          <w:rFonts w:asciiTheme="majorBidi" w:hAnsiTheme="majorBidi" w:cstheme="majorBidi"/>
          <w:sz w:val="24"/>
          <w:szCs w:val="24"/>
        </w:rPr>
        <w:t>Program kerja dalam bidang sarana dan prasarana yang meliputi hal</w:t>
      </w:r>
      <w:r w:rsidRPr="00E63CD7">
        <w:rPr>
          <w:rFonts w:asciiTheme="majorBidi" w:hAnsiTheme="majorBidi" w:cstheme="majorBidi"/>
          <w:sz w:val="24"/>
          <w:szCs w:val="24"/>
        </w:rPr>
        <w:noBreakHyphen/>
        <w:t>hal sebagai berikut:</w:t>
      </w:r>
    </w:p>
    <w:p w:rsidR="003306E2" w:rsidRPr="00E63CD7" w:rsidRDefault="00826107" w:rsidP="00B47941">
      <w:pPr>
        <w:pStyle w:val="ListParagraph"/>
        <w:numPr>
          <w:ilvl w:val="0"/>
          <w:numId w:val="21"/>
        </w:numPr>
        <w:tabs>
          <w:tab w:val="clear" w:pos="1080"/>
          <w:tab w:val="num" w:pos="1418"/>
        </w:tabs>
        <w:spacing w:line="480" w:lineRule="auto"/>
        <w:ind w:left="1418"/>
        <w:jc w:val="both"/>
        <w:rPr>
          <w:rFonts w:asciiTheme="majorBidi" w:hAnsiTheme="majorBidi" w:cstheme="majorBidi"/>
          <w:sz w:val="24"/>
          <w:szCs w:val="24"/>
        </w:rPr>
      </w:pPr>
      <w:r>
        <w:rPr>
          <w:rFonts w:asciiTheme="majorBidi" w:hAnsiTheme="majorBidi" w:cstheme="majorBidi"/>
          <w:sz w:val="24"/>
          <w:szCs w:val="24"/>
          <w:lang w:val="sv-SE"/>
        </w:rPr>
        <w:t>Meng</w:t>
      </w:r>
      <w:r w:rsidR="003306E2" w:rsidRPr="00E63CD7">
        <w:rPr>
          <w:rFonts w:asciiTheme="majorBidi" w:hAnsiTheme="majorBidi" w:cstheme="majorBidi"/>
          <w:sz w:val="24"/>
          <w:szCs w:val="24"/>
          <w:lang w:val="sv-SE"/>
        </w:rPr>
        <w:t xml:space="preserve">fungsikan buku paket siswa baik dari Kementerian  Agama maupun Dinas Pendidikan. </w:t>
      </w:r>
    </w:p>
    <w:p w:rsidR="003306E2" w:rsidRPr="00E63CD7" w:rsidRDefault="003306E2" w:rsidP="00B47941">
      <w:pPr>
        <w:pStyle w:val="ListParagraph"/>
        <w:numPr>
          <w:ilvl w:val="0"/>
          <w:numId w:val="21"/>
        </w:numPr>
        <w:tabs>
          <w:tab w:val="clear" w:pos="1080"/>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lang w:val="sv-SE"/>
        </w:rPr>
        <w:t>Memanfaatkan sarana belajar yang sudah ada</w:t>
      </w:r>
      <w:r w:rsidR="00DD4289">
        <w:rPr>
          <w:rFonts w:asciiTheme="majorBidi" w:hAnsiTheme="majorBidi" w:cstheme="majorBidi"/>
          <w:sz w:val="24"/>
          <w:szCs w:val="24"/>
          <w:lang w:val="sv-SE"/>
        </w:rPr>
        <w:t>, seperti alat peraga.</w:t>
      </w:r>
    </w:p>
    <w:p w:rsidR="003306E2" w:rsidRPr="00E63CD7" w:rsidRDefault="003306E2" w:rsidP="00B47941">
      <w:pPr>
        <w:pStyle w:val="ListParagraph"/>
        <w:numPr>
          <w:ilvl w:val="0"/>
          <w:numId w:val="21"/>
        </w:numPr>
        <w:tabs>
          <w:tab w:val="clear" w:pos="1080"/>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lang w:val="fi-FI"/>
        </w:rPr>
        <w:t>Meningkatkan fungsi Masjid sebagai sarana pembinaan mental keagamaan bagi siswa.</w:t>
      </w:r>
    </w:p>
    <w:p w:rsidR="003306E2" w:rsidRPr="00E63CD7" w:rsidRDefault="003306E2" w:rsidP="00B47941">
      <w:pPr>
        <w:pStyle w:val="ListParagraph"/>
        <w:numPr>
          <w:ilvl w:val="0"/>
          <w:numId w:val="21"/>
        </w:numPr>
        <w:tabs>
          <w:tab w:val="clear" w:pos="1080"/>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Melaksanakan pembangunan Labrorat</w:t>
      </w:r>
      <w:r w:rsidR="00DD4289">
        <w:rPr>
          <w:rFonts w:asciiTheme="majorBidi" w:hAnsiTheme="majorBidi" w:cstheme="majorBidi"/>
          <w:sz w:val="24"/>
          <w:szCs w:val="24"/>
        </w:rPr>
        <w:t>orium dan Gedung Ruang Belajar.</w:t>
      </w:r>
    </w:p>
    <w:p w:rsidR="003306E2" w:rsidRPr="00E63CD7" w:rsidRDefault="003306E2" w:rsidP="00B47941">
      <w:pPr>
        <w:pStyle w:val="ListParagraph"/>
        <w:numPr>
          <w:ilvl w:val="0"/>
          <w:numId w:val="21"/>
        </w:numPr>
        <w:tabs>
          <w:tab w:val="clear" w:pos="1080"/>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Merehabilitasi Gedung Ruang Belajar</w:t>
      </w:r>
    </w:p>
    <w:p w:rsidR="003306E2" w:rsidRPr="00E63CD7" w:rsidRDefault="003306E2" w:rsidP="00B47941">
      <w:pPr>
        <w:pStyle w:val="ListParagraph"/>
        <w:numPr>
          <w:ilvl w:val="0"/>
          <w:numId w:val="21"/>
        </w:numPr>
        <w:tabs>
          <w:tab w:val="clear" w:pos="1080"/>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Merehabilitasi tempat wudlu yang sudah rusak.</w:t>
      </w:r>
    </w:p>
    <w:p w:rsidR="003306E2" w:rsidRPr="00E63CD7" w:rsidRDefault="003306E2" w:rsidP="00A16CAB">
      <w:pPr>
        <w:pStyle w:val="ListParagraph"/>
        <w:spacing w:line="480" w:lineRule="auto"/>
        <w:ind w:left="1080"/>
        <w:jc w:val="both"/>
        <w:rPr>
          <w:rFonts w:asciiTheme="majorBidi" w:hAnsiTheme="majorBidi" w:cstheme="majorBidi"/>
          <w:sz w:val="24"/>
          <w:szCs w:val="24"/>
        </w:rPr>
      </w:pPr>
      <w:r w:rsidRPr="00E63CD7">
        <w:rPr>
          <w:rFonts w:asciiTheme="majorBidi" w:hAnsiTheme="majorBidi" w:cstheme="majorBidi"/>
          <w:sz w:val="24"/>
          <w:szCs w:val="24"/>
        </w:rPr>
        <w:t>Tugas Sarana Prasarana</w:t>
      </w:r>
    </w:p>
    <w:p w:rsidR="003306E2" w:rsidRPr="00E63CD7" w:rsidRDefault="003306E2" w:rsidP="00B47941">
      <w:pPr>
        <w:pStyle w:val="ListParagraph"/>
        <w:numPr>
          <w:ilvl w:val="0"/>
          <w:numId w:val="22"/>
        </w:numPr>
        <w:tabs>
          <w:tab w:val="clear" w:pos="927"/>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Merencanakan kebutuhan sarana prasarana untuk menunjang proses belajar mengajar.</w:t>
      </w:r>
    </w:p>
    <w:p w:rsidR="003306E2" w:rsidRPr="00E63CD7" w:rsidRDefault="003306E2" w:rsidP="00B47941">
      <w:pPr>
        <w:pStyle w:val="ListParagraph"/>
        <w:numPr>
          <w:ilvl w:val="0"/>
          <w:numId w:val="22"/>
        </w:numPr>
        <w:tabs>
          <w:tab w:val="clear" w:pos="927"/>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Merencanakan program pengadaannya.</w:t>
      </w:r>
    </w:p>
    <w:p w:rsidR="003306E2" w:rsidRPr="00E63CD7" w:rsidRDefault="003306E2" w:rsidP="00B47941">
      <w:pPr>
        <w:pStyle w:val="ListParagraph"/>
        <w:numPr>
          <w:ilvl w:val="0"/>
          <w:numId w:val="22"/>
        </w:numPr>
        <w:tabs>
          <w:tab w:val="clear" w:pos="927"/>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Mengatur pemanfaatan sarana prasarana.</w:t>
      </w:r>
    </w:p>
    <w:p w:rsidR="003306E2" w:rsidRPr="00E63CD7" w:rsidRDefault="003306E2" w:rsidP="00B47941">
      <w:pPr>
        <w:pStyle w:val="ListParagraph"/>
        <w:numPr>
          <w:ilvl w:val="0"/>
          <w:numId w:val="22"/>
        </w:numPr>
        <w:tabs>
          <w:tab w:val="clear" w:pos="927"/>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lang w:val="fi-FI"/>
        </w:rPr>
        <w:t>Mengelola perawatan, perbaikan dan pengisian,</w:t>
      </w:r>
    </w:p>
    <w:p w:rsidR="003306E2" w:rsidRPr="00E63CD7" w:rsidRDefault="003306E2" w:rsidP="00B47941">
      <w:pPr>
        <w:pStyle w:val="ListParagraph"/>
        <w:numPr>
          <w:ilvl w:val="0"/>
          <w:numId w:val="22"/>
        </w:numPr>
        <w:tabs>
          <w:tab w:val="clear" w:pos="927"/>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Mengatur pembaharuannya.</w:t>
      </w:r>
    </w:p>
    <w:p w:rsidR="003306E2" w:rsidRPr="00E63CD7" w:rsidRDefault="003306E2" w:rsidP="00B47941">
      <w:pPr>
        <w:pStyle w:val="ListParagraph"/>
        <w:numPr>
          <w:ilvl w:val="0"/>
          <w:numId w:val="22"/>
        </w:numPr>
        <w:tabs>
          <w:tab w:val="clear" w:pos="927"/>
          <w:tab w:val="num" w:pos="1418"/>
        </w:tabs>
        <w:spacing w:line="480" w:lineRule="auto"/>
        <w:ind w:left="1418"/>
        <w:jc w:val="both"/>
        <w:rPr>
          <w:rFonts w:asciiTheme="majorBidi" w:hAnsiTheme="majorBidi" w:cstheme="majorBidi"/>
          <w:sz w:val="24"/>
          <w:szCs w:val="24"/>
        </w:rPr>
      </w:pPr>
      <w:r w:rsidRPr="00E63CD7">
        <w:rPr>
          <w:rFonts w:asciiTheme="majorBidi" w:hAnsiTheme="majorBidi" w:cstheme="majorBidi"/>
          <w:sz w:val="24"/>
          <w:szCs w:val="24"/>
        </w:rPr>
        <w:t>Menyusun laporan</w:t>
      </w:r>
    </w:p>
    <w:p w:rsidR="003306E2" w:rsidRPr="008859AA" w:rsidRDefault="003306E2" w:rsidP="00B47941">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Mengenal denah gedung dan fasilitas sekolah yang ada</w:t>
      </w:r>
    </w:p>
    <w:p w:rsidR="003306E2" w:rsidRDefault="003306E2" w:rsidP="00A16CAB">
      <w:pPr>
        <w:pStyle w:val="ListParagraph"/>
        <w:spacing w:line="480" w:lineRule="auto"/>
        <w:ind w:left="1080" w:firstLine="338"/>
        <w:jc w:val="both"/>
        <w:rPr>
          <w:rFonts w:asciiTheme="majorBidi" w:hAnsiTheme="majorBidi" w:cstheme="majorBidi"/>
          <w:sz w:val="24"/>
          <w:szCs w:val="24"/>
        </w:rPr>
      </w:pPr>
      <w:r w:rsidRPr="00E57077">
        <w:rPr>
          <w:rFonts w:asciiTheme="majorBidi" w:hAnsiTheme="majorBidi" w:cstheme="majorBidi"/>
          <w:sz w:val="24"/>
          <w:szCs w:val="24"/>
        </w:rPr>
        <w:t>Kondisi yang sebenarnya mengenai sarana dan prasarana adalah sebagai berikut:</w:t>
      </w:r>
    </w:p>
    <w:p w:rsidR="003306E2" w:rsidRPr="00053205" w:rsidRDefault="003306E2" w:rsidP="00B47941">
      <w:pPr>
        <w:pStyle w:val="ListParagraph"/>
        <w:numPr>
          <w:ilvl w:val="0"/>
          <w:numId w:val="23"/>
        </w:numPr>
        <w:tabs>
          <w:tab w:val="clear" w:pos="644"/>
        </w:tabs>
        <w:spacing w:line="480" w:lineRule="auto"/>
        <w:ind w:left="1418"/>
        <w:jc w:val="both"/>
        <w:rPr>
          <w:rFonts w:asciiTheme="majorBidi" w:hAnsiTheme="majorBidi" w:cstheme="majorBidi"/>
          <w:sz w:val="24"/>
          <w:szCs w:val="24"/>
        </w:rPr>
      </w:pPr>
      <w:r w:rsidRPr="00053205">
        <w:rPr>
          <w:rFonts w:asciiTheme="majorBidi" w:hAnsiTheme="majorBidi" w:cstheme="majorBidi"/>
          <w:sz w:val="24"/>
          <w:szCs w:val="24"/>
        </w:rPr>
        <w:t xml:space="preserve">Sarana pembelajaran yang sudah ada dapat digunakan secara maksimal. </w:t>
      </w:r>
    </w:p>
    <w:p w:rsidR="003306E2" w:rsidRPr="00053205" w:rsidRDefault="003306E2" w:rsidP="00B47941">
      <w:pPr>
        <w:pStyle w:val="BodyTextIndent2"/>
        <w:numPr>
          <w:ilvl w:val="0"/>
          <w:numId w:val="23"/>
        </w:numPr>
        <w:tabs>
          <w:tab w:val="clear" w:pos="644"/>
          <w:tab w:val="clear" w:pos="750"/>
        </w:tabs>
        <w:spacing w:line="480" w:lineRule="auto"/>
        <w:ind w:left="1418"/>
        <w:rPr>
          <w:rFonts w:asciiTheme="majorBidi" w:hAnsiTheme="majorBidi" w:cstheme="majorBidi"/>
          <w:szCs w:val="24"/>
        </w:rPr>
      </w:pPr>
      <w:r w:rsidRPr="00053205">
        <w:rPr>
          <w:rFonts w:asciiTheme="majorBidi" w:hAnsiTheme="majorBidi" w:cstheme="majorBidi"/>
          <w:szCs w:val="24"/>
        </w:rPr>
        <w:t xml:space="preserve">Kekuranganan gedung ruang belajar sejumlah 4 lokal, sehingga setting jumlah rombongan belajar perkelas berkisar 40 – </w:t>
      </w:r>
      <w:proofErr w:type="gramStart"/>
      <w:r w:rsidRPr="00053205">
        <w:rPr>
          <w:rFonts w:asciiTheme="majorBidi" w:hAnsiTheme="majorBidi" w:cstheme="majorBidi"/>
          <w:szCs w:val="24"/>
        </w:rPr>
        <w:t>44  siswa</w:t>
      </w:r>
      <w:proofErr w:type="gramEnd"/>
      <w:r w:rsidRPr="00053205">
        <w:rPr>
          <w:rFonts w:asciiTheme="majorBidi" w:hAnsiTheme="majorBidi" w:cstheme="majorBidi"/>
          <w:szCs w:val="24"/>
        </w:rPr>
        <w:t>.</w:t>
      </w:r>
    </w:p>
    <w:p w:rsidR="003306E2" w:rsidRPr="00053205" w:rsidRDefault="003306E2" w:rsidP="00B47941">
      <w:pPr>
        <w:numPr>
          <w:ilvl w:val="0"/>
          <w:numId w:val="23"/>
        </w:numPr>
        <w:tabs>
          <w:tab w:val="clear" w:pos="644"/>
        </w:tabs>
        <w:suppressAutoHyphens/>
        <w:spacing w:after="0" w:line="480" w:lineRule="auto"/>
        <w:ind w:left="1418"/>
        <w:jc w:val="both"/>
        <w:rPr>
          <w:rFonts w:asciiTheme="majorBidi" w:hAnsiTheme="majorBidi" w:cstheme="majorBidi"/>
          <w:sz w:val="24"/>
          <w:szCs w:val="24"/>
        </w:rPr>
      </w:pPr>
      <w:r w:rsidRPr="00053205">
        <w:rPr>
          <w:rFonts w:asciiTheme="majorBidi" w:hAnsiTheme="majorBidi" w:cstheme="majorBidi"/>
          <w:sz w:val="24"/>
          <w:szCs w:val="24"/>
        </w:rPr>
        <w:t xml:space="preserve">Gedung Lab. IPA belum ada, akan </w:t>
      </w:r>
      <w:proofErr w:type="gramStart"/>
      <w:r w:rsidRPr="00053205">
        <w:rPr>
          <w:rFonts w:asciiTheme="majorBidi" w:hAnsiTheme="majorBidi" w:cstheme="majorBidi"/>
          <w:sz w:val="24"/>
          <w:szCs w:val="24"/>
        </w:rPr>
        <w:t>tetapi  peralatan</w:t>
      </w:r>
      <w:proofErr w:type="gramEnd"/>
      <w:r w:rsidRPr="00053205">
        <w:rPr>
          <w:rFonts w:asciiTheme="majorBidi" w:hAnsiTheme="majorBidi" w:cstheme="majorBidi"/>
          <w:sz w:val="24"/>
          <w:szCs w:val="24"/>
        </w:rPr>
        <w:t xml:space="preserve"> lab IPA  sudah ada, sehingga peralatan lab. </w:t>
      </w:r>
      <w:proofErr w:type="gramStart"/>
      <w:r w:rsidRPr="00053205">
        <w:rPr>
          <w:rFonts w:asciiTheme="majorBidi" w:hAnsiTheme="majorBidi" w:cstheme="majorBidi"/>
          <w:sz w:val="24"/>
          <w:szCs w:val="24"/>
        </w:rPr>
        <w:t>IPA  belum</w:t>
      </w:r>
      <w:proofErr w:type="gramEnd"/>
      <w:r w:rsidRPr="00053205">
        <w:rPr>
          <w:rFonts w:asciiTheme="majorBidi" w:hAnsiTheme="majorBidi" w:cstheme="majorBidi"/>
          <w:sz w:val="24"/>
          <w:szCs w:val="24"/>
        </w:rPr>
        <w:t xml:space="preserve"> bisa difungsikan secara laksimal.</w:t>
      </w:r>
    </w:p>
    <w:p w:rsidR="003306E2" w:rsidRPr="00053205" w:rsidRDefault="003306E2" w:rsidP="00B47941">
      <w:pPr>
        <w:numPr>
          <w:ilvl w:val="0"/>
          <w:numId w:val="23"/>
        </w:numPr>
        <w:tabs>
          <w:tab w:val="clear" w:pos="644"/>
        </w:tabs>
        <w:suppressAutoHyphens/>
        <w:spacing w:after="0" w:line="480" w:lineRule="auto"/>
        <w:ind w:left="1418"/>
        <w:jc w:val="both"/>
        <w:rPr>
          <w:rFonts w:asciiTheme="majorBidi" w:hAnsiTheme="majorBidi" w:cstheme="majorBidi"/>
          <w:sz w:val="24"/>
          <w:szCs w:val="24"/>
        </w:rPr>
      </w:pPr>
      <w:r w:rsidRPr="00053205">
        <w:rPr>
          <w:rFonts w:asciiTheme="majorBidi" w:hAnsiTheme="majorBidi" w:cstheme="majorBidi"/>
          <w:sz w:val="24"/>
          <w:szCs w:val="24"/>
        </w:rPr>
        <w:t xml:space="preserve">Gedung Lab Kompunter belum ada, </w:t>
      </w:r>
      <w:proofErr w:type="gramStart"/>
      <w:r w:rsidRPr="00053205">
        <w:rPr>
          <w:rFonts w:asciiTheme="majorBidi" w:hAnsiTheme="majorBidi" w:cstheme="majorBidi"/>
          <w:sz w:val="24"/>
          <w:szCs w:val="24"/>
        </w:rPr>
        <w:t>akan</w:t>
      </w:r>
      <w:proofErr w:type="gramEnd"/>
      <w:r w:rsidRPr="00053205">
        <w:rPr>
          <w:rFonts w:asciiTheme="majorBidi" w:hAnsiTheme="majorBidi" w:cstheme="majorBidi"/>
          <w:sz w:val="24"/>
          <w:szCs w:val="24"/>
        </w:rPr>
        <w:t xml:space="preserve"> tetapi Madrasah sudah memiliki sebanyak 20 unit komputer, sehingga pemanfaatannya kurang maksimal.</w:t>
      </w:r>
    </w:p>
    <w:p w:rsidR="003306E2" w:rsidRPr="00053205" w:rsidRDefault="003306E2" w:rsidP="00B47941">
      <w:pPr>
        <w:numPr>
          <w:ilvl w:val="0"/>
          <w:numId w:val="23"/>
        </w:numPr>
        <w:tabs>
          <w:tab w:val="clear" w:pos="644"/>
        </w:tabs>
        <w:suppressAutoHyphens/>
        <w:spacing w:after="0" w:line="480" w:lineRule="auto"/>
        <w:ind w:left="1418"/>
        <w:jc w:val="both"/>
        <w:rPr>
          <w:rFonts w:asciiTheme="majorBidi" w:hAnsiTheme="majorBidi" w:cstheme="majorBidi"/>
          <w:sz w:val="24"/>
          <w:szCs w:val="24"/>
        </w:rPr>
      </w:pPr>
      <w:r w:rsidRPr="00053205">
        <w:rPr>
          <w:rFonts w:asciiTheme="majorBidi" w:hAnsiTheme="majorBidi" w:cstheme="majorBidi"/>
          <w:sz w:val="24"/>
          <w:szCs w:val="24"/>
        </w:rPr>
        <w:t>Lab Bahasa belum bisa dimanfaatkan secara maksimal karena peralatannya yang kurang lengkap.</w:t>
      </w:r>
    </w:p>
    <w:p w:rsidR="003306E2" w:rsidRPr="0036131B" w:rsidRDefault="003306E2" w:rsidP="00B47941">
      <w:pPr>
        <w:numPr>
          <w:ilvl w:val="0"/>
          <w:numId w:val="23"/>
        </w:numPr>
        <w:tabs>
          <w:tab w:val="clear" w:pos="644"/>
        </w:tabs>
        <w:suppressAutoHyphens/>
        <w:spacing w:after="0" w:line="480" w:lineRule="auto"/>
        <w:ind w:left="1418"/>
        <w:jc w:val="both"/>
        <w:rPr>
          <w:rFonts w:asciiTheme="majorBidi" w:hAnsiTheme="majorBidi" w:cstheme="majorBidi"/>
          <w:sz w:val="24"/>
          <w:szCs w:val="24"/>
        </w:rPr>
      </w:pPr>
      <w:r w:rsidRPr="00053205">
        <w:rPr>
          <w:rFonts w:asciiTheme="majorBidi" w:hAnsiTheme="majorBidi" w:cstheme="majorBidi"/>
          <w:sz w:val="24"/>
          <w:szCs w:val="24"/>
        </w:rPr>
        <w:t>Buku</w:t>
      </w:r>
      <w:r w:rsidRPr="00053205">
        <w:rPr>
          <w:rFonts w:asciiTheme="majorBidi" w:hAnsiTheme="majorBidi" w:cstheme="majorBidi"/>
          <w:sz w:val="24"/>
          <w:szCs w:val="24"/>
        </w:rPr>
        <w:noBreakHyphen/>
        <w:t xml:space="preserve">buku paket dari pemerintah baik dari Dinas Pendidikan maupun Kementerian Agama sudah dimanfaatkan secara maksimal oleh siswa meskipun jumlahnya belum mencukupi. </w:t>
      </w:r>
    </w:p>
    <w:p w:rsidR="00BA40D1" w:rsidRPr="008B713C" w:rsidRDefault="003306E2" w:rsidP="008B713C">
      <w:pPr>
        <w:numPr>
          <w:ilvl w:val="0"/>
          <w:numId w:val="23"/>
        </w:numPr>
        <w:tabs>
          <w:tab w:val="clear" w:pos="644"/>
        </w:tabs>
        <w:suppressAutoHyphens/>
        <w:spacing w:after="0" w:line="480" w:lineRule="auto"/>
        <w:ind w:left="1418"/>
        <w:jc w:val="both"/>
        <w:rPr>
          <w:rFonts w:asciiTheme="majorBidi" w:hAnsiTheme="majorBidi" w:cstheme="majorBidi"/>
          <w:sz w:val="24"/>
          <w:szCs w:val="24"/>
        </w:rPr>
      </w:pPr>
      <w:r w:rsidRPr="00E57077">
        <w:rPr>
          <w:rFonts w:asciiTheme="majorBidi" w:hAnsiTheme="majorBidi" w:cstheme="majorBidi"/>
          <w:sz w:val="24"/>
          <w:szCs w:val="24"/>
        </w:rPr>
        <w:t>Masjid/sarana ibadah sudah ada dan sudah dimanfaatkan untuk kegiatan keagamaan antara lain untuk sholat jama'ah belajar membaca Al-Qur'an dan Muhadharoh</w:t>
      </w:r>
    </w:p>
    <w:p w:rsidR="00690161" w:rsidRPr="00A16CAB" w:rsidRDefault="00690161" w:rsidP="00B47941">
      <w:pPr>
        <w:pStyle w:val="ListParagraph"/>
        <w:numPr>
          <w:ilvl w:val="0"/>
          <w:numId w:val="24"/>
        </w:numPr>
        <w:spacing w:line="480" w:lineRule="auto"/>
        <w:ind w:left="360"/>
        <w:jc w:val="both"/>
        <w:rPr>
          <w:rFonts w:ascii="Times New Roman" w:hAnsi="Times New Roman" w:cs="Times New Roman"/>
          <w:b/>
          <w:bCs/>
          <w:sz w:val="24"/>
          <w:szCs w:val="24"/>
        </w:rPr>
      </w:pPr>
      <w:r w:rsidRPr="00A16CAB">
        <w:rPr>
          <w:rFonts w:ascii="Times New Roman" w:hAnsi="Times New Roman" w:cs="Times New Roman"/>
          <w:b/>
          <w:bCs/>
          <w:sz w:val="24"/>
          <w:szCs w:val="24"/>
        </w:rPr>
        <w:lastRenderedPageBreak/>
        <w:t xml:space="preserve">Penyajian </w:t>
      </w:r>
      <w:r w:rsidR="00651D99" w:rsidRPr="00A16CAB">
        <w:rPr>
          <w:rFonts w:ascii="Times New Roman" w:hAnsi="Times New Roman" w:cs="Times New Roman"/>
          <w:b/>
          <w:bCs/>
          <w:sz w:val="24"/>
          <w:szCs w:val="24"/>
        </w:rPr>
        <w:t xml:space="preserve"> Data Penelitian </w:t>
      </w:r>
    </w:p>
    <w:p w:rsidR="00642768" w:rsidRDefault="00577129" w:rsidP="00642768">
      <w:pPr>
        <w:tabs>
          <w:tab w:val="left" w:pos="270"/>
        </w:tabs>
        <w:spacing w:line="480" w:lineRule="auto"/>
        <w:ind w:left="360" w:firstLine="720"/>
        <w:jc w:val="both"/>
        <w:rPr>
          <w:rFonts w:ascii="Times New Roman" w:hAnsi="Times New Roman" w:cs="Times New Roman"/>
          <w:sz w:val="24"/>
          <w:szCs w:val="24"/>
        </w:rPr>
      </w:pPr>
      <w:r w:rsidRPr="0024631C">
        <w:rPr>
          <w:rFonts w:ascii="Times New Roman" w:hAnsi="Times New Roman" w:cs="Times New Roman"/>
          <w:sz w:val="24"/>
          <w:szCs w:val="24"/>
        </w:rPr>
        <w:t>Pendidikan di MTs.N Bandung terbagi dalam</w:t>
      </w:r>
      <w:r w:rsidRPr="0024631C">
        <w:rPr>
          <w:rFonts w:ascii="Times New Roman" w:hAnsi="Times New Roman" w:cs="Times New Roman"/>
        </w:rPr>
        <w:t xml:space="preserve"> </w:t>
      </w:r>
      <w:r w:rsidRPr="0024631C">
        <w:rPr>
          <w:rFonts w:ascii="Times New Roman" w:hAnsi="Times New Roman" w:cs="Times New Roman"/>
          <w:sz w:val="24"/>
          <w:szCs w:val="24"/>
        </w:rPr>
        <w:t xml:space="preserve">dua bagian prosentase 30% untuk pendidikan agama Islam dan selebihnya 70%,  untuk pendidikan umum. </w:t>
      </w:r>
      <w:r w:rsidR="00642768">
        <w:rPr>
          <w:rFonts w:ascii="Times New Roman" w:hAnsi="Times New Roman" w:cs="Times New Roman"/>
          <w:sz w:val="24"/>
          <w:szCs w:val="24"/>
        </w:rPr>
        <w:t xml:space="preserve">Akan tetapi semua mata pelajaran tidak di beda-bedakan yang akhirnya tetap bertujuan untuk pengembangan pengetahuan siswa yang menuntut krativitas guru dalam melaksanakan proses belajar mengajar. Seorang guru memanglah sangat penting, </w:t>
      </w:r>
      <w:proofErr w:type="gramStart"/>
      <w:r w:rsidR="00642768">
        <w:rPr>
          <w:rFonts w:ascii="Times New Roman" w:hAnsi="Times New Roman" w:cs="Times New Roman"/>
          <w:sz w:val="24"/>
          <w:szCs w:val="24"/>
        </w:rPr>
        <w:t>akan</w:t>
      </w:r>
      <w:proofErr w:type="gramEnd"/>
      <w:r w:rsidR="00642768">
        <w:rPr>
          <w:rFonts w:ascii="Times New Roman" w:hAnsi="Times New Roman" w:cs="Times New Roman"/>
          <w:sz w:val="24"/>
          <w:szCs w:val="24"/>
        </w:rPr>
        <w:t xml:space="preserve"> tetapi seiring berkembangnya zaman, seorang guru tetaplah harus mengikuti arus yang berjalan seperti penggunaan metode belajar. </w:t>
      </w:r>
    </w:p>
    <w:p w:rsidR="00642768" w:rsidRPr="0024631C" w:rsidRDefault="00642768" w:rsidP="00642768">
      <w:pPr>
        <w:tabs>
          <w:tab w:val="left" w:pos="27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akan membahas tentang mata pelajaran Al-Qur’an Hadits yang mana dalam pembelajarannya sangat diperlukan adanya metode khusus, yaitu metode untuk pembelajaran membaca, menghafal dan menulis Al-Qur’an, sebagaimana yang akan peneliti sajikan. </w:t>
      </w:r>
    </w:p>
    <w:p w:rsidR="00873C02" w:rsidRPr="00873C02" w:rsidRDefault="00826107" w:rsidP="00873C0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Sesuai dengan fok</w:t>
      </w:r>
      <w:r w:rsidR="00577129" w:rsidRPr="0024631C">
        <w:rPr>
          <w:rFonts w:ascii="Times New Roman" w:hAnsi="Times New Roman" w:cs="Times New Roman"/>
          <w:sz w:val="24"/>
          <w:szCs w:val="24"/>
        </w:rPr>
        <w:t xml:space="preserve">us masalah yang dibahas pada skripsi ini penulis menyampaikan hasil interview dengan guru mengenai manajemen metode </w:t>
      </w:r>
      <w:r w:rsidR="00577129" w:rsidRPr="0024631C">
        <w:rPr>
          <w:rFonts w:ascii="Times New Roman" w:hAnsi="Times New Roman" w:cs="Times New Roman"/>
          <w:i/>
          <w:iCs/>
          <w:sz w:val="24"/>
          <w:szCs w:val="24"/>
        </w:rPr>
        <w:t xml:space="preserve">drill </w:t>
      </w:r>
      <w:r w:rsidR="00577129" w:rsidRPr="0024631C">
        <w:rPr>
          <w:rFonts w:ascii="Times New Roman" w:hAnsi="Times New Roman" w:cs="Times New Roman"/>
          <w:sz w:val="24"/>
          <w:szCs w:val="24"/>
        </w:rPr>
        <w:t>dalam meningkatkan pembelajaran al-Qur’an hadits di MTs.N Bandung:</w:t>
      </w:r>
    </w:p>
    <w:p w:rsidR="00260D97" w:rsidRDefault="00260D97" w:rsidP="002E5FD6">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Alasan diterapkannya Metode Drill dalam Meningkatkan Pembelajaran Al-Qur’an Hadits Siswa di MTs.N Bandung Tulungagung.</w:t>
      </w:r>
    </w:p>
    <w:p w:rsidR="00260D97" w:rsidRDefault="00260D97" w:rsidP="00AE07BF">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metode pasti mempunyai kelebihan dan kelemahannya, dan di balik kelemahan maupun kelebihan pasti terdapat alasan tertentu dalam </w:t>
      </w:r>
      <w:r>
        <w:rPr>
          <w:rFonts w:ascii="Times New Roman" w:hAnsi="Times New Roman" w:cs="Times New Roman"/>
          <w:sz w:val="24"/>
          <w:szCs w:val="24"/>
        </w:rPr>
        <w:lastRenderedPageBreak/>
        <w:t>penggunaannya.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yang diungkapkan oleh guru Al-Qur’an Hadits, Ibu Djamsiati.</w:t>
      </w:r>
      <w:proofErr w:type="gramEnd"/>
      <w:r>
        <w:rPr>
          <w:rFonts w:ascii="Times New Roman" w:hAnsi="Times New Roman" w:cs="Times New Roman"/>
          <w:sz w:val="24"/>
          <w:szCs w:val="24"/>
        </w:rPr>
        <w:t xml:space="preserve"> Beliau menututurkan:</w:t>
      </w:r>
    </w:p>
    <w:p w:rsidR="00260D97" w:rsidRDefault="00260D97" w:rsidP="00DD4289">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Dalam setiap melakukan pembelajaran saya selalu membuat metode-metode tertentu sesuai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saya sampaikan. Akan tetapi selain daripada itu saya juga harus mengetahui kondisi siswa, bagaimana efek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jika saya menerapkan metode tertentu.</w:t>
      </w:r>
      <w:r w:rsidR="00EC4229">
        <w:rPr>
          <w:rFonts w:ascii="Times New Roman" w:hAnsi="Times New Roman" w:cs="Times New Roman"/>
          <w:sz w:val="24"/>
          <w:szCs w:val="24"/>
        </w:rPr>
        <w:t xml:space="preserve"> Dan metode </w:t>
      </w:r>
      <w:r w:rsidR="00EC4229">
        <w:rPr>
          <w:rFonts w:ascii="Times New Roman" w:hAnsi="Times New Roman" w:cs="Times New Roman"/>
          <w:i/>
          <w:iCs/>
          <w:sz w:val="24"/>
          <w:szCs w:val="24"/>
        </w:rPr>
        <w:t xml:space="preserve">drill </w:t>
      </w:r>
      <w:r w:rsidR="00EC4229">
        <w:rPr>
          <w:rFonts w:ascii="Times New Roman" w:hAnsi="Times New Roman" w:cs="Times New Roman"/>
          <w:sz w:val="24"/>
          <w:szCs w:val="24"/>
        </w:rPr>
        <w:t>merupakan salah satu metode yang sesuai dengan materi Al-Qur’an Hadits karena siswa harus banyak berlatih terkait membaca dan mengahafal ayat-ayat Al-Qur’an dan Hadits.</w:t>
      </w:r>
      <w:r>
        <w:rPr>
          <w:rStyle w:val="FootnoteReference"/>
          <w:rFonts w:ascii="Times New Roman" w:hAnsi="Times New Roman" w:cs="Times New Roman"/>
          <w:sz w:val="24"/>
          <w:szCs w:val="24"/>
        </w:rPr>
        <w:footnoteReference w:id="1"/>
      </w:r>
    </w:p>
    <w:p w:rsidR="007172D3" w:rsidRPr="007172D3" w:rsidRDefault="007172D3" w:rsidP="00DD4289">
      <w:pPr>
        <w:pStyle w:val="ListParagraph"/>
        <w:spacing w:line="240" w:lineRule="auto"/>
        <w:ind w:left="1080"/>
        <w:jc w:val="both"/>
        <w:rPr>
          <w:rFonts w:ascii="Times New Roman" w:hAnsi="Times New Roman" w:cs="Times New Roman"/>
          <w:sz w:val="24"/>
          <w:szCs w:val="24"/>
          <w:lang w:val="id-ID"/>
        </w:rPr>
      </w:pPr>
    </w:p>
    <w:p w:rsidR="00EC4229" w:rsidRPr="00421E2E" w:rsidRDefault="007172D3" w:rsidP="00421E2E">
      <w:pPr>
        <w:pStyle w:val="ListParagraph"/>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yang dijelaskan oleh Ibu Djamsiati, Guru Al-Qur’an Hadits yang sudah puluhan tahun mengajar di MTs.N Bandung, beliau menganggap bahwa metode merupakan teknik pembelajaran yang sangat diperlukan untuk meningkatkan kualitas mengajar guru itu sendiri dan untuk meningkatkan hasil belajar siswa pada mata pelajaran Al-Qur’an Hadits, karena dalam proses pembelajaran guru harus memperhatikan materi yang akan disampaikan. </w:t>
      </w:r>
    </w:p>
    <w:p w:rsidR="00260D97" w:rsidRDefault="00EC4229" w:rsidP="00AE07BF">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w:t>
      </w:r>
      <w:r w:rsidR="00260D97">
        <w:rPr>
          <w:rFonts w:ascii="Times New Roman" w:hAnsi="Times New Roman" w:cs="Times New Roman"/>
          <w:sz w:val="24"/>
          <w:szCs w:val="24"/>
        </w:rPr>
        <w:t>ebagaimana yang dikatakan oleh Bapak Nurudin guru Al-Qur’an Hadits di MTs. N Bandung yaitu:</w:t>
      </w:r>
    </w:p>
    <w:p w:rsidR="00260D97" w:rsidRDefault="00260D97" w:rsidP="00DD4289">
      <w:pPr>
        <w:pStyle w:val="ListParagraph"/>
        <w:spacing w:line="240" w:lineRule="auto"/>
        <w:ind w:left="1080"/>
        <w:jc w:val="both"/>
        <w:rPr>
          <w:rFonts w:ascii="Times New Roman" w:hAnsi="Times New Roman" w:cs="Times New Roman"/>
          <w:sz w:val="24"/>
          <w:szCs w:val="24"/>
        </w:rPr>
      </w:pPr>
      <w:proofErr w:type="gramStart"/>
      <w:r w:rsidRPr="00260D97">
        <w:rPr>
          <w:rFonts w:ascii="Times New Roman" w:hAnsi="Times New Roman" w:cs="Times New Roman"/>
          <w:sz w:val="24"/>
          <w:szCs w:val="24"/>
        </w:rPr>
        <w:t xml:space="preserve">Terkait metode </w:t>
      </w:r>
      <w:r w:rsidRPr="00260D97">
        <w:rPr>
          <w:rFonts w:ascii="Times New Roman" w:hAnsi="Times New Roman" w:cs="Times New Roman"/>
          <w:i/>
          <w:iCs/>
          <w:sz w:val="24"/>
          <w:szCs w:val="24"/>
        </w:rPr>
        <w:t>drill</w:t>
      </w:r>
      <w:r w:rsidRPr="00260D97">
        <w:rPr>
          <w:rFonts w:ascii="Times New Roman" w:hAnsi="Times New Roman" w:cs="Times New Roman"/>
          <w:sz w:val="24"/>
          <w:szCs w:val="24"/>
        </w:rPr>
        <w:t xml:space="preserve">, saya sering menggunakannya karena selain dalam mata pelajaran Al-Qur’an Hadits siswa tidak bisa menghindar dari sebuah pembelajaran yang dinamakan dengan latihan atau </w:t>
      </w:r>
      <w:r w:rsidRPr="00260D97">
        <w:rPr>
          <w:rFonts w:ascii="Times New Roman" w:hAnsi="Times New Roman" w:cs="Times New Roman"/>
          <w:i/>
          <w:iCs/>
          <w:sz w:val="24"/>
          <w:szCs w:val="24"/>
        </w:rPr>
        <w:t xml:space="preserve">drill </w:t>
      </w:r>
      <w:r w:rsidRPr="00260D97">
        <w:rPr>
          <w:rFonts w:ascii="Times New Roman" w:hAnsi="Times New Roman" w:cs="Times New Roman"/>
          <w:sz w:val="24"/>
          <w:szCs w:val="24"/>
        </w:rPr>
        <w:t>itu sendiri.</w:t>
      </w:r>
      <w:proofErr w:type="gramEnd"/>
      <w:r w:rsidRPr="00260D97">
        <w:rPr>
          <w:rFonts w:ascii="Times New Roman" w:hAnsi="Times New Roman" w:cs="Times New Roman"/>
          <w:sz w:val="24"/>
          <w:szCs w:val="24"/>
        </w:rPr>
        <w:t xml:space="preserve"> </w:t>
      </w:r>
      <w:proofErr w:type="gramStart"/>
      <w:r w:rsidRPr="00260D97">
        <w:rPr>
          <w:rFonts w:ascii="Times New Roman" w:hAnsi="Times New Roman" w:cs="Times New Roman"/>
          <w:sz w:val="24"/>
          <w:szCs w:val="24"/>
        </w:rPr>
        <w:t>Metode ini saya gunakan untuk melatih siswa dalam hal membaca ayat-ayat Al-Qur’an atau Hadits serta untuk menghafalkannya.</w:t>
      </w:r>
      <w:proofErr w:type="gramEnd"/>
      <w:r w:rsidRPr="00260D97">
        <w:rPr>
          <w:rFonts w:ascii="Times New Roman" w:hAnsi="Times New Roman" w:cs="Times New Roman"/>
          <w:sz w:val="24"/>
          <w:szCs w:val="24"/>
        </w:rPr>
        <w:t xml:space="preserve"> </w:t>
      </w:r>
      <w:proofErr w:type="gramStart"/>
      <w:r w:rsidRPr="00260D97">
        <w:rPr>
          <w:rFonts w:ascii="Times New Roman" w:hAnsi="Times New Roman" w:cs="Times New Roman"/>
          <w:sz w:val="24"/>
          <w:szCs w:val="24"/>
        </w:rPr>
        <w:t>dan</w:t>
      </w:r>
      <w:proofErr w:type="gramEnd"/>
      <w:r w:rsidRPr="00260D97">
        <w:rPr>
          <w:rFonts w:ascii="Times New Roman" w:hAnsi="Times New Roman" w:cs="Times New Roman"/>
          <w:sz w:val="24"/>
          <w:szCs w:val="24"/>
        </w:rPr>
        <w:t xml:space="preserve"> metode </w:t>
      </w:r>
      <w:r w:rsidRPr="00260D97">
        <w:rPr>
          <w:rFonts w:ascii="Times New Roman" w:hAnsi="Times New Roman" w:cs="Times New Roman"/>
          <w:i/>
          <w:iCs/>
          <w:sz w:val="24"/>
          <w:szCs w:val="24"/>
        </w:rPr>
        <w:t xml:space="preserve">drill </w:t>
      </w:r>
      <w:r w:rsidRPr="00260D97">
        <w:rPr>
          <w:rFonts w:ascii="Times New Roman" w:hAnsi="Times New Roman" w:cs="Times New Roman"/>
          <w:sz w:val="24"/>
          <w:szCs w:val="24"/>
        </w:rPr>
        <w:t>ini sangat efektif dan efisien, tidak membutuhkan waktu yang terlalu lama asalkan guru mempunyai sebuah manajemen yang baik sebelum pembelajaran dan saat pembelajaran sedang berlangsung.</w:t>
      </w:r>
      <w:r>
        <w:rPr>
          <w:rStyle w:val="FootnoteReference"/>
          <w:rFonts w:ascii="Times New Roman" w:hAnsi="Times New Roman" w:cs="Times New Roman"/>
          <w:sz w:val="24"/>
          <w:szCs w:val="24"/>
        </w:rPr>
        <w:footnoteReference w:id="2"/>
      </w:r>
    </w:p>
    <w:p w:rsidR="00AE07BF" w:rsidRDefault="00AE07BF" w:rsidP="00DD4289">
      <w:pPr>
        <w:pStyle w:val="ListParagraph"/>
        <w:spacing w:line="240" w:lineRule="auto"/>
        <w:ind w:left="1080"/>
        <w:jc w:val="both"/>
        <w:rPr>
          <w:rFonts w:ascii="Times New Roman" w:hAnsi="Times New Roman" w:cs="Times New Roman"/>
          <w:sz w:val="24"/>
          <w:szCs w:val="24"/>
        </w:rPr>
      </w:pPr>
    </w:p>
    <w:p w:rsidR="00AE07BF" w:rsidRPr="00A73EBE" w:rsidRDefault="00F31DD1" w:rsidP="00A73EB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dijelaskan oleh para guru Al-Qur’an Hadits bahwa dalam pemilihan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sangat ditentukan oleh kreativitas guru dalam menyajikannya agar tidak monoton </w:t>
      </w:r>
      <w:r w:rsidR="00642768">
        <w:rPr>
          <w:rFonts w:ascii="Times New Roman" w:hAnsi="Times New Roman" w:cs="Times New Roman"/>
          <w:sz w:val="24"/>
          <w:szCs w:val="24"/>
        </w:rPr>
        <w:t>dan membuat siswa merasa jenuh. A</w:t>
      </w:r>
      <w:r>
        <w:rPr>
          <w:rFonts w:ascii="Times New Roman" w:hAnsi="Times New Roman" w:cs="Times New Roman"/>
          <w:sz w:val="24"/>
          <w:szCs w:val="24"/>
        </w:rPr>
        <w:t xml:space="preserve">lasan guru dalam menggunakan metode </w:t>
      </w:r>
      <w:r>
        <w:rPr>
          <w:rFonts w:ascii="Times New Roman" w:hAnsi="Times New Roman" w:cs="Times New Roman"/>
          <w:i/>
          <w:iCs/>
          <w:sz w:val="24"/>
          <w:szCs w:val="24"/>
        </w:rPr>
        <w:t xml:space="preserve">drill </w:t>
      </w:r>
      <w:r w:rsidR="00AE07BF">
        <w:rPr>
          <w:rFonts w:ascii="Times New Roman" w:hAnsi="Times New Roman" w:cs="Times New Roman"/>
          <w:sz w:val="24"/>
          <w:szCs w:val="24"/>
        </w:rPr>
        <w:t xml:space="preserve">jika mereka merasa perlu dan siswapun juga memerlukannya misalnya pada waktu pembelajaran pengenalan membaca Al-Qur’an dengan tajwid dan menghafal ayat-ayat Al-Qur’an. Dan diharapkan dengan metode </w:t>
      </w:r>
      <w:r w:rsidR="00AE07BF">
        <w:rPr>
          <w:rFonts w:ascii="Times New Roman" w:hAnsi="Times New Roman" w:cs="Times New Roman"/>
          <w:i/>
          <w:iCs/>
          <w:sz w:val="24"/>
          <w:szCs w:val="24"/>
        </w:rPr>
        <w:t xml:space="preserve">drill </w:t>
      </w:r>
      <w:r w:rsidR="00AE07BF">
        <w:rPr>
          <w:rFonts w:ascii="Times New Roman" w:hAnsi="Times New Roman" w:cs="Times New Roman"/>
          <w:sz w:val="24"/>
          <w:szCs w:val="24"/>
        </w:rPr>
        <w:t xml:space="preserve">siswa </w:t>
      </w:r>
      <w:proofErr w:type="gramStart"/>
      <w:r w:rsidR="00AE07BF">
        <w:rPr>
          <w:rFonts w:ascii="Times New Roman" w:hAnsi="Times New Roman" w:cs="Times New Roman"/>
          <w:sz w:val="24"/>
          <w:szCs w:val="24"/>
        </w:rPr>
        <w:t>akan</w:t>
      </w:r>
      <w:proofErr w:type="gramEnd"/>
      <w:r w:rsidR="00AE07BF">
        <w:rPr>
          <w:rFonts w:ascii="Times New Roman" w:hAnsi="Times New Roman" w:cs="Times New Roman"/>
          <w:sz w:val="24"/>
          <w:szCs w:val="24"/>
        </w:rPr>
        <w:t xml:space="preserve"> menjadi lebih aktif untuk berfikir dan menguasai materi yang telah diajarkan karena melalui proses yang berulang-ulang. </w:t>
      </w:r>
    </w:p>
    <w:p w:rsidR="00EC4229" w:rsidRDefault="00EC4229" w:rsidP="00EC4229">
      <w:pPr>
        <w:pStyle w:val="ListParagraph"/>
        <w:numPr>
          <w:ilvl w:val="0"/>
          <w:numId w:val="2"/>
        </w:num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Manajemen Metode Drill dalam Meningkatkan Pembelajaran Al-Qur’an Hadits Siswa di MTs. N Bandung Tulungagung.</w:t>
      </w:r>
    </w:p>
    <w:p w:rsidR="00577129" w:rsidRPr="0024631C" w:rsidRDefault="00577129" w:rsidP="00B47941">
      <w:pPr>
        <w:pStyle w:val="ListParagraph"/>
        <w:numPr>
          <w:ilvl w:val="0"/>
          <w:numId w:val="33"/>
        </w:numPr>
        <w:tabs>
          <w:tab w:val="left" w:pos="630"/>
        </w:tabs>
        <w:spacing w:line="480" w:lineRule="auto"/>
        <w:jc w:val="both"/>
        <w:rPr>
          <w:rFonts w:ascii="Times New Roman" w:hAnsi="Times New Roman" w:cs="Times New Roman"/>
          <w:sz w:val="24"/>
          <w:szCs w:val="24"/>
        </w:rPr>
      </w:pPr>
      <w:r w:rsidRPr="0024631C">
        <w:rPr>
          <w:rFonts w:ascii="Times New Roman" w:hAnsi="Times New Roman" w:cs="Times New Roman"/>
          <w:sz w:val="24"/>
          <w:szCs w:val="24"/>
        </w:rPr>
        <w:t xml:space="preserve">Persiapan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dalam meningkatkan pembelajaran al-Qur’an hadits pada siswa di MTs.N Bandung Tulungagung.</w:t>
      </w:r>
    </w:p>
    <w:p w:rsidR="00577129" w:rsidRPr="0024631C" w:rsidRDefault="00577129" w:rsidP="00EC4229">
      <w:pPr>
        <w:pStyle w:val="ListParagraph"/>
        <w:tabs>
          <w:tab w:val="left" w:pos="810"/>
        </w:tabs>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Adapun persiapan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ini dalam penyajiannya di kelas</w:t>
      </w:r>
      <w:r w:rsidR="00826107">
        <w:rPr>
          <w:rFonts w:ascii="Times New Roman" w:hAnsi="Times New Roman" w:cs="Times New Roman"/>
          <w:sz w:val="24"/>
          <w:szCs w:val="24"/>
        </w:rPr>
        <w:t>,</w:t>
      </w:r>
      <w:r w:rsidRPr="0024631C">
        <w:rPr>
          <w:rFonts w:ascii="Times New Roman" w:hAnsi="Times New Roman" w:cs="Times New Roman"/>
          <w:sz w:val="24"/>
          <w:szCs w:val="24"/>
        </w:rPr>
        <w:t xml:space="preserve"> utamanya dalam proses belajar mengajar harus terencana yang tersusun dalam bentuk program persiapan. Disamping </w:t>
      </w:r>
      <w:r w:rsidR="00826107">
        <w:rPr>
          <w:rFonts w:ascii="Times New Roman" w:hAnsi="Times New Roman" w:cs="Times New Roman"/>
          <w:sz w:val="24"/>
          <w:szCs w:val="24"/>
        </w:rPr>
        <w:t>itu hal yang dilakukan</w:t>
      </w:r>
      <w:r w:rsidR="00B66D9E" w:rsidRPr="0024631C">
        <w:rPr>
          <w:rFonts w:ascii="Times New Roman" w:hAnsi="Times New Roman" w:cs="Times New Roman"/>
          <w:sz w:val="24"/>
          <w:szCs w:val="24"/>
        </w:rPr>
        <w:t xml:space="preserve"> adalah merumuskan tujuan khusus yang hendak dicapai, mempersiapkan alat-alat yang diperlukan, mengatur tempat, mengadakan percobaan terlebih dahulu sebelum metode </w:t>
      </w:r>
      <w:proofErr w:type="gramStart"/>
      <w:r w:rsidR="00B66D9E" w:rsidRPr="0024631C">
        <w:rPr>
          <w:rFonts w:ascii="Times New Roman" w:hAnsi="Times New Roman" w:cs="Times New Roman"/>
          <w:i/>
          <w:iCs/>
          <w:sz w:val="24"/>
          <w:szCs w:val="24"/>
        </w:rPr>
        <w:t>drill</w:t>
      </w:r>
      <w:r w:rsidR="00826107">
        <w:rPr>
          <w:rFonts w:ascii="Times New Roman" w:hAnsi="Times New Roman" w:cs="Times New Roman"/>
          <w:i/>
          <w:iCs/>
          <w:sz w:val="24"/>
          <w:szCs w:val="24"/>
        </w:rPr>
        <w:t xml:space="preserve"> </w:t>
      </w:r>
      <w:r w:rsidR="00B66D9E" w:rsidRPr="0024631C">
        <w:rPr>
          <w:rFonts w:ascii="Times New Roman" w:hAnsi="Times New Roman" w:cs="Times New Roman"/>
          <w:i/>
          <w:iCs/>
          <w:sz w:val="24"/>
          <w:szCs w:val="24"/>
        </w:rPr>
        <w:t xml:space="preserve"> </w:t>
      </w:r>
      <w:r w:rsidR="00B66D9E" w:rsidRPr="0024631C">
        <w:rPr>
          <w:rFonts w:ascii="Times New Roman" w:hAnsi="Times New Roman" w:cs="Times New Roman"/>
          <w:sz w:val="24"/>
          <w:szCs w:val="24"/>
        </w:rPr>
        <w:t>ini</w:t>
      </w:r>
      <w:proofErr w:type="gramEnd"/>
      <w:r w:rsidR="00826107">
        <w:rPr>
          <w:rFonts w:ascii="Times New Roman" w:hAnsi="Times New Roman" w:cs="Times New Roman"/>
          <w:sz w:val="24"/>
          <w:szCs w:val="24"/>
        </w:rPr>
        <w:t xml:space="preserve"> </w:t>
      </w:r>
      <w:r w:rsidR="00B66D9E" w:rsidRPr="0024631C">
        <w:rPr>
          <w:rFonts w:ascii="Times New Roman" w:hAnsi="Times New Roman" w:cs="Times New Roman"/>
          <w:sz w:val="24"/>
          <w:szCs w:val="24"/>
        </w:rPr>
        <w:t xml:space="preserve">dilaksanakan. </w:t>
      </w:r>
    </w:p>
    <w:p w:rsidR="00B66D9E" w:rsidRPr="0024631C" w:rsidRDefault="00EC4229" w:rsidP="00EC4229">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yang dituturkan Ibu Djamsiati </w:t>
      </w:r>
      <w:r w:rsidR="00B66D9E" w:rsidRPr="0024631C">
        <w:rPr>
          <w:rFonts w:ascii="Times New Roman" w:hAnsi="Times New Roman" w:cs="Times New Roman"/>
          <w:sz w:val="24"/>
          <w:szCs w:val="24"/>
        </w:rPr>
        <w:t xml:space="preserve">salah seorang guru Al-Qur’an Hadits, tentang persiapan guru dalam pelaksanaan metode </w:t>
      </w:r>
      <w:r w:rsidR="00B66D9E" w:rsidRPr="0024631C">
        <w:rPr>
          <w:rFonts w:ascii="Times New Roman" w:hAnsi="Times New Roman" w:cs="Times New Roman"/>
          <w:i/>
          <w:iCs/>
          <w:sz w:val="24"/>
          <w:szCs w:val="24"/>
        </w:rPr>
        <w:t xml:space="preserve">drill </w:t>
      </w:r>
      <w:r>
        <w:rPr>
          <w:rFonts w:ascii="Times New Roman" w:hAnsi="Times New Roman" w:cs="Times New Roman"/>
          <w:sz w:val="24"/>
          <w:szCs w:val="24"/>
        </w:rPr>
        <w:t>yaitu:</w:t>
      </w:r>
    </w:p>
    <w:p w:rsidR="00B66D9E" w:rsidRPr="00DD4289" w:rsidRDefault="00B66D9E" w:rsidP="00DD4289">
      <w:pPr>
        <w:pStyle w:val="ListParagraph"/>
        <w:spacing w:line="240" w:lineRule="auto"/>
        <w:ind w:left="1440"/>
        <w:jc w:val="both"/>
        <w:rPr>
          <w:rFonts w:ascii="Times New Roman" w:hAnsi="Times New Roman" w:cs="Times New Roman"/>
          <w:sz w:val="24"/>
          <w:szCs w:val="24"/>
        </w:rPr>
      </w:pPr>
      <w:r w:rsidRPr="0024631C">
        <w:rPr>
          <w:rFonts w:ascii="Times New Roman" w:hAnsi="Times New Roman" w:cs="Times New Roman"/>
          <w:sz w:val="24"/>
          <w:szCs w:val="24"/>
        </w:rPr>
        <w:t xml:space="preserve">Dalam proses belajar mengajar yang saya lakukan ketika menggunakan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sebelumnya saya memberikan motivasi atau semangat yang mendalam kepada siswa. </w:t>
      </w:r>
      <w:proofErr w:type="gramStart"/>
      <w:r w:rsidRPr="0024631C">
        <w:rPr>
          <w:rFonts w:ascii="Times New Roman" w:hAnsi="Times New Roman" w:cs="Times New Roman"/>
          <w:sz w:val="24"/>
          <w:szCs w:val="24"/>
        </w:rPr>
        <w:t>agar</w:t>
      </w:r>
      <w:proofErr w:type="gramEnd"/>
      <w:r w:rsidRPr="0024631C">
        <w:rPr>
          <w:rFonts w:ascii="Times New Roman" w:hAnsi="Times New Roman" w:cs="Times New Roman"/>
          <w:sz w:val="24"/>
          <w:szCs w:val="24"/>
        </w:rPr>
        <w:t xml:space="preserve"> nanti pada pelaksanaan pengajaran dengan</w:t>
      </w:r>
      <w:r w:rsidR="00002655">
        <w:rPr>
          <w:rFonts w:ascii="Times New Roman" w:hAnsi="Times New Roman" w:cs="Times New Roman"/>
          <w:sz w:val="24"/>
          <w:szCs w:val="24"/>
        </w:rPr>
        <w:t xml:space="preserve"> </w:t>
      </w:r>
      <w:r w:rsidRPr="0024631C">
        <w:rPr>
          <w:rFonts w:ascii="Times New Roman" w:hAnsi="Times New Roman" w:cs="Times New Roman"/>
          <w:sz w:val="24"/>
          <w:szCs w:val="24"/>
        </w:rPr>
        <w:t xml:space="preserve">menggunakan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yang saya berikan mendapat perhatian yang baik dari siswa, yang akhirnya akan tercapai tujuan pembelajaran </w:t>
      </w:r>
      <w:r w:rsidR="00DD4289">
        <w:rPr>
          <w:rFonts w:ascii="Times New Roman" w:hAnsi="Times New Roman" w:cs="Times New Roman"/>
          <w:sz w:val="24"/>
          <w:szCs w:val="24"/>
        </w:rPr>
        <w:t xml:space="preserve">dari materi yang saya sampaikan </w:t>
      </w:r>
      <w:r w:rsidRPr="00DD4289">
        <w:rPr>
          <w:rFonts w:ascii="Times New Roman" w:hAnsi="Times New Roman" w:cs="Times New Roman"/>
          <w:sz w:val="24"/>
          <w:szCs w:val="24"/>
        </w:rPr>
        <w:t xml:space="preserve">dan saya selalu membicarakan tugas-tugas dan praktek </w:t>
      </w:r>
      <w:r w:rsidR="00176818" w:rsidRPr="00DD4289">
        <w:rPr>
          <w:rFonts w:ascii="Times New Roman" w:hAnsi="Times New Roman" w:cs="Times New Roman"/>
          <w:sz w:val="24"/>
          <w:szCs w:val="24"/>
        </w:rPr>
        <w:t>hafalan tertentu kepada anak-anak sesuai dengan materi yang dibahas.</w:t>
      </w:r>
      <w:r w:rsidR="00176818" w:rsidRPr="0024631C">
        <w:rPr>
          <w:rStyle w:val="FootnoteReference"/>
          <w:rFonts w:ascii="Times New Roman" w:hAnsi="Times New Roman" w:cs="Times New Roman"/>
          <w:sz w:val="24"/>
          <w:szCs w:val="24"/>
        </w:rPr>
        <w:footnoteReference w:id="3"/>
      </w:r>
      <w:r w:rsidRPr="00DD4289">
        <w:rPr>
          <w:rFonts w:ascii="Times New Roman" w:hAnsi="Times New Roman" w:cs="Times New Roman"/>
          <w:sz w:val="24"/>
          <w:szCs w:val="24"/>
        </w:rPr>
        <w:t xml:space="preserve"> </w:t>
      </w:r>
    </w:p>
    <w:p w:rsidR="00EC4229" w:rsidRPr="0024631C" w:rsidRDefault="00EC4229" w:rsidP="00EC4229">
      <w:pPr>
        <w:pStyle w:val="ListParagraph"/>
        <w:spacing w:line="360" w:lineRule="auto"/>
        <w:ind w:left="1440"/>
        <w:jc w:val="both"/>
        <w:rPr>
          <w:rFonts w:ascii="Times New Roman" w:hAnsi="Times New Roman" w:cs="Times New Roman"/>
          <w:sz w:val="24"/>
          <w:szCs w:val="24"/>
        </w:rPr>
      </w:pPr>
    </w:p>
    <w:p w:rsidR="00176818" w:rsidRPr="0024631C" w:rsidRDefault="00176818" w:rsidP="00EC4229">
      <w:pPr>
        <w:pStyle w:val="ListParagraph"/>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Terkait dengan persiapan guru dalam menerapkan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pada mata pelajaran Al-Qur’an Hadits, ada beberapa hal yang harus dipertimbangkan dan diperhatikan oleh</w:t>
      </w:r>
      <w:r w:rsidR="000A50B8">
        <w:rPr>
          <w:rFonts w:ascii="Times New Roman" w:hAnsi="Times New Roman" w:cs="Times New Roman"/>
          <w:sz w:val="24"/>
          <w:szCs w:val="24"/>
        </w:rPr>
        <w:t xml:space="preserve"> guru al-Qur’an Hadits di MTs.</w:t>
      </w:r>
      <w:r w:rsidRPr="0024631C">
        <w:rPr>
          <w:rFonts w:ascii="Times New Roman" w:hAnsi="Times New Roman" w:cs="Times New Roman"/>
          <w:sz w:val="24"/>
          <w:szCs w:val="24"/>
        </w:rPr>
        <w:t>N Bandung yaitu dalam memilih metode yang sesuai yang harus kita perhatikan adalah tujuan</w:t>
      </w:r>
      <w:r w:rsidR="002E5FD6">
        <w:rPr>
          <w:rFonts w:ascii="Times New Roman" w:hAnsi="Times New Roman" w:cs="Times New Roman"/>
          <w:sz w:val="24"/>
          <w:szCs w:val="24"/>
        </w:rPr>
        <w:t xml:space="preserve"> apa yang akan dikuasai siswa. </w:t>
      </w:r>
      <w:proofErr w:type="gramStart"/>
      <w:r w:rsidR="002E5FD6">
        <w:rPr>
          <w:rFonts w:ascii="Times New Roman" w:hAnsi="Times New Roman" w:cs="Times New Roman"/>
          <w:sz w:val="24"/>
          <w:szCs w:val="24"/>
        </w:rPr>
        <w:t>S</w:t>
      </w:r>
      <w:r w:rsidRPr="0024631C">
        <w:rPr>
          <w:rFonts w:ascii="Times New Roman" w:hAnsi="Times New Roman" w:cs="Times New Roman"/>
          <w:sz w:val="24"/>
          <w:szCs w:val="24"/>
        </w:rPr>
        <w:t xml:space="preserve">etelah meneriman pelajaran, atau KBK istilahnya kompetensi dasar maupun </w:t>
      </w:r>
      <w:r w:rsidR="002E5FD6">
        <w:rPr>
          <w:rFonts w:ascii="Times New Roman" w:hAnsi="Times New Roman" w:cs="Times New Roman"/>
          <w:sz w:val="24"/>
          <w:szCs w:val="24"/>
        </w:rPr>
        <w:t>tujuan yang tercakup dalam indik</w:t>
      </w:r>
      <w:r w:rsidRPr="0024631C">
        <w:rPr>
          <w:rFonts w:ascii="Times New Roman" w:hAnsi="Times New Roman" w:cs="Times New Roman"/>
          <w:sz w:val="24"/>
          <w:szCs w:val="24"/>
        </w:rPr>
        <w:t>ator-indikatornya.</w:t>
      </w:r>
      <w:proofErr w:type="gramEnd"/>
    </w:p>
    <w:p w:rsidR="00176818" w:rsidRPr="0024631C" w:rsidRDefault="00176818" w:rsidP="002E5FD6">
      <w:pPr>
        <w:pStyle w:val="ListParagraph"/>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Selanjutn</w:t>
      </w:r>
      <w:r w:rsidR="000A50B8">
        <w:rPr>
          <w:rFonts w:ascii="Times New Roman" w:hAnsi="Times New Roman" w:cs="Times New Roman"/>
          <w:sz w:val="24"/>
          <w:szCs w:val="24"/>
        </w:rPr>
        <w:t>ya menurut Bapak kepala TU MTs.</w:t>
      </w:r>
      <w:r w:rsidRPr="0024631C">
        <w:rPr>
          <w:rFonts w:ascii="Times New Roman" w:hAnsi="Times New Roman" w:cs="Times New Roman"/>
          <w:sz w:val="24"/>
          <w:szCs w:val="24"/>
        </w:rPr>
        <w:t>N Bandung</w:t>
      </w:r>
      <w:r w:rsidR="00DB6B71">
        <w:rPr>
          <w:rFonts w:ascii="Times New Roman" w:hAnsi="Times New Roman" w:cs="Times New Roman"/>
          <w:sz w:val="24"/>
          <w:szCs w:val="24"/>
        </w:rPr>
        <w:t>, Bapak Ahmad Fatoni</w:t>
      </w:r>
      <w:r w:rsidRPr="0024631C">
        <w:rPr>
          <w:rFonts w:ascii="Times New Roman" w:hAnsi="Times New Roman" w:cs="Times New Roman"/>
          <w:sz w:val="24"/>
          <w:szCs w:val="24"/>
        </w:rPr>
        <w:t xml:space="preserve"> </w:t>
      </w:r>
      <w:r w:rsidR="002E5FD6">
        <w:rPr>
          <w:rFonts w:ascii="Times New Roman" w:hAnsi="Times New Roman" w:cs="Times New Roman"/>
          <w:sz w:val="24"/>
          <w:szCs w:val="24"/>
        </w:rPr>
        <w:t xml:space="preserve">terkait persiapan mengajar dengan menggunakan metode </w:t>
      </w:r>
      <w:proofErr w:type="gramStart"/>
      <w:r w:rsidR="002E5FD6">
        <w:rPr>
          <w:rFonts w:ascii="Times New Roman" w:hAnsi="Times New Roman" w:cs="Times New Roman"/>
          <w:i/>
          <w:iCs/>
          <w:sz w:val="24"/>
          <w:szCs w:val="24"/>
        </w:rPr>
        <w:t xml:space="preserve">drill </w:t>
      </w:r>
      <w:r w:rsidR="002E5FD6">
        <w:rPr>
          <w:rFonts w:ascii="Times New Roman" w:hAnsi="Times New Roman" w:cs="Times New Roman"/>
          <w:sz w:val="24"/>
          <w:szCs w:val="24"/>
        </w:rPr>
        <w:t xml:space="preserve"> </w:t>
      </w:r>
      <w:r w:rsidRPr="0024631C">
        <w:rPr>
          <w:rFonts w:ascii="Times New Roman" w:hAnsi="Times New Roman" w:cs="Times New Roman"/>
          <w:sz w:val="24"/>
          <w:szCs w:val="24"/>
        </w:rPr>
        <w:t>sebagai</w:t>
      </w:r>
      <w:proofErr w:type="gramEnd"/>
      <w:r w:rsidRPr="0024631C">
        <w:rPr>
          <w:rFonts w:ascii="Times New Roman" w:hAnsi="Times New Roman" w:cs="Times New Roman"/>
          <w:sz w:val="24"/>
          <w:szCs w:val="24"/>
        </w:rPr>
        <w:t xml:space="preserve"> berikut:</w:t>
      </w:r>
    </w:p>
    <w:p w:rsidR="00176818" w:rsidRPr="003E568A" w:rsidRDefault="00176818" w:rsidP="00DD4289">
      <w:pPr>
        <w:pStyle w:val="ListParagraph"/>
        <w:spacing w:line="240" w:lineRule="auto"/>
        <w:ind w:left="1440"/>
        <w:jc w:val="both"/>
        <w:rPr>
          <w:rFonts w:ascii="Times New Roman" w:hAnsi="Times New Roman" w:cs="Times New Roman"/>
          <w:sz w:val="24"/>
          <w:szCs w:val="24"/>
        </w:rPr>
      </w:pPr>
      <w:r w:rsidRPr="0024631C">
        <w:rPr>
          <w:rFonts w:ascii="Times New Roman" w:hAnsi="Times New Roman" w:cs="Times New Roman"/>
          <w:sz w:val="24"/>
          <w:szCs w:val="24"/>
        </w:rPr>
        <w:t xml:space="preserve">Proses pembelajaran dengan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dimaksudkan agar dapat memperoleh ketangkasan atau keterampilan latihan terhadap </w:t>
      </w:r>
      <w:proofErr w:type="gramStart"/>
      <w:r w:rsidRPr="0024631C">
        <w:rPr>
          <w:rFonts w:ascii="Times New Roman" w:hAnsi="Times New Roman" w:cs="Times New Roman"/>
          <w:sz w:val="24"/>
          <w:szCs w:val="24"/>
        </w:rPr>
        <w:t>apa</w:t>
      </w:r>
      <w:proofErr w:type="gramEnd"/>
      <w:r w:rsidRPr="0024631C">
        <w:rPr>
          <w:rFonts w:ascii="Times New Roman" w:hAnsi="Times New Roman" w:cs="Times New Roman"/>
          <w:sz w:val="24"/>
          <w:szCs w:val="24"/>
        </w:rPr>
        <w:t xml:space="preserve"> yang dipelajari anak dengan melakukannya secara praktis pengetahuan-</w:t>
      </w:r>
      <w:r w:rsidRPr="0024631C">
        <w:rPr>
          <w:rFonts w:ascii="Times New Roman" w:hAnsi="Times New Roman" w:cs="Times New Roman"/>
          <w:sz w:val="24"/>
          <w:szCs w:val="24"/>
        </w:rPr>
        <w:lastRenderedPageBreak/>
        <w:t xml:space="preserve">pengetahuan yang dipelajari anak itu. </w:t>
      </w:r>
      <w:proofErr w:type="gramStart"/>
      <w:r w:rsidRPr="0024631C">
        <w:rPr>
          <w:rFonts w:ascii="Times New Roman" w:hAnsi="Times New Roman" w:cs="Times New Roman"/>
          <w:sz w:val="24"/>
          <w:szCs w:val="24"/>
        </w:rPr>
        <w:t>Dan siap dipergunakan bila sewaktu-waktu diperlukan.</w:t>
      </w:r>
      <w:proofErr w:type="gramEnd"/>
      <w:r w:rsidRPr="0024631C">
        <w:rPr>
          <w:rStyle w:val="FootnoteReference"/>
          <w:rFonts w:ascii="Times New Roman" w:hAnsi="Times New Roman" w:cs="Times New Roman"/>
          <w:sz w:val="24"/>
          <w:szCs w:val="24"/>
        </w:rPr>
        <w:footnoteReference w:id="4"/>
      </w:r>
    </w:p>
    <w:p w:rsidR="00577129" w:rsidRPr="0024631C" w:rsidRDefault="000D5CE8" w:rsidP="0018244D">
      <w:pPr>
        <w:tabs>
          <w:tab w:val="left" w:pos="450"/>
          <w:tab w:val="left" w:pos="1440"/>
        </w:tabs>
        <w:spacing w:line="480" w:lineRule="auto"/>
        <w:ind w:left="1080" w:firstLine="720"/>
        <w:jc w:val="both"/>
        <w:rPr>
          <w:rFonts w:ascii="Times New Roman" w:hAnsi="Times New Roman" w:cs="Times New Roman"/>
          <w:sz w:val="24"/>
          <w:szCs w:val="24"/>
        </w:rPr>
      </w:pPr>
      <w:proofErr w:type="gramStart"/>
      <w:r w:rsidRPr="0024631C">
        <w:rPr>
          <w:rFonts w:ascii="Times New Roman" w:hAnsi="Times New Roman" w:cs="Times New Roman"/>
          <w:sz w:val="24"/>
          <w:szCs w:val="24"/>
        </w:rPr>
        <w:t>Dari keterangan diatas menunjukkan bahwa dalam memilih suatu metode guru harus mengetahui tujuan pembelajaran baik, tujuan khusus maupun tujuan utama serta aspek-aspek yang perlu dikembangkan baik aspek kognitif, afektif, psikomorik, sehingga pembelajaran dapat efektif dan tidak menyimpang dari tujuan pengajaran tersebut.</w:t>
      </w:r>
      <w:proofErr w:type="gramEnd"/>
      <w:r w:rsidRPr="0024631C">
        <w:rPr>
          <w:rFonts w:ascii="Times New Roman" w:hAnsi="Times New Roman" w:cs="Times New Roman"/>
          <w:sz w:val="24"/>
          <w:szCs w:val="24"/>
        </w:rPr>
        <w:t xml:space="preserve"> </w:t>
      </w:r>
      <w:proofErr w:type="gramStart"/>
      <w:r w:rsidRPr="0024631C">
        <w:rPr>
          <w:rFonts w:ascii="Times New Roman" w:hAnsi="Times New Roman" w:cs="Times New Roman"/>
          <w:sz w:val="24"/>
          <w:szCs w:val="24"/>
        </w:rPr>
        <w:t>Aspek-aspek perbedaan anak didik yang perlu dipegang adalah aspek biologis, intelektual dan psikologis.</w:t>
      </w:r>
      <w:proofErr w:type="gramEnd"/>
      <w:r w:rsidRPr="0024631C">
        <w:rPr>
          <w:rFonts w:ascii="Times New Roman" w:hAnsi="Times New Roman" w:cs="Times New Roman"/>
          <w:sz w:val="24"/>
          <w:szCs w:val="24"/>
        </w:rPr>
        <w:t xml:space="preserve"> Pernyataan ini seba</w:t>
      </w:r>
      <w:r w:rsidR="00002655">
        <w:rPr>
          <w:rFonts w:ascii="Times New Roman" w:hAnsi="Times New Roman" w:cs="Times New Roman"/>
          <w:sz w:val="24"/>
          <w:szCs w:val="24"/>
        </w:rPr>
        <w:t xml:space="preserve">gaimana dikatakan Ibu Djamsiati guru Al-Qur’an hadits di </w:t>
      </w:r>
      <w:r w:rsidRPr="0024631C">
        <w:rPr>
          <w:rFonts w:ascii="Times New Roman" w:hAnsi="Times New Roman" w:cs="Times New Roman"/>
          <w:sz w:val="24"/>
          <w:szCs w:val="24"/>
        </w:rPr>
        <w:t>MTs.</w:t>
      </w:r>
      <w:r w:rsidR="00002655">
        <w:rPr>
          <w:rFonts w:ascii="Times New Roman" w:hAnsi="Times New Roman" w:cs="Times New Roman"/>
          <w:sz w:val="24"/>
          <w:szCs w:val="24"/>
        </w:rPr>
        <w:t>N</w:t>
      </w:r>
      <w:r w:rsidRPr="0024631C">
        <w:rPr>
          <w:rFonts w:ascii="Times New Roman" w:hAnsi="Times New Roman" w:cs="Times New Roman"/>
          <w:sz w:val="24"/>
          <w:szCs w:val="24"/>
        </w:rPr>
        <w:t xml:space="preserve"> Negeri Bandung</w:t>
      </w:r>
      <w:r w:rsidR="00DB6B71">
        <w:rPr>
          <w:rFonts w:ascii="Times New Roman" w:hAnsi="Times New Roman" w:cs="Times New Roman"/>
          <w:sz w:val="24"/>
          <w:szCs w:val="24"/>
        </w:rPr>
        <w:t xml:space="preserve">, </w:t>
      </w:r>
      <w:r w:rsidRPr="0024631C">
        <w:rPr>
          <w:rFonts w:ascii="Times New Roman" w:hAnsi="Times New Roman" w:cs="Times New Roman"/>
          <w:sz w:val="24"/>
          <w:szCs w:val="24"/>
        </w:rPr>
        <w:t>sebagai berikut:</w:t>
      </w:r>
    </w:p>
    <w:p w:rsidR="000D5CE8" w:rsidRPr="0024631C" w:rsidRDefault="000D5CE8" w:rsidP="00DD4289">
      <w:pPr>
        <w:tabs>
          <w:tab w:val="left" w:pos="1440"/>
        </w:tabs>
        <w:spacing w:line="240" w:lineRule="auto"/>
        <w:ind w:left="1440"/>
        <w:jc w:val="both"/>
        <w:rPr>
          <w:rFonts w:ascii="Times New Roman" w:hAnsi="Times New Roman" w:cs="Times New Roman"/>
          <w:sz w:val="24"/>
          <w:szCs w:val="24"/>
        </w:rPr>
      </w:pPr>
      <w:r w:rsidRPr="0024631C">
        <w:rPr>
          <w:rFonts w:ascii="Times New Roman" w:hAnsi="Times New Roman" w:cs="Times New Roman"/>
          <w:sz w:val="24"/>
          <w:szCs w:val="24"/>
        </w:rPr>
        <w:t xml:space="preserve">Kesiapan siswa dalam mengikuti pelajaran </w:t>
      </w:r>
      <w:proofErr w:type="gramStart"/>
      <w:r w:rsidRPr="0024631C">
        <w:rPr>
          <w:rFonts w:ascii="Times New Roman" w:hAnsi="Times New Roman" w:cs="Times New Roman"/>
          <w:sz w:val="24"/>
          <w:szCs w:val="24"/>
        </w:rPr>
        <w:t>akan</w:t>
      </w:r>
      <w:proofErr w:type="gramEnd"/>
      <w:r w:rsidRPr="0024631C">
        <w:rPr>
          <w:rFonts w:ascii="Times New Roman" w:hAnsi="Times New Roman" w:cs="Times New Roman"/>
          <w:sz w:val="24"/>
          <w:szCs w:val="24"/>
        </w:rPr>
        <w:t xml:space="preserve"> mempengaruhi kesiapan dan hasil belaj</w:t>
      </w:r>
      <w:r w:rsidR="00DB6B71">
        <w:rPr>
          <w:rFonts w:ascii="Times New Roman" w:hAnsi="Times New Roman" w:cs="Times New Roman"/>
          <w:sz w:val="24"/>
          <w:szCs w:val="24"/>
        </w:rPr>
        <w:t xml:space="preserve">ar. Adakalanya anak-anak tidak </w:t>
      </w:r>
      <w:r w:rsidRPr="0024631C">
        <w:rPr>
          <w:rFonts w:ascii="Times New Roman" w:hAnsi="Times New Roman" w:cs="Times New Roman"/>
          <w:sz w:val="24"/>
          <w:szCs w:val="24"/>
        </w:rPr>
        <w:t xml:space="preserve">siap untuk mengikuti metode pembelajaran yang kita rancang sebelumnya, sehingga saya harus tanggap mengubah </w:t>
      </w:r>
      <w:proofErr w:type="gramStart"/>
      <w:r w:rsidRPr="0024631C">
        <w:rPr>
          <w:rFonts w:ascii="Times New Roman" w:hAnsi="Times New Roman" w:cs="Times New Roman"/>
          <w:sz w:val="24"/>
          <w:szCs w:val="24"/>
        </w:rPr>
        <w:t>cara</w:t>
      </w:r>
      <w:proofErr w:type="gramEnd"/>
      <w:r w:rsidRPr="0024631C">
        <w:rPr>
          <w:rFonts w:ascii="Times New Roman" w:hAnsi="Times New Roman" w:cs="Times New Roman"/>
          <w:sz w:val="24"/>
          <w:szCs w:val="24"/>
        </w:rPr>
        <w:t xml:space="preserve"> mengajar agar anak-anak dapat memahami sepenunhya materi yang saya ajarkan. </w:t>
      </w:r>
      <w:r w:rsidRPr="0024631C">
        <w:rPr>
          <w:rStyle w:val="FootnoteReference"/>
          <w:rFonts w:ascii="Times New Roman" w:hAnsi="Times New Roman" w:cs="Times New Roman"/>
          <w:sz w:val="24"/>
          <w:szCs w:val="24"/>
        </w:rPr>
        <w:footnoteReference w:id="5"/>
      </w:r>
    </w:p>
    <w:p w:rsidR="000D5CE8" w:rsidRPr="0024631C" w:rsidRDefault="000D5CE8" w:rsidP="0018244D">
      <w:pPr>
        <w:tabs>
          <w:tab w:val="left" w:pos="1080"/>
        </w:tabs>
        <w:spacing w:line="480" w:lineRule="auto"/>
        <w:ind w:left="1080" w:firstLine="720"/>
        <w:jc w:val="both"/>
        <w:rPr>
          <w:rFonts w:ascii="Times New Roman" w:hAnsi="Times New Roman" w:cs="Times New Roman"/>
          <w:sz w:val="24"/>
          <w:szCs w:val="24"/>
        </w:rPr>
      </w:pPr>
      <w:proofErr w:type="gramStart"/>
      <w:r w:rsidRPr="0024631C">
        <w:rPr>
          <w:rFonts w:ascii="Times New Roman" w:hAnsi="Times New Roman" w:cs="Times New Roman"/>
          <w:sz w:val="24"/>
          <w:szCs w:val="24"/>
        </w:rPr>
        <w:t>Di dalam kegiatan belajar mengajar peserta didik mempunyai latar belakang yang berbeda-beda dan pengaruh serta kondisi yang sering berubah-ubah.</w:t>
      </w:r>
      <w:proofErr w:type="gramEnd"/>
      <w:r w:rsidRPr="0024631C">
        <w:rPr>
          <w:rFonts w:ascii="Times New Roman" w:hAnsi="Times New Roman" w:cs="Times New Roman"/>
          <w:sz w:val="24"/>
          <w:szCs w:val="24"/>
        </w:rPr>
        <w:t xml:space="preserve"> Dalam menentukan metode pembelajaran faktor-faktor ini juga perlu diperhatikan oleh guru sehingga proses belajar mengajar dapat dilakukan seefektif mungkin. </w:t>
      </w:r>
      <w:proofErr w:type="gramStart"/>
      <w:r w:rsidRPr="0024631C">
        <w:rPr>
          <w:rFonts w:ascii="Times New Roman" w:hAnsi="Times New Roman" w:cs="Times New Roman"/>
          <w:sz w:val="24"/>
          <w:szCs w:val="24"/>
        </w:rPr>
        <w:t>Sisw</w:t>
      </w:r>
      <w:r w:rsidR="00002655">
        <w:rPr>
          <w:rFonts w:ascii="Times New Roman" w:hAnsi="Times New Roman" w:cs="Times New Roman"/>
          <w:sz w:val="24"/>
          <w:szCs w:val="24"/>
        </w:rPr>
        <w:t>a</w:t>
      </w:r>
      <w:r w:rsidRPr="0024631C">
        <w:rPr>
          <w:rFonts w:ascii="Times New Roman" w:hAnsi="Times New Roman" w:cs="Times New Roman"/>
          <w:sz w:val="24"/>
          <w:szCs w:val="24"/>
        </w:rPr>
        <w:t xml:space="preserve"> harus menjadi bagian perhatian utama dalam pembelajaran termasuk</w:t>
      </w:r>
      <w:r w:rsidR="002E5FD6">
        <w:rPr>
          <w:rFonts w:ascii="Times New Roman" w:hAnsi="Times New Roman" w:cs="Times New Roman"/>
          <w:sz w:val="24"/>
          <w:szCs w:val="24"/>
        </w:rPr>
        <w:t xml:space="preserve"> </w:t>
      </w:r>
      <w:r w:rsidRPr="0024631C">
        <w:rPr>
          <w:rFonts w:ascii="Times New Roman" w:hAnsi="Times New Roman" w:cs="Times New Roman"/>
          <w:sz w:val="24"/>
          <w:szCs w:val="24"/>
        </w:rPr>
        <w:t>p</w:t>
      </w:r>
      <w:r w:rsidR="002E5FD6">
        <w:rPr>
          <w:rFonts w:ascii="Times New Roman" w:hAnsi="Times New Roman" w:cs="Times New Roman"/>
          <w:sz w:val="24"/>
          <w:szCs w:val="24"/>
        </w:rPr>
        <w:t>e</w:t>
      </w:r>
      <w:r w:rsidRPr="0024631C">
        <w:rPr>
          <w:rFonts w:ascii="Times New Roman" w:hAnsi="Times New Roman" w:cs="Times New Roman"/>
          <w:sz w:val="24"/>
          <w:szCs w:val="24"/>
        </w:rPr>
        <w:t>rsiapannya dalam mengikuti pelajaran yang meliputi ada tidaknya motiva</w:t>
      </w:r>
      <w:r w:rsidR="00E46294">
        <w:rPr>
          <w:rFonts w:ascii="Times New Roman" w:hAnsi="Times New Roman" w:cs="Times New Roman"/>
          <w:sz w:val="24"/>
          <w:szCs w:val="24"/>
        </w:rPr>
        <w:t>si, keadaan dan suasana kelas y</w:t>
      </w:r>
      <w:r w:rsidRPr="0024631C">
        <w:rPr>
          <w:rFonts w:ascii="Times New Roman" w:hAnsi="Times New Roman" w:cs="Times New Roman"/>
          <w:sz w:val="24"/>
          <w:szCs w:val="24"/>
        </w:rPr>
        <w:t xml:space="preserve">ang </w:t>
      </w:r>
      <w:r w:rsidRPr="0024631C">
        <w:rPr>
          <w:rFonts w:ascii="Times New Roman" w:hAnsi="Times New Roman" w:cs="Times New Roman"/>
          <w:sz w:val="24"/>
          <w:szCs w:val="24"/>
        </w:rPr>
        <w:lastRenderedPageBreak/>
        <w:t>mendukung pembelajaran, kema</w:t>
      </w:r>
      <w:r w:rsidR="00002655">
        <w:rPr>
          <w:rFonts w:ascii="Times New Roman" w:hAnsi="Times New Roman" w:cs="Times New Roman"/>
          <w:sz w:val="24"/>
          <w:szCs w:val="24"/>
        </w:rPr>
        <w:t>m</w:t>
      </w:r>
      <w:r w:rsidRPr="0024631C">
        <w:rPr>
          <w:rFonts w:ascii="Times New Roman" w:hAnsi="Times New Roman" w:cs="Times New Roman"/>
          <w:sz w:val="24"/>
          <w:szCs w:val="24"/>
        </w:rPr>
        <w:t>puan anak-anak untuk melaksanakan kegiatan tersebut.</w:t>
      </w:r>
      <w:proofErr w:type="gramEnd"/>
      <w:r w:rsidRPr="0024631C">
        <w:rPr>
          <w:rFonts w:ascii="Times New Roman" w:hAnsi="Times New Roman" w:cs="Times New Roman"/>
          <w:sz w:val="24"/>
          <w:szCs w:val="24"/>
        </w:rPr>
        <w:t xml:space="preserve"> </w:t>
      </w:r>
      <w:r w:rsidR="00F41E6F" w:rsidRPr="0024631C">
        <w:rPr>
          <w:rFonts w:ascii="Times New Roman" w:hAnsi="Times New Roman" w:cs="Times New Roman"/>
          <w:sz w:val="24"/>
          <w:szCs w:val="24"/>
        </w:rPr>
        <w:t xml:space="preserve">Sehingga sebelum menggunakan metode </w:t>
      </w:r>
      <w:proofErr w:type="gramStart"/>
      <w:r w:rsidR="00F41E6F" w:rsidRPr="0024631C">
        <w:rPr>
          <w:rFonts w:ascii="Times New Roman" w:hAnsi="Times New Roman" w:cs="Times New Roman"/>
          <w:i/>
          <w:iCs/>
          <w:sz w:val="24"/>
          <w:szCs w:val="24"/>
        </w:rPr>
        <w:t xml:space="preserve">drill </w:t>
      </w:r>
      <w:r w:rsidR="00F41E6F" w:rsidRPr="0024631C">
        <w:rPr>
          <w:rFonts w:ascii="Times New Roman" w:hAnsi="Times New Roman" w:cs="Times New Roman"/>
          <w:sz w:val="24"/>
          <w:szCs w:val="24"/>
        </w:rPr>
        <w:t xml:space="preserve"> guru</w:t>
      </w:r>
      <w:proofErr w:type="gramEnd"/>
      <w:r w:rsidR="00F41E6F" w:rsidRPr="0024631C">
        <w:rPr>
          <w:rFonts w:ascii="Times New Roman" w:hAnsi="Times New Roman" w:cs="Times New Roman"/>
          <w:sz w:val="24"/>
          <w:szCs w:val="24"/>
        </w:rPr>
        <w:t xml:space="preserve"> selalu memperhatikan kondisi dan kemampuan anak-anak.</w:t>
      </w:r>
    </w:p>
    <w:p w:rsidR="004C27F6" w:rsidRPr="0024631C" w:rsidRDefault="004C27F6" w:rsidP="00B81351">
      <w:pPr>
        <w:tabs>
          <w:tab w:val="left" w:pos="810"/>
        </w:tabs>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Dengan adanya sarana dan prasarana disekolah sangat membantu guru dalam mempersiapkan penggunaan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sebagaimana dituturkan oleh waka Kurikulum MTs.N Bandung, </w:t>
      </w:r>
      <w:r w:rsidR="00DB6B71">
        <w:rPr>
          <w:rFonts w:ascii="Times New Roman" w:hAnsi="Times New Roman" w:cs="Times New Roman"/>
          <w:sz w:val="24"/>
          <w:szCs w:val="24"/>
        </w:rPr>
        <w:t xml:space="preserve">Bapak Sutanto </w:t>
      </w:r>
      <w:r w:rsidRPr="0024631C">
        <w:rPr>
          <w:rFonts w:ascii="Times New Roman" w:hAnsi="Times New Roman" w:cs="Times New Roman"/>
          <w:sz w:val="24"/>
          <w:szCs w:val="24"/>
        </w:rPr>
        <w:t>sebagai berikut:</w:t>
      </w:r>
    </w:p>
    <w:p w:rsidR="004C27F6" w:rsidRPr="0024631C" w:rsidRDefault="004C27F6" w:rsidP="00DD4289">
      <w:pPr>
        <w:spacing w:line="240" w:lineRule="auto"/>
        <w:ind w:left="1440"/>
        <w:jc w:val="both"/>
        <w:rPr>
          <w:rFonts w:ascii="Times New Roman" w:hAnsi="Times New Roman" w:cs="Times New Roman"/>
          <w:sz w:val="24"/>
          <w:szCs w:val="24"/>
        </w:rPr>
      </w:pPr>
      <w:r w:rsidRPr="0024631C">
        <w:rPr>
          <w:rFonts w:ascii="Times New Roman" w:hAnsi="Times New Roman" w:cs="Times New Roman"/>
          <w:sz w:val="24"/>
          <w:szCs w:val="24"/>
        </w:rPr>
        <w:t xml:space="preserve">Penggunaan metode perlu didukung fasilitas yang dipilih harus sesuai dengan karakteristik metode mengajar yang </w:t>
      </w:r>
      <w:proofErr w:type="gramStart"/>
      <w:r w:rsidRPr="0024631C">
        <w:rPr>
          <w:rFonts w:ascii="Times New Roman" w:hAnsi="Times New Roman" w:cs="Times New Roman"/>
          <w:sz w:val="24"/>
          <w:szCs w:val="24"/>
        </w:rPr>
        <w:t>akan</w:t>
      </w:r>
      <w:proofErr w:type="gramEnd"/>
      <w:r w:rsidRPr="0024631C">
        <w:rPr>
          <w:rFonts w:ascii="Times New Roman" w:hAnsi="Times New Roman" w:cs="Times New Roman"/>
          <w:sz w:val="24"/>
          <w:szCs w:val="24"/>
        </w:rPr>
        <w:t xml:space="preserve"> dipergunakan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maka memungkinkan lebih efektif kalau ditunjang dengan perpustakaan, Musholla, lembar kerja siswa, maupun sarana dan prasarana lain.</w:t>
      </w:r>
      <w:r w:rsidRPr="0024631C">
        <w:rPr>
          <w:rStyle w:val="FootnoteReference"/>
          <w:rFonts w:ascii="Times New Roman" w:hAnsi="Times New Roman" w:cs="Times New Roman"/>
          <w:sz w:val="24"/>
          <w:szCs w:val="24"/>
        </w:rPr>
        <w:footnoteReference w:id="6"/>
      </w:r>
    </w:p>
    <w:p w:rsidR="004C27F6" w:rsidRPr="0024631C" w:rsidRDefault="004C27F6" w:rsidP="0018244D">
      <w:pPr>
        <w:tabs>
          <w:tab w:val="left" w:pos="1080"/>
        </w:tabs>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Tugas-tugas yang diberikan tidak hanya dikerjakan di dalam kelas, tetapi juga bisa dikerjakan di perpustakaan, musholla maupun tempat-tempat lain. </w:t>
      </w:r>
      <w:proofErr w:type="gramStart"/>
      <w:r w:rsidRPr="0024631C">
        <w:rPr>
          <w:rFonts w:ascii="Times New Roman" w:hAnsi="Times New Roman" w:cs="Times New Roman"/>
          <w:sz w:val="24"/>
          <w:szCs w:val="24"/>
        </w:rPr>
        <w:t>keadaan</w:t>
      </w:r>
      <w:proofErr w:type="gramEnd"/>
      <w:r w:rsidRPr="0024631C">
        <w:rPr>
          <w:rFonts w:ascii="Times New Roman" w:hAnsi="Times New Roman" w:cs="Times New Roman"/>
          <w:sz w:val="24"/>
          <w:szCs w:val="24"/>
        </w:rPr>
        <w:t xml:space="preserve"> sarana dan prasarana serta fasilitas sekolah dapat mendukung penggunaan metode pembelajaran, terutama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karena sebagai tambahan untuk mengerjakan tugas dan tempat yang menyenangkan, sebagaimana yang dikatakan o</w:t>
      </w:r>
      <w:r w:rsidR="006D5BB0">
        <w:rPr>
          <w:rFonts w:ascii="Times New Roman" w:hAnsi="Times New Roman" w:cs="Times New Roman"/>
          <w:sz w:val="24"/>
          <w:szCs w:val="24"/>
        </w:rPr>
        <w:t>leh Ibu Djamsiati</w:t>
      </w:r>
      <w:r w:rsidRPr="0024631C">
        <w:rPr>
          <w:rFonts w:ascii="Times New Roman" w:hAnsi="Times New Roman" w:cs="Times New Roman"/>
          <w:sz w:val="24"/>
          <w:szCs w:val="24"/>
        </w:rPr>
        <w:t xml:space="preserve"> sebagai berikut:</w:t>
      </w:r>
    </w:p>
    <w:p w:rsidR="004C27F6" w:rsidRPr="0024631C" w:rsidRDefault="004C27F6" w:rsidP="005F747F">
      <w:pPr>
        <w:spacing w:line="240" w:lineRule="auto"/>
        <w:ind w:left="1440"/>
        <w:jc w:val="both"/>
        <w:rPr>
          <w:rFonts w:ascii="Times New Roman" w:hAnsi="Times New Roman" w:cs="Times New Roman"/>
          <w:sz w:val="24"/>
          <w:szCs w:val="24"/>
        </w:rPr>
      </w:pPr>
      <w:proofErr w:type="gramStart"/>
      <w:r w:rsidRPr="0024631C">
        <w:rPr>
          <w:rFonts w:ascii="Times New Roman" w:hAnsi="Times New Roman" w:cs="Times New Roman"/>
          <w:sz w:val="24"/>
          <w:szCs w:val="24"/>
        </w:rPr>
        <w:t>Keberadaan fasilitas di LAB dan p</w:t>
      </w:r>
      <w:r w:rsidR="006D5BB0">
        <w:rPr>
          <w:rFonts w:ascii="Times New Roman" w:hAnsi="Times New Roman" w:cs="Times New Roman"/>
          <w:sz w:val="24"/>
          <w:szCs w:val="24"/>
        </w:rPr>
        <w:t>erpustakaan sangat membantu siswa</w:t>
      </w:r>
      <w:r w:rsidRPr="0024631C">
        <w:rPr>
          <w:rFonts w:ascii="Times New Roman" w:hAnsi="Times New Roman" w:cs="Times New Roman"/>
          <w:sz w:val="24"/>
          <w:szCs w:val="24"/>
        </w:rPr>
        <w:t xml:space="preserve"> dalam menegerjakan tugas dan praktek kelompok maupun indivi</w:t>
      </w:r>
      <w:r w:rsidR="006D5BB0">
        <w:rPr>
          <w:rFonts w:ascii="Times New Roman" w:hAnsi="Times New Roman" w:cs="Times New Roman"/>
          <w:sz w:val="24"/>
          <w:szCs w:val="24"/>
        </w:rPr>
        <w:t xml:space="preserve">du </w:t>
      </w:r>
      <w:r w:rsidR="006D5BB0">
        <w:rPr>
          <w:rFonts w:ascii="Times New Roman" w:hAnsi="Times New Roman" w:cs="Times New Roman"/>
          <w:sz w:val="24"/>
          <w:szCs w:val="24"/>
        </w:rPr>
        <w:lastRenderedPageBreak/>
        <w:t>yang diberikan oleh guru mata pelajaran, sehingga siswa</w:t>
      </w:r>
      <w:r w:rsidRPr="0024631C">
        <w:rPr>
          <w:rFonts w:ascii="Times New Roman" w:hAnsi="Times New Roman" w:cs="Times New Roman"/>
          <w:sz w:val="24"/>
          <w:szCs w:val="24"/>
        </w:rPr>
        <w:t xml:space="preserve"> menjadi lebih termotivasi karena situasi yang tidak monoton.</w:t>
      </w:r>
      <w:proofErr w:type="gramEnd"/>
      <w:r w:rsidRPr="0024631C">
        <w:rPr>
          <w:rStyle w:val="FootnoteReference"/>
          <w:rFonts w:ascii="Times New Roman" w:hAnsi="Times New Roman" w:cs="Times New Roman"/>
          <w:sz w:val="24"/>
          <w:szCs w:val="24"/>
        </w:rPr>
        <w:footnoteReference w:id="7"/>
      </w:r>
      <w:r w:rsidRPr="0024631C">
        <w:rPr>
          <w:rFonts w:ascii="Times New Roman" w:hAnsi="Times New Roman" w:cs="Times New Roman"/>
          <w:sz w:val="24"/>
          <w:szCs w:val="24"/>
        </w:rPr>
        <w:t xml:space="preserve"> </w:t>
      </w:r>
    </w:p>
    <w:p w:rsidR="006D5BB0" w:rsidRDefault="004C27F6" w:rsidP="0018244D">
      <w:pPr>
        <w:tabs>
          <w:tab w:val="left" w:pos="1080"/>
        </w:tabs>
        <w:spacing w:line="480" w:lineRule="auto"/>
        <w:ind w:left="1080" w:firstLine="720"/>
        <w:jc w:val="both"/>
        <w:rPr>
          <w:rFonts w:ascii="Times New Roman" w:hAnsi="Times New Roman" w:cs="Times New Roman"/>
          <w:sz w:val="24"/>
          <w:szCs w:val="24"/>
        </w:rPr>
      </w:pPr>
      <w:proofErr w:type="gramStart"/>
      <w:r w:rsidRPr="0024631C">
        <w:rPr>
          <w:rFonts w:ascii="Times New Roman" w:hAnsi="Times New Roman" w:cs="Times New Roman"/>
          <w:sz w:val="24"/>
          <w:szCs w:val="24"/>
        </w:rPr>
        <w:t xml:space="preserve">Dalam hal ini yang berkaitan dengan persiapan guru ketika menggunakan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peneliti melakukan penggalian data dengan guru al-Qur’an Hadits dan melakukan observasi secara langsung di lokasi penelitian.</w:t>
      </w:r>
      <w:proofErr w:type="gramEnd"/>
      <w:r w:rsidRPr="0024631C">
        <w:rPr>
          <w:rFonts w:ascii="Times New Roman" w:hAnsi="Times New Roman" w:cs="Times New Roman"/>
          <w:sz w:val="24"/>
          <w:szCs w:val="24"/>
        </w:rPr>
        <w:t xml:space="preserve"> Sebelum memberikan metode </w:t>
      </w:r>
      <w:proofErr w:type="gramStart"/>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w:t>
      </w:r>
      <w:proofErr w:type="gramEnd"/>
      <w:r w:rsidRPr="0024631C">
        <w:rPr>
          <w:rFonts w:ascii="Times New Roman" w:hAnsi="Times New Roman" w:cs="Times New Roman"/>
          <w:sz w:val="24"/>
          <w:szCs w:val="24"/>
        </w:rPr>
        <w:t xml:space="preserve"> guru al-Qur’an Hadits di MTs.N Bandung, menetapkan bentuk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yang akan dilaksanakan, sehingga siswa pasti mengerjakannya karena bentuknya telah pasti. </w:t>
      </w:r>
    </w:p>
    <w:p w:rsidR="002A5A40" w:rsidRPr="0024631C" w:rsidRDefault="0018244D" w:rsidP="0018244D">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Penjelasan diatas diperkuat s</w:t>
      </w:r>
      <w:r w:rsidR="004C27F6" w:rsidRPr="0024631C">
        <w:rPr>
          <w:rFonts w:ascii="Times New Roman" w:hAnsi="Times New Roman" w:cs="Times New Roman"/>
          <w:sz w:val="24"/>
          <w:szCs w:val="24"/>
        </w:rPr>
        <w:t>ebagaimana di</w:t>
      </w:r>
      <w:r w:rsidR="006D5BB0">
        <w:rPr>
          <w:rFonts w:ascii="Times New Roman" w:hAnsi="Times New Roman" w:cs="Times New Roman"/>
          <w:sz w:val="24"/>
          <w:szCs w:val="24"/>
        </w:rPr>
        <w:t xml:space="preserve"> tuturkan oleh Bapak Sutanto</w:t>
      </w:r>
      <w:r w:rsidR="002A5A40" w:rsidRPr="0024631C">
        <w:rPr>
          <w:rFonts w:ascii="Times New Roman" w:hAnsi="Times New Roman" w:cs="Times New Roman"/>
          <w:sz w:val="24"/>
          <w:szCs w:val="24"/>
        </w:rPr>
        <w:t xml:space="preserve"> selaku waka kurikulum sebagai berikut:</w:t>
      </w:r>
    </w:p>
    <w:p w:rsidR="002A5A40" w:rsidRPr="0024631C" w:rsidRDefault="002A5A40" w:rsidP="005F747F">
      <w:pPr>
        <w:tabs>
          <w:tab w:val="left" w:pos="1440"/>
        </w:tabs>
        <w:spacing w:line="240" w:lineRule="auto"/>
        <w:ind w:left="1440"/>
        <w:jc w:val="both"/>
        <w:rPr>
          <w:rFonts w:ascii="Times New Roman" w:hAnsi="Times New Roman" w:cs="Times New Roman"/>
          <w:sz w:val="24"/>
          <w:szCs w:val="24"/>
        </w:rPr>
      </w:pPr>
      <w:r w:rsidRPr="0024631C">
        <w:rPr>
          <w:rFonts w:ascii="Times New Roman" w:hAnsi="Times New Roman" w:cs="Times New Roman"/>
          <w:sz w:val="24"/>
          <w:szCs w:val="24"/>
        </w:rPr>
        <w:t xml:space="preserve">Sebelum metode </w:t>
      </w:r>
      <w:r w:rsidRPr="0024631C">
        <w:rPr>
          <w:rFonts w:ascii="Times New Roman" w:hAnsi="Times New Roman" w:cs="Times New Roman"/>
          <w:i/>
          <w:iCs/>
          <w:sz w:val="24"/>
          <w:szCs w:val="24"/>
        </w:rPr>
        <w:t xml:space="preserve">drill </w:t>
      </w:r>
      <w:r w:rsidR="005F747F">
        <w:rPr>
          <w:rFonts w:ascii="Times New Roman" w:hAnsi="Times New Roman" w:cs="Times New Roman"/>
          <w:sz w:val="24"/>
          <w:szCs w:val="24"/>
        </w:rPr>
        <w:t xml:space="preserve">saya berikan </w:t>
      </w:r>
      <w:r w:rsidRPr="0024631C">
        <w:rPr>
          <w:rFonts w:ascii="Times New Roman" w:hAnsi="Times New Roman" w:cs="Times New Roman"/>
          <w:sz w:val="24"/>
          <w:szCs w:val="24"/>
        </w:rPr>
        <w:t xml:space="preserve">kepada siswa, terlebih dahulu saya menentukan bentuk-bentuk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itu bisa dikerjakan secara individu seperti tugas pekerjaan rumah, hafalan dalil-dalil al-Qur’an, mengerjakan soal-soal dan kadang-kadang juga secara kelompok seperti praktek shalat wajib dan mengerjakan soal atau memecahkan masalah secara kelompok.</w:t>
      </w:r>
      <w:r w:rsidRPr="0024631C">
        <w:rPr>
          <w:rStyle w:val="FootnoteReference"/>
          <w:rFonts w:ascii="Times New Roman" w:hAnsi="Times New Roman" w:cs="Times New Roman"/>
          <w:sz w:val="24"/>
          <w:szCs w:val="24"/>
        </w:rPr>
        <w:footnoteReference w:id="8"/>
      </w:r>
    </w:p>
    <w:p w:rsidR="008469DD" w:rsidRDefault="002A5A40" w:rsidP="0018244D">
      <w:pPr>
        <w:spacing w:line="480" w:lineRule="auto"/>
        <w:ind w:left="1080" w:firstLine="720"/>
        <w:jc w:val="both"/>
        <w:rPr>
          <w:rFonts w:ascii="Times New Roman" w:hAnsi="Times New Roman" w:cs="Times New Roman"/>
          <w:sz w:val="24"/>
          <w:szCs w:val="24"/>
        </w:rPr>
      </w:pPr>
      <w:proofErr w:type="gramStart"/>
      <w:r w:rsidRPr="0024631C">
        <w:rPr>
          <w:rFonts w:ascii="Times New Roman" w:hAnsi="Times New Roman" w:cs="Times New Roman"/>
          <w:sz w:val="24"/>
          <w:szCs w:val="24"/>
        </w:rPr>
        <w:t xml:space="preserve">Berdasarkan beberapa data diatas, maka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yang diberikan kepada siswa tidak terlalu banyak, akibatnya siswa mengalami kesukaran untuk mengerjakan, serta dapat mengganggu p</w:t>
      </w:r>
      <w:r w:rsidR="002E5FD6">
        <w:rPr>
          <w:rFonts w:ascii="Times New Roman" w:hAnsi="Times New Roman" w:cs="Times New Roman"/>
          <w:sz w:val="24"/>
          <w:szCs w:val="24"/>
        </w:rPr>
        <w:t>e</w:t>
      </w:r>
      <w:r w:rsidRPr="0024631C">
        <w:rPr>
          <w:rFonts w:ascii="Times New Roman" w:hAnsi="Times New Roman" w:cs="Times New Roman"/>
          <w:sz w:val="24"/>
          <w:szCs w:val="24"/>
        </w:rPr>
        <w:t>rtumbuhan</w:t>
      </w:r>
      <w:r w:rsidR="002E5FD6">
        <w:rPr>
          <w:rFonts w:ascii="Times New Roman" w:hAnsi="Times New Roman" w:cs="Times New Roman"/>
          <w:sz w:val="24"/>
          <w:szCs w:val="24"/>
        </w:rPr>
        <w:t xml:space="preserve"> perkembangan kemampuan</w:t>
      </w:r>
      <w:r w:rsidRPr="0024631C">
        <w:rPr>
          <w:rFonts w:ascii="Times New Roman" w:hAnsi="Times New Roman" w:cs="Times New Roman"/>
          <w:sz w:val="24"/>
          <w:szCs w:val="24"/>
        </w:rPr>
        <w:t xml:space="preserve"> siswa karena mempunyai waktu lagi </w:t>
      </w:r>
      <w:r w:rsidR="008469DD" w:rsidRPr="0024631C">
        <w:rPr>
          <w:rFonts w:ascii="Times New Roman" w:hAnsi="Times New Roman" w:cs="Times New Roman"/>
          <w:sz w:val="24"/>
          <w:szCs w:val="24"/>
        </w:rPr>
        <w:t>untuk melakukan kegiatan-kegiatan yang perlu untuk perkembangkan jasmani dan rohaniahnya pada usianya.</w:t>
      </w:r>
      <w:proofErr w:type="gramEnd"/>
      <w:r w:rsidR="008469DD" w:rsidRPr="0024631C">
        <w:rPr>
          <w:rFonts w:ascii="Times New Roman" w:hAnsi="Times New Roman" w:cs="Times New Roman"/>
          <w:sz w:val="24"/>
          <w:szCs w:val="24"/>
        </w:rPr>
        <w:t xml:space="preserve"> </w:t>
      </w:r>
    </w:p>
    <w:p w:rsidR="003E568A" w:rsidRDefault="003E568A" w:rsidP="00B47941">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Pengorganisasian Metode </w:t>
      </w:r>
      <w:r>
        <w:rPr>
          <w:rFonts w:ascii="Times New Roman" w:hAnsi="Times New Roman" w:cs="Times New Roman"/>
          <w:i/>
          <w:iCs/>
          <w:sz w:val="24"/>
          <w:szCs w:val="24"/>
        </w:rPr>
        <w:t xml:space="preserve">Drill </w:t>
      </w:r>
      <w:r>
        <w:rPr>
          <w:rFonts w:ascii="Times New Roman" w:hAnsi="Times New Roman" w:cs="Times New Roman"/>
          <w:sz w:val="24"/>
          <w:szCs w:val="24"/>
        </w:rPr>
        <w:t>dalam Meningkatkan Pembelajarn Al-Qur’an Hadts Siswa di MTs.N Bandung Tulungagung.</w:t>
      </w:r>
    </w:p>
    <w:p w:rsidR="003E568A" w:rsidRPr="00002655" w:rsidRDefault="00A92503" w:rsidP="0018244D">
      <w:pPr>
        <w:pStyle w:val="ListParagraph"/>
        <w:spacing w:line="480" w:lineRule="auto"/>
        <w:ind w:left="1080" w:firstLine="720"/>
        <w:jc w:val="both"/>
        <w:rPr>
          <w:rFonts w:ascii="Times New Roman" w:hAnsi="Times New Roman" w:cs="Times New Roman"/>
          <w:i/>
          <w:iCs/>
          <w:sz w:val="24"/>
          <w:szCs w:val="24"/>
        </w:rPr>
      </w:pPr>
      <w:proofErr w:type="gramStart"/>
      <w:r>
        <w:rPr>
          <w:rFonts w:ascii="Times New Roman" w:hAnsi="Times New Roman" w:cs="Times New Roman"/>
          <w:sz w:val="24"/>
          <w:szCs w:val="24"/>
        </w:rPr>
        <w:t>Dalam hal ini pengorganisasian merupakan langkah kedua sebe</w:t>
      </w:r>
      <w:r w:rsidR="00690161">
        <w:rPr>
          <w:rFonts w:ascii="Times New Roman" w:hAnsi="Times New Roman" w:cs="Times New Roman"/>
          <w:sz w:val="24"/>
          <w:szCs w:val="24"/>
        </w:rPr>
        <w:t xml:space="preserve">lum pelaksanaan penggunaan metode </w:t>
      </w:r>
      <w:r w:rsidR="00690161">
        <w:rPr>
          <w:rFonts w:ascii="Times New Roman" w:hAnsi="Times New Roman" w:cs="Times New Roman"/>
          <w:i/>
          <w:iCs/>
          <w:sz w:val="24"/>
          <w:szCs w:val="24"/>
        </w:rPr>
        <w:t>drill</w:t>
      </w:r>
      <w:r>
        <w:rPr>
          <w:rFonts w:ascii="Times New Roman" w:hAnsi="Times New Roman" w:cs="Times New Roman"/>
          <w:sz w:val="24"/>
          <w:szCs w:val="24"/>
        </w:rPr>
        <w:t>.</w:t>
      </w:r>
      <w:proofErr w:type="gramEnd"/>
      <w:r>
        <w:rPr>
          <w:rFonts w:ascii="Times New Roman" w:hAnsi="Times New Roman" w:cs="Times New Roman"/>
          <w:sz w:val="24"/>
          <w:szCs w:val="24"/>
        </w:rPr>
        <w:t xml:space="preserve"> Tujuan dar</w:t>
      </w:r>
      <w:r w:rsidR="00690161">
        <w:rPr>
          <w:rFonts w:ascii="Times New Roman" w:hAnsi="Times New Roman" w:cs="Times New Roman"/>
          <w:sz w:val="24"/>
          <w:szCs w:val="24"/>
        </w:rPr>
        <w:t xml:space="preserve">i pengorganisasian adalah sebagai tindak lanjut dari perencanaan dimana dalam penggunaan metode </w:t>
      </w:r>
      <w:r w:rsidR="00690161">
        <w:rPr>
          <w:rFonts w:ascii="Times New Roman" w:hAnsi="Times New Roman" w:cs="Times New Roman"/>
          <w:i/>
          <w:iCs/>
          <w:sz w:val="24"/>
          <w:szCs w:val="24"/>
        </w:rPr>
        <w:t xml:space="preserve">drill </w:t>
      </w:r>
      <w:r w:rsidR="00690161">
        <w:rPr>
          <w:rFonts w:ascii="Times New Roman" w:hAnsi="Times New Roman" w:cs="Times New Roman"/>
          <w:sz w:val="24"/>
          <w:szCs w:val="24"/>
        </w:rPr>
        <w:t xml:space="preserve"> seorang guru al-Qur’an Hadits harus membuat sebuah tujuan yang jelas dan tidak hanya dalam bentuk rancangan saja, akan tetapi sudah merupakan alat atau sarana yang siap pakai dalam kegiatan pembelajaran. </w:t>
      </w:r>
      <w:r w:rsidR="00002655">
        <w:rPr>
          <w:rFonts w:ascii="Times New Roman" w:hAnsi="Times New Roman" w:cs="Times New Roman"/>
          <w:sz w:val="24"/>
          <w:szCs w:val="24"/>
        </w:rPr>
        <w:t xml:space="preserve">Keberhasilan pengorganisasian dalam metode </w:t>
      </w:r>
      <w:r w:rsidR="00002655">
        <w:rPr>
          <w:rFonts w:ascii="Times New Roman" w:hAnsi="Times New Roman" w:cs="Times New Roman"/>
          <w:i/>
          <w:iCs/>
          <w:sz w:val="24"/>
          <w:szCs w:val="24"/>
        </w:rPr>
        <w:t xml:space="preserve">drill </w:t>
      </w:r>
      <w:r w:rsidR="00002655">
        <w:rPr>
          <w:rFonts w:ascii="Times New Roman" w:hAnsi="Times New Roman" w:cs="Times New Roman"/>
          <w:sz w:val="24"/>
          <w:szCs w:val="24"/>
        </w:rPr>
        <w:t>amat banyak bergantung kepada pandanga</w:t>
      </w:r>
      <w:r w:rsidR="002E5FD6">
        <w:rPr>
          <w:rFonts w:ascii="Times New Roman" w:hAnsi="Times New Roman" w:cs="Times New Roman"/>
          <w:sz w:val="24"/>
          <w:szCs w:val="24"/>
        </w:rPr>
        <w:t>n penataan dalam menyusun unsur</w:t>
      </w:r>
      <w:r w:rsidR="00002655">
        <w:rPr>
          <w:rFonts w:ascii="Times New Roman" w:hAnsi="Times New Roman" w:cs="Times New Roman"/>
          <w:sz w:val="24"/>
          <w:szCs w:val="24"/>
        </w:rPr>
        <w:t xml:space="preserve">-unsur yang relevan dengan tujuan-tujuan dan kemampuan serta ketrampilan guru untuk meramu bagian-bagian yang dapat menjamin kelangsungan belajar secara efektif dan efisien dengan adanya metode </w:t>
      </w:r>
      <w:r w:rsidR="00002655">
        <w:rPr>
          <w:rFonts w:ascii="Times New Roman" w:hAnsi="Times New Roman" w:cs="Times New Roman"/>
          <w:i/>
          <w:iCs/>
          <w:sz w:val="24"/>
          <w:szCs w:val="24"/>
        </w:rPr>
        <w:t xml:space="preserve">drill. </w:t>
      </w:r>
    </w:p>
    <w:p w:rsidR="00EE731A" w:rsidRDefault="00690161" w:rsidP="0018244D">
      <w:pPr>
        <w:pStyle w:val="ListParagraph"/>
        <w:tabs>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Sebagaimana yang dituturkan oleh </w:t>
      </w:r>
      <w:r w:rsidR="00EE731A">
        <w:rPr>
          <w:rFonts w:ascii="Times New Roman" w:hAnsi="Times New Roman" w:cs="Times New Roman"/>
          <w:sz w:val="24"/>
          <w:szCs w:val="24"/>
        </w:rPr>
        <w:t>guru</w:t>
      </w:r>
      <w:r w:rsidR="006D5BB0">
        <w:rPr>
          <w:rFonts w:ascii="Times New Roman" w:hAnsi="Times New Roman" w:cs="Times New Roman"/>
          <w:sz w:val="24"/>
          <w:szCs w:val="24"/>
        </w:rPr>
        <w:t xml:space="preserve"> al-Qur’an Hadits, Bapak Nuruddin</w:t>
      </w:r>
      <w:r w:rsidR="002E5FD6">
        <w:rPr>
          <w:rFonts w:ascii="Times New Roman" w:hAnsi="Times New Roman" w:cs="Times New Roman"/>
          <w:sz w:val="24"/>
          <w:szCs w:val="24"/>
        </w:rPr>
        <w:t xml:space="preserve"> yang memaparkan </w:t>
      </w:r>
      <w:proofErr w:type="gramStart"/>
      <w:r w:rsidR="00EE731A">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pengorganisasian </w:t>
      </w:r>
      <w:r w:rsidR="00EE731A">
        <w:rPr>
          <w:rFonts w:ascii="Times New Roman" w:hAnsi="Times New Roman" w:cs="Times New Roman"/>
          <w:sz w:val="24"/>
          <w:szCs w:val="24"/>
        </w:rPr>
        <w:t xml:space="preserve">metode </w:t>
      </w:r>
      <w:r w:rsidR="00EE731A">
        <w:rPr>
          <w:rFonts w:ascii="Times New Roman" w:hAnsi="Times New Roman" w:cs="Times New Roman"/>
          <w:i/>
          <w:iCs/>
          <w:sz w:val="24"/>
          <w:szCs w:val="24"/>
        </w:rPr>
        <w:t>drill</w:t>
      </w:r>
      <w:r w:rsidR="00EE731A">
        <w:rPr>
          <w:rFonts w:ascii="Times New Roman" w:hAnsi="Times New Roman" w:cs="Times New Roman"/>
          <w:sz w:val="24"/>
          <w:szCs w:val="24"/>
        </w:rPr>
        <w:t xml:space="preserve"> dalam meningkatkan pembelajaran al-Qur’an Hadits sebagai berikut:</w:t>
      </w:r>
    </w:p>
    <w:p w:rsidR="0018244D" w:rsidRDefault="00EE731A" w:rsidP="005F747F">
      <w:pPr>
        <w:pStyle w:val="ListParagraph"/>
        <w:tabs>
          <w:tab w:val="left" w:pos="144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Sebuah metode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jika tanpa manajemen, dan dalam manajemen ini ada sebuah fungsi yaitu pengorganisasian yang berguna untuk merinci lebih lanjut apa yang telah direncanakan. </w:t>
      </w:r>
      <w:proofErr w:type="gramStart"/>
      <w:r>
        <w:rPr>
          <w:rFonts w:ascii="Times New Roman" w:hAnsi="Times New Roman" w:cs="Times New Roman"/>
          <w:sz w:val="24"/>
          <w:szCs w:val="24"/>
        </w:rPr>
        <w:t>Dalam hal ini guru harus lebih cermat dalam menentukan langkah-langkahnya dan harus pandai memilah dan memilih apakah langkah kita sudah sesuai dengan tujuan materi atau belum.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guru juga harus memperhatikan karakter siswanya.</w:t>
      </w:r>
      <w:proofErr w:type="gramEnd"/>
      <w:r>
        <w:rPr>
          <w:rStyle w:val="FootnoteReference"/>
          <w:rFonts w:ascii="Times New Roman" w:hAnsi="Times New Roman" w:cs="Times New Roman"/>
          <w:sz w:val="24"/>
          <w:szCs w:val="24"/>
        </w:rPr>
        <w:footnoteReference w:id="9"/>
      </w:r>
    </w:p>
    <w:p w:rsidR="0045010A" w:rsidRPr="0045010A" w:rsidRDefault="0045010A" w:rsidP="0045010A">
      <w:pPr>
        <w:pStyle w:val="ListParagraph"/>
        <w:tabs>
          <w:tab w:val="left" w:pos="1440"/>
        </w:tabs>
        <w:spacing w:line="360" w:lineRule="auto"/>
        <w:ind w:left="1440"/>
        <w:jc w:val="both"/>
        <w:rPr>
          <w:rFonts w:ascii="Times New Roman" w:hAnsi="Times New Roman" w:cs="Times New Roman"/>
          <w:sz w:val="24"/>
          <w:szCs w:val="24"/>
        </w:rPr>
      </w:pPr>
    </w:p>
    <w:p w:rsidR="003E568A" w:rsidRPr="008366A9" w:rsidRDefault="00EE731A" w:rsidP="0018244D">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bukan hanya sebuah metode yang dilakukan tanpa manajemen yang jelas. Oleh karena itu guru harus berusaha untuk </w:t>
      </w:r>
      <w:r w:rsidR="000D70AE">
        <w:rPr>
          <w:rFonts w:ascii="Times New Roman" w:hAnsi="Times New Roman" w:cs="Times New Roman"/>
          <w:sz w:val="24"/>
          <w:szCs w:val="24"/>
        </w:rPr>
        <w:t xml:space="preserve">memberikan pertimbangan yang baik tentang </w:t>
      </w:r>
      <w:proofErr w:type="gramStart"/>
      <w:r w:rsidR="000D70AE">
        <w:rPr>
          <w:rFonts w:ascii="Times New Roman" w:hAnsi="Times New Roman" w:cs="Times New Roman"/>
          <w:sz w:val="24"/>
          <w:szCs w:val="24"/>
        </w:rPr>
        <w:t>apa</w:t>
      </w:r>
      <w:proofErr w:type="gramEnd"/>
      <w:r w:rsidR="000D70AE">
        <w:rPr>
          <w:rFonts w:ascii="Times New Roman" w:hAnsi="Times New Roman" w:cs="Times New Roman"/>
          <w:sz w:val="24"/>
          <w:szCs w:val="24"/>
        </w:rPr>
        <w:t xml:space="preserve"> yang akan dilakukan dalam kelas untuk mendapatkan hasil sesuai dengan indikator yang ingin dicapai. </w:t>
      </w:r>
    </w:p>
    <w:p w:rsidR="008469DD" w:rsidRPr="0024631C" w:rsidRDefault="008469DD" w:rsidP="00B47941">
      <w:pPr>
        <w:pStyle w:val="ListParagraph"/>
        <w:numPr>
          <w:ilvl w:val="0"/>
          <w:numId w:val="33"/>
        </w:numPr>
        <w:tabs>
          <w:tab w:val="left" w:pos="1080"/>
        </w:tabs>
        <w:spacing w:line="480" w:lineRule="auto"/>
        <w:jc w:val="both"/>
        <w:rPr>
          <w:rFonts w:ascii="Times New Roman" w:hAnsi="Times New Roman" w:cs="Times New Roman"/>
          <w:sz w:val="24"/>
          <w:szCs w:val="24"/>
        </w:rPr>
      </w:pPr>
      <w:r w:rsidRPr="0024631C">
        <w:rPr>
          <w:rFonts w:ascii="Times New Roman" w:hAnsi="Times New Roman" w:cs="Times New Roman"/>
          <w:sz w:val="24"/>
          <w:szCs w:val="24"/>
        </w:rPr>
        <w:t xml:space="preserve">Pelaksanaan </w:t>
      </w:r>
      <w:r w:rsidR="003E568A">
        <w:rPr>
          <w:rFonts w:ascii="Times New Roman" w:hAnsi="Times New Roman" w:cs="Times New Roman"/>
          <w:sz w:val="24"/>
          <w:szCs w:val="24"/>
        </w:rPr>
        <w:t>M</w:t>
      </w:r>
      <w:r w:rsidRPr="0024631C">
        <w:rPr>
          <w:rFonts w:ascii="Times New Roman" w:hAnsi="Times New Roman" w:cs="Times New Roman"/>
          <w:sz w:val="24"/>
          <w:szCs w:val="24"/>
        </w:rPr>
        <w:t xml:space="preserve">etode </w:t>
      </w:r>
      <w:r w:rsidR="003E568A">
        <w:rPr>
          <w:rFonts w:ascii="Times New Roman" w:hAnsi="Times New Roman" w:cs="Times New Roman"/>
          <w:i/>
          <w:iCs/>
          <w:sz w:val="24"/>
          <w:szCs w:val="24"/>
        </w:rPr>
        <w:t>D</w:t>
      </w:r>
      <w:r w:rsidRPr="0024631C">
        <w:rPr>
          <w:rFonts w:ascii="Times New Roman" w:hAnsi="Times New Roman" w:cs="Times New Roman"/>
          <w:i/>
          <w:iCs/>
          <w:sz w:val="24"/>
          <w:szCs w:val="24"/>
        </w:rPr>
        <w:t xml:space="preserve">rill </w:t>
      </w:r>
      <w:r w:rsidR="003E568A">
        <w:rPr>
          <w:rFonts w:ascii="Times New Roman" w:hAnsi="Times New Roman" w:cs="Times New Roman"/>
          <w:sz w:val="24"/>
          <w:szCs w:val="24"/>
        </w:rPr>
        <w:t>dalam meningkatkan Pembelajaran A</w:t>
      </w:r>
      <w:r w:rsidRPr="0024631C">
        <w:rPr>
          <w:rFonts w:ascii="Times New Roman" w:hAnsi="Times New Roman" w:cs="Times New Roman"/>
          <w:sz w:val="24"/>
          <w:szCs w:val="24"/>
        </w:rPr>
        <w:t>l-Qur’an H</w:t>
      </w:r>
      <w:r w:rsidR="003E568A">
        <w:rPr>
          <w:rFonts w:ascii="Times New Roman" w:hAnsi="Times New Roman" w:cs="Times New Roman"/>
          <w:sz w:val="24"/>
          <w:szCs w:val="24"/>
        </w:rPr>
        <w:t>adits S</w:t>
      </w:r>
      <w:r w:rsidRPr="0024631C">
        <w:rPr>
          <w:rFonts w:ascii="Times New Roman" w:hAnsi="Times New Roman" w:cs="Times New Roman"/>
          <w:sz w:val="24"/>
          <w:szCs w:val="24"/>
        </w:rPr>
        <w:t>iswa di MTs.N Bandung Tulungagung.</w:t>
      </w:r>
    </w:p>
    <w:p w:rsidR="008469DD" w:rsidRPr="0024631C" w:rsidRDefault="008469DD" w:rsidP="0018244D">
      <w:pPr>
        <w:pStyle w:val="ListParagraph"/>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 xml:space="preserve">(latihan siap) merupakan suatu metode yang penerapannya dengan jalan melatih siap terhadap bahan pelajaran yang sudah diberikan. Metode ini disebut juga dengan metode pembiasaan, suatu kegiatan melakukan hal yang </w:t>
      </w:r>
      <w:proofErr w:type="gramStart"/>
      <w:r w:rsidRPr="0024631C">
        <w:rPr>
          <w:rFonts w:ascii="Times New Roman" w:hAnsi="Times New Roman" w:cs="Times New Roman"/>
          <w:sz w:val="24"/>
          <w:szCs w:val="24"/>
        </w:rPr>
        <w:t>sama</w:t>
      </w:r>
      <w:proofErr w:type="gramEnd"/>
      <w:r w:rsidRPr="0024631C">
        <w:rPr>
          <w:rFonts w:ascii="Times New Roman" w:hAnsi="Times New Roman" w:cs="Times New Roman"/>
          <w:sz w:val="24"/>
          <w:szCs w:val="24"/>
        </w:rPr>
        <w:t xml:space="preserve"> berulang-ulang dan sungguh-sungguh dengan tujuan memperkuat asosiasi atau penyempurnaan keterampilan supaya permanen. </w:t>
      </w:r>
    </w:p>
    <w:p w:rsidR="00EB3849" w:rsidRDefault="008469DD" w:rsidP="00EB3849">
      <w:pPr>
        <w:pStyle w:val="ListParagraph"/>
        <w:tabs>
          <w:tab w:val="left" w:pos="1080"/>
        </w:tabs>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Agar 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(latihan siap) dapat efektif dan berpengaruh positif terhada</w:t>
      </w:r>
      <w:r w:rsidR="005F747F">
        <w:rPr>
          <w:rFonts w:ascii="Times New Roman" w:hAnsi="Times New Roman" w:cs="Times New Roman"/>
          <w:sz w:val="24"/>
          <w:szCs w:val="24"/>
        </w:rPr>
        <w:t>p pembelajaran al-Qur’an Hadits</w:t>
      </w:r>
      <w:r w:rsidR="00DC3B77" w:rsidRPr="0024631C">
        <w:rPr>
          <w:rFonts w:ascii="Times New Roman" w:hAnsi="Times New Roman" w:cs="Times New Roman"/>
          <w:sz w:val="24"/>
          <w:szCs w:val="24"/>
        </w:rPr>
        <w:t xml:space="preserve">, </w:t>
      </w:r>
      <w:r w:rsidR="00B81351">
        <w:rPr>
          <w:rFonts w:ascii="Times New Roman" w:hAnsi="Times New Roman" w:cs="Times New Roman"/>
          <w:sz w:val="24"/>
          <w:szCs w:val="24"/>
        </w:rPr>
        <w:t>menur</w:t>
      </w:r>
      <w:r w:rsidR="002629BE">
        <w:rPr>
          <w:rFonts w:ascii="Times New Roman" w:hAnsi="Times New Roman" w:cs="Times New Roman"/>
          <w:sz w:val="24"/>
          <w:szCs w:val="24"/>
        </w:rPr>
        <w:t>ut Bapak Sutanto, Waka Kurikulum</w:t>
      </w:r>
      <w:r w:rsidR="00B81351">
        <w:rPr>
          <w:rFonts w:ascii="Times New Roman" w:hAnsi="Times New Roman" w:cs="Times New Roman"/>
          <w:sz w:val="24"/>
          <w:szCs w:val="24"/>
        </w:rPr>
        <w:t xml:space="preserve"> MTs.N Bandung mengatakan bahwa </w:t>
      </w:r>
      <w:r w:rsidR="00DC3B77" w:rsidRPr="0024631C">
        <w:rPr>
          <w:rFonts w:ascii="Times New Roman" w:hAnsi="Times New Roman" w:cs="Times New Roman"/>
          <w:sz w:val="24"/>
          <w:szCs w:val="24"/>
        </w:rPr>
        <w:t>guru hendaknya memperhatikan hal-hal berikut</w:t>
      </w:r>
      <w:r w:rsidR="00EB3849">
        <w:rPr>
          <w:rFonts w:ascii="Times New Roman" w:hAnsi="Times New Roman" w:cs="Times New Roman"/>
          <w:sz w:val="24"/>
          <w:szCs w:val="24"/>
        </w:rPr>
        <w:t>:</w:t>
      </w:r>
    </w:p>
    <w:p w:rsidR="00AF0168" w:rsidRDefault="00AF0168" w:rsidP="00EB3849">
      <w:pPr>
        <w:pStyle w:val="ListParagraph"/>
        <w:tabs>
          <w:tab w:val="left" w:pos="1440"/>
        </w:tabs>
        <w:spacing w:line="240" w:lineRule="auto"/>
        <w:ind w:left="1440"/>
        <w:jc w:val="both"/>
        <w:rPr>
          <w:rFonts w:ascii="Times New Roman" w:hAnsi="Times New Roman" w:cs="Times New Roman"/>
          <w:sz w:val="24"/>
          <w:szCs w:val="24"/>
        </w:rPr>
      </w:pPr>
      <w:proofErr w:type="gramStart"/>
      <w:r w:rsidRPr="00EB3849">
        <w:rPr>
          <w:rFonts w:ascii="Times New Roman" w:hAnsi="Times New Roman" w:cs="Times New Roman"/>
          <w:sz w:val="24"/>
          <w:szCs w:val="24"/>
        </w:rPr>
        <w:t>Pe</w:t>
      </w:r>
      <w:r w:rsidR="007003FC" w:rsidRPr="00EB3849">
        <w:rPr>
          <w:rFonts w:ascii="Times New Roman" w:hAnsi="Times New Roman" w:cs="Times New Roman"/>
          <w:sz w:val="24"/>
          <w:szCs w:val="24"/>
        </w:rPr>
        <w:t xml:space="preserve">laksanaan metode </w:t>
      </w:r>
      <w:r w:rsidR="007003FC" w:rsidRPr="00EB3849">
        <w:rPr>
          <w:rFonts w:ascii="Times New Roman" w:hAnsi="Times New Roman" w:cs="Times New Roman"/>
          <w:i/>
          <w:iCs/>
          <w:sz w:val="24"/>
          <w:szCs w:val="24"/>
        </w:rPr>
        <w:t>drill,</w:t>
      </w:r>
      <w:r w:rsidR="007003FC" w:rsidRPr="00EB3849">
        <w:rPr>
          <w:rFonts w:ascii="Times New Roman" w:hAnsi="Times New Roman" w:cs="Times New Roman"/>
          <w:sz w:val="24"/>
          <w:szCs w:val="24"/>
        </w:rPr>
        <w:t xml:space="preserve"> </w:t>
      </w:r>
      <w:r w:rsidRPr="00EB3849">
        <w:rPr>
          <w:rFonts w:ascii="Times New Roman" w:hAnsi="Times New Roman" w:cs="Times New Roman"/>
          <w:sz w:val="24"/>
          <w:szCs w:val="24"/>
        </w:rPr>
        <w:t>langkah awal</w:t>
      </w:r>
      <w:r w:rsidR="007003FC" w:rsidRPr="00EB3849">
        <w:rPr>
          <w:rFonts w:ascii="Times New Roman" w:hAnsi="Times New Roman" w:cs="Times New Roman"/>
          <w:sz w:val="24"/>
          <w:szCs w:val="24"/>
        </w:rPr>
        <w:t xml:space="preserve">nya yaitu pada penekanan </w:t>
      </w:r>
      <w:r w:rsidRPr="00EB3849">
        <w:rPr>
          <w:rFonts w:ascii="Times New Roman" w:hAnsi="Times New Roman" w:cs="Times New Roman"/>
          <w:sz w:val="24"/>
          <w:szCs w:val="24"/>
        </w:rPr>
        <w:t>ketepatan</w:t>
      </w:r>
      <w:r w:rsidR="007003FC" w:rsidRPr="00EB3849">
        <w:rPr>
          <w:rFonts w:ascii="Times New Roman" w:hAnsi="Times New Roman" w:cs="Times New Roman"/>
          <w:sz w:val="24"/>
          <w:szCs w:val="24"/>
        </w:rPr>
        <w:t>, selanjutnya pada kecepatan</w:t>
      </w:r>
      <w:r w:rsidRPr="00EB3849">
        <w:rPr>
          <w:rFonts w:ascii="Times New Roman" w:hAnsi="Times New Roman" w:cs="Times New Roman"/>
          <w:sz w:val="24"/>
          <w:szCs w:val="24"/>
        </w:rPr>
        <w:t xml:space="preserve"> dan pada akhirnya siswa mampu mengucapkan kalimat al-Qur’an dengan tepat.</w:t>
      </w:r>
      <w:proofErr w:type="gramEnd"/>
      <w:r w:rsidR="00B81351" w:rsidRPr="00EB3849">
        <w:rPr>
          <w:rFonts w:ascii="Times New Roman" w:hAnsi="Times New Roman" w:cs="Times New Roman"/>
          <w:sz w:val="24"/>
          <w:szCs w:val="24"/>
        </w:rPr>
        <w:t xml:space="preserve"> </w:t>
      </w:r>
      <w:r w:rsidR="007003FC" w:rsidRPr="00EB3849">
        <w:rPr>
          <w:rFonts w:ascii="Times New Roman" w:hAnsi="Times New Roman" w:cs="Times New Roman"/>
          <w:sz w:val="24"/>
          <w:szCs w:val="24"/>
        </w:rPr>
        <w:t xml:space="preserve">Pelaksanaan metode </w:t>
      </w:r>
      <w:r w:rsidR="007003FC" w:rsidRPr="00EB3849">
        <w:rPr>
          <w:rFonts w:ascii="Times New Roman" w:hAnsi="Times New Roman" w:cs="Times New Roman"/>
          <w:i/>
          <w:iCs/>
          <w:sz w:val="24"/>
          <w:szCs w:val="24"/>
        </w:rPr>
        <w:t>drill</w:t>
      </w:r>
      <w:r w:rsidR="007003FC" w:rsidRPr="00EB3849">
        <w:rPr>
          <w:rFonts w:ascii="Times New Roman" w:hAnsi="Times New Roman" w:cs="Times New Roman"/>
          <w:sz w:val="24"/>
          <w:szCs w:val="24"/>
        </w:rPr>
        <w:t xml:space="preserve"> </w:t>
      </w:r>
      <w:r w:rsidRPr="00EB3849">
        <w:rPr>
          <w:rFonts w:ascii="Times New Roman" w:hAnsi="Times New Roman" w:cs="Times New Roman"/>
          <w:sz w:val="24"/>
          <w:szCs w:val="24"/>
        </w:rPr>
        <w:t xml:space="preserve">harus singkat, tetapi harus sering dilakukan. Dengan begitu siswa </w:t>
      </w:r>
      <w:proofErr w:type="gramStart"/>
      <w:r w:rsidRPr="00EB3849">
        <w:rPr>
          <w:rFonts w:ascii="Times New Roman" w:hAnsi="Times New Roman" w:cs="Times New Roman"/>
          <w:sz w:val="24"/>
          <w:szCs w:val="24"/>
        </w:rPr>
        <w:t>akan</w:t>
      </w:r>
      <w:proofErr w:type="gramEnd"/>
      <w:r w:rsidRPr="00EB3849">
        <w:rPr>
          <w:rFonts w:ascii="Times New Roman" w:hAnsi="Times New Roman" w:cs="Times New Roman"/>
          <w:sz w:val="24"/>
          <w:szCs w:val="24"/>
        </w:rPr>
        <w:t xml:space="preserve"> memperoleh materi yang sedikit tapi melekat dan tidak membosankan. Pelaksanaan </w:t>
      </w:r>
      <w:r w:rsidRPr="00EB3849">
        <w:rPr>
          <w:rFonts w:ascii="Times New Roman" w:hAnsi="Times New Roman" w:cs="Times New Roman"/>
          <w:i/>
          <w:iCs/>
          <w:sz w:val="24"/>
          <w:szCs w:val="24"/>
        </w:rPr>
        <w:t xml:space="preserve">drill </w:t>
      </w:r>
      <w:r w:rsidRPr="00EB3849">
        <w:rPr>
          <w:rFonts w:ascii="Times New Roman" w:hAnsi="Times New Roman" w:cs="Times New Roman"/>
          <w:sz w:val="24"/>
          <w:szCs w:val="24"/>
        </w:rPr>
        <w:t>harus menarik dan menggembirakan</w:t>
      </w:r>
      <w:r w:rsidR="007003FC" w:rsidRPr="00EB3849">
        <w:rPr>
          <w:rFonts w:ascii="Times New Roman" w:hAnsi="Times New Roman" w:cs="Times New Roman"/>
          <w:sz w:val="24"/>
          <w:szCs w:val="24"/>
        </w:rPr>
        <w:t xml:space="preserve">, serta </w:t>
      </w:r>
      <w:r w:rsidRPr="00EB3849">
        <w:rPr>
          <w:rFonts w:ascii="Times New Roman" w:hAnsi="Times New Roman" w:cs="Times New Roman"/>
          <w:sz w:val="24"/>
          <w:szCs w:val="24"/>
        </w:rPr>
        <w:t>dilaksanakan dengan berbagai variasi.</w:t>
      </w:r>
      <w:r w:rsidR="002E5FD6" w:rsidRPr="00EB3849">
        <w:rPr>
          <w:rFonts w:ascii="Times New Roman" w:hAnsi="Times New Roman" w:cs="Times New Roman"/>
          <w:sz w:val="24"/>
          <w:szCs w:val="24"/>
        </w:rPr>
        <w:t xml:space="preserve"> </w:t>
      </w:r>
      <w:proofErr w:type="gramStart"/>
      <w:r w:rsidRPr="00EB3849">
        <w:rPr>
          <w:rFonts w:ascii="Times New Roman" w:hAnsi="Times New Roman" w:cs="Times New Roman"/>
          <w:sz w:val="24"/>
          <w:szCs w:val="24"/>
        </w:rPr>
        <w:t xml:space="preserve">Semisal </w:t>
      </w:r>
      <w:r w:rsidRPr="00EB3849">
        <w:rPr>
          <w:rFonts w:ascii="Times New Roman" w:hAnsi="Times New Roman" w:cs="Times New Roman"/>
          <w:sz w:val="24"/>
          <w:szCs w:val="24"/>
        </w:rPr>
        <w:lastRenderedPageBreak/>
        <w:t>didramatisasikan sehingga memotivasi siswa berkreativitas.</w:t>
      </w:r>
      <w:proofErr w:type="gramEnd"/>
      <w:r w:rsidR="00B81351" w:rsidRPr="00EB3849">
        <w:rPr>
          <w:rFonts w:ascii="Times New Roman" w:hAnsi="Times New Roman" w:cs="Times New Roman"/>
          <w:sz w:val="24"/>
          <w:szCs w:val="24"/>
        </w:rPr>
        <w:t xml:space="preserve"> </w:t>
      </w:r>
      <w:r w:rsidR="008D66ED" w:rsidRPr="00EB3849">
        <w:rPr>
          <w:rFonts w:ascii="Times New Roman" w:hAnsi="Times New Roman" w:cs="Times New Roman"/>
          <w:sz w:val="24"/>
          <w:szCs w:val="24"/>
        </w:rPr>
        <w:t xml:space="preserve">Proses </w:t>
      </w:r>
      <w:r w:rsidR="008D66ED" w:rsidRPr="00EB3849">
        <w:rPr>
          <w:rFonts w:ascii="Times New Roman" w:hAnsi="Times New Roman" w:cs="Times New Roman"/>
          <w:i/>
          <w:iCs/>
          <w:sz w:val="24"/>
          <w:szCs w:val="24"/>
        </w:rPr>
        <w:t xml:space="preserve">drill </w:t>
      </w:r>
      <w:r w:rsidR="008D66ED" w:rsidRPr="00EB3849">
        <w:rPr>
          <w:rFonts w:ascii="Times New Roman" w:hAnsi="Times New Roman" w:cs="Times New Roman"/>
          <w:sz w:val="24"/>
          <w:szCs w:val="24"/>
        </w:rPr>
        <w:t>harus disesuaikan dengan perbedaan individual siswa.</w:t>
      </w:r>
      <w:r w:rsidR="002629BE">
        <w:rPr>
          <w:rStyle w:val="FootnoteReference"/>
          <w:rFonts w:ascii="Times New Roman" w:hAnsi="Times New Roman" w:cs="Times New Roman"/>
          <w:sz w:val="24"/>
          <w:szCs w:val="24"/>
        </w:rPr>
        <w:footnoteReference w:id="10"/>
      </w:r>
    </w:p>
    <w:p w:rsidR="00EB3849" w:rsidRDefault="00EB3849" w:rsidP="00EB3849">
      <w:pPr>
        <w:pStyle w:val="ListParagraph"/>
        <w:tabs>
          <w:tab w:val="left" w:pos="1440"/>
        </w:tabs>
        <w:spacing w:line="240" w:lineRule="auto"/>
        <w:ind w:left="1440"/>
        <w:jc w:val="both"/>
        <w:rPr>
          <w:rFonts w:ascii="Times New Roman" w:hAnsi="Times New Roman" w:cs="Times New Roman"/>
          <w:sz w:val="24"/>
          <w:szCs w:val="24"/>
        </w:rPr>
      </w:pPr>
    </w:p>
    <w:p w:rsidR="00EB3849" w:rsidRDefault="00EB3849" w:rsidP="00EB3849">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Selain itu Bapak Nurudin, Guru Al-Qur’an Hadits menambahkan tentang bagaimana pelaksanaan metode drill, bahwa;</w:t>
      </w:r>
    </w:p>
    <w:p w:rsidR="000A50B8" w:rsidRDefault="00EB3849" w:rsidP="00094A07">
      <w:pPr>
        <w:pStyle w:val="ListParagraph"/>
        <w:tabs>
          <w:tab w:val="left" w:pos="144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0024631C">
        <w:rPr>
          <w:rFonts w:ascii="Times New Roman" w:hAnsi="Times New Roman" w:cs="Times New Roman"/>
          <w:sz w:val="24"/>
          <w:szCs w:val="24"/>
        </w:rPr>
        <w:t xml:space="preserve">elaksanaan praktis metode </w:t>
      </w:r>
      <w:r w:rsidR="0024631C">
        <w:rPr>
          <w:rFonts w:ascii="Times New Roman" w:hAnsi="Times New Roman" w:cs="Times New Roman"/>
          <w:i/>
          <w:iCs/>
          <w:sz w:val="24"/>
          <w:szCs w:val="24"/>
        </w:rPr>
        <w:t xml:space="preserve">drill </w:t>
      </w:r>
      <w:r w:rsidR="0024631C">
        <w:rPr>
          <w:rFonts w:ascii="Times New Roman" w:hAnsi="Times New Roman" w:cs="Times New Roman"/>
          <w:sz w:val="24"/>
          <w:szCs w:val="24"/>
        </w:rPr>
        <w:t>dalam meningkatkan pembelajaran al-Qur’an Hadits pada ketrampilan membaca adalah Pembelajaran Qira’ah (Membaca)</w:t>
      </w:r>
      <w:r>
        <w:rPr>
          <w:rFonts w:ascii="Times New Roman" w:hAnsi="Times New Roman" w:cs="Times New Roman"/>
          <w:sz w:val="24"/>
          <w:szCs w:val="24"/>
        </w:rPr>
        <w:t xml:space="preserve"> yang berfungsi sebagai </w:t>
      </w:r>
      <w:r w:rsidR="00F726E5" w:rsidRPr="00EB3849">
        <w:rPr>
          <w:rFonts w:ascii="Times New Roman" w:hAnsi="Times New Roman" w:cs="Times New Roman"/>
          <w:sz w:val="24"/>
          <w:szCs w:val="24"/>
        </w:rPr>
        <w:t>ketrampilan dasar pertama dari ketrampilan dasar yang tiga yaitu</w:t>
      </w:r>
      <w:r w:rsidR="00826107" w:rsidRPr="00EB3849">
        <w:rPr>
          <w:rFonts w:ascii="Times New Roman" w:hAnsi="Times New Roman" w:cs="Times New Roman"/>
          <w:sz w:val="24"/>
          <w:szCs w:val="24"/>
        </w:rPr>
        <w:t xml:space="preserve"> membaca, menulis, dan menghafal</w:t>
      </w:r>
      <w:r w:rsidR="00F726E5" w:rsidRPr="00EB384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F726E5" w:rsidRPr="00EB3849">
        <w:rPr>
          <w:rFonts w:ascii="Times New Roman" w:hAnsi="Times New Roman" w:cs="Times New Roman"/>
          <w:sz w:val="24"/>
          <w:szCs w:val="24"/>
        </w:rPr>
        <w:t>embaca merupakan kebutuhan pokok manusia baik secara kuantitas mau</w:t>
      </w:r>
      <w:r w:rsidR="00826107" w:rsidRPr="00EB3849">
        <w:rPr>
          <w:rFonts w:ascii="Times New Roman" w:hAnsi="Times New Roman" w:cs="Times New Roman"/>
          <w:sz w:val="24"/>
          <w:szCs w:val="24"/>
        </w:rPr>
        <w:t>pun kualitas pada aspek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w:t>
      </w:r>
      <w:r w:rsidR="00F726E5" w:rsidRPr="00EB3849">
        <w:rPr>
          <w:rFonts w:ascii="Times New Roman" w:hAnsi="Times New Roman" w:cs="Times New Roman"/>
          <w:sz w:val="24"/>
          <w:szCs w:val="24"/>
        </w:rPr>
        <w:t>engan ketrampilan membaca yang dimiliki siswa memungkinkan mereka mencapai tujuan-tu</w:t>
      </w:r>
      <w:r>
        <w:rPr>
          <w:rFonts w:ascii="Times New Roman" w:hAnsi="Times New Roman" w:cs="Times New Roman"/>
          <w:sz w:val="24"/>
          <w:szCs w:val="24"/>
        </w:rPr>
        <w:t>juan daripada pembelajaran Al-Qur’an Hadits.</w:t>
      </w:r>
      <w:proofErr w:type="gramEnd"/>
      <w:r w:rsidR="002629BE">
        <w:rPr>
          <w:rStyle w:val="FootnoteReference"/>
          <w:rFonts w:ascii="Times New Roman" w:hAnsi="Times New Roman" w:cs="Times New Roman"/>
          <w:sz w:val="24"/>
          <w:szCs w:val="24"/>
        </w:rPr>
        <w:footnoteReference w:id="11"/>
      </w:r>
    </w:p>
    <w:p w:rsidR="00EB3849" w:rsidRDefault="00EB3849" w:rsidP="00EB3849">
      <w:pPr>
        <w:pStyle w:val="ListParagraph"/>
        <w:tabs>
          <w:tab w:val="left" w:pos="1440"/>
        </w:tabs>
        <w:spacing w:line="240" w:lineRule="auto"/>
        <w:ind w:left="1440"/>
        <w:jc w:val="both"/>
        <w:rPr>
          <w:rFonts w:ascii="Times New Roman" w:hAnsi="Times New Roman" w:cs="Times New Roman"/>
          <w:sz w:val="24"/>
          <w:szCs w:val="24"/>
        </w:rPr>
      </w:pPr>
    </w:p>
    <w:p w:rsidR="007455E7" w:rsidRPr="007455E7" w:rsidRDefault="007455E7" w:rsidP="00094A07">
      <w:pPr>
        <w:pStyle w:val="ListParagraph"/>
        <w:tabs>
          <w:tab w:val="left" w:pos="1080"/>
        </w:tabs>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Hal tersebut diperkuat dengan observasi yang peneliti lakukan.</w:t>
      </w:r>
      <w:proofErr w:type="gramEnd"/>
      <w:r>
        <w:rPr>
          <w:rFonts w:ascii="Times New Roman" w:hAnsi="Times New Roman" w:cs="Times New Roman"/>
          <w:sz w:val="24"/>
          <w:szCs w:val="24"/>
        </w:rPr>
        <w:t xml:space="preserve"> Dalam observasi tersebut peneliti da</w:t>
      </w:r>
      <w:r w:rsidR="00A50616">
        <w:rPr>
          <w:rFonts w:ascii="Times New Roman" w:hAnsi="Times New Roman" w:cs="Times New Roman"/>
          <w:sz w:val="24"/>
          <w:szCs w:val="24"/>
        </w:rPr>
        <w:t>pat menyimpulkan bahwa pelaksana</w:t>
      </w:r>
      <w:r>
        <w:rPr>
          <w:rFonts w:ascii="Times New Roman" w:hAnsi="Times New Roman" w:cs="Times New Roman"/>
          <w:sz w:val="24"/>
          <w:szCs w:val="24"/>
        </w:rPr>
        <w:t xml:space="preserve">an pembelajaran yang diterapkan guru dengan metode </w:t>
      </w:r>
      <w:r>
        <w:rPr>
          <w:rFonts w:ascii="Times New Roman" w:hAnsi="Times New Roman" w:cs="Times New Roman"/>
          <w:i/>
          <w:iCs/>
          <w:sz w:val="24"/>
          <w:szCs w:val="24"/>
        </w:rPr>
        <w:t>drill</w:t>
      </w:r>
      <w:r>
        <w:rPr>
          <w:rFonts w:ascii="Times New Roman" w:hAnsi="Times New Roman" w:cs="Times New Roman"/>
          <w:sz w:val="24"/>
          <w:szCs w:val="24"/>
        </w:rPr>
        <w:t xml:space="preserve"> mendapat perhatian dari siswa, terlihat dari </w:t>
      </w:r>
      <w:r w:rsidR="00B2799C">
        <w:rPr>
          <w:rFonts w:ascii="Times New Roman" w:hAnsi="Times New Roman" w:cs="Times New Roman"/>
          <w:sz w:val="24"/>
          <w:szCs w:val="24"/>
        </w:rPr>
        <w:t xml:space="preserve">hampir seluruh </w:t>
      </w:r>
      <w:r>
        <w:rPr>
          <w:rFonts w:ascii="Times New Roman" w:hAnsi="Times New Roman" w:cs="Times New Roman"/>
          <w:sz w:val="24"/>
          <w:szCs w:val="24"/>
        </w:rPr>
        <w:t>siswa konsentrasi dengan materi membaca dan menghafal ayat Al-Qur’an</w:t>
      </w:r>
      <w:r w:rsidR="00B2799C">
        <w:rPr>
          <w:rFonts w:ascii="Times New Roman" w:hAnsi="Times New Roman" w:cs="Times New Roman"/>
          <w:sz w:val="24"/>
          <w:szCs w:val="24"/>
        </w:rPr>
        <w:t xml:space="preserve"> yang disampaikan oleh guru Al-Qur’an hadits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EB3849" w:rsidRPr="00EB3849" w:rsidRDefault="00EB3849" w:rsidP="002629BE">
      <w:pPr>
        <w:pStyle w:val="ListParagraph"/>
        <w:tabs>
          <w:tab w:val="left" w:pos="1080"/>
        </w:tabs>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beberapa pernyataan di atas tentang bagaimana </w:t>
      </w:r>
      <w:r w:rsidR="002629BE">
        <w:rPr>
          <w:rFonts w:ascii="Times New Roman" w:hAnsi="Times New Roman" w:cs="Times New Roman"/>
          <w:sz w:val="24"/>
          <w:szCs w:val="24"/>
        </w:rPr>
        <w:t xml:space="preserve">upaya </w:t>
      </w:r>
      <w:r>
        <w:rPr>
          <w:rFonts w:ascii="Times New Roman" w:hAnsi="Times New Roman" w:cs="Times New Roman"/>
          <w:sz w:val="24"/>
          <w:szCs w:val="24"/>
        </w:rPr>
        <w:t xml:space="preserve">proses pelaksanaan metode </w:t>
      </w:r>
      <w:r w:rsidRPr="00EB3849">
        <w:rPr>
          <w:rFonts w:ascii="Times New Roman" w:hAnsi="Times New Roman" w:cs="Times New Roman"/>
          <w:i/>
          <w:iCs/>
          <w:sz w:val="24"/>
          <w:szCs w:val="24"/>
        </w:rPr>
        <w:t>d</w:t>
      </w:r>
      <w:r>
        <w:rPr>
          <w:rFonts w:ascii="Times New Roman" w:hAnsi="Times New Roman" w:cs="Times New Roman"/>
          <w:i/>
          <w:iCs/>
          <w:sz w:val="24"/>
          <w:szCs w:val="24"/>
        </w:rPr>
        <w:t xml:space="preserve">rill </w:t>
      </w:r>
      <w:r>
        <w:rPr>
          <w:rFonts w:ascii="Times New Roman" w:hAnsi="Times New Roman" w:cs="Times New Roman"/>
          <w:sz w:val="24"/>
          <w:szCs w:val="24"/>
        </w:rPr>
        <w:t xml:space="preserve">yang dapat menumbuhkan </w:t>
      </w:r>
      <w:r w:rsidR="002629BE">
        <w:rPr>
          <w:rFonts w:ascii="Times New Roman" w:hAnsi="Times New Roman" w:cs="Times New Roman"/>
          <w:sz w:val="24"/>
          <w:szCs w:val="24"/>
        </w:rPr>
        <w:t xml:space="preserve">semangat belajar siswa yang dilakukan oleh guru Al-Qur’an hadits dan waka kurikulum yang pendapat keduanya saling mendukung dengan adanya </w:t>
      </w:r>
      <w:r w:rsidR="002629BE">
        <w:rPr>
          <w:rFonts w:ascii="Times New Roman" w:hAnsi="Times New Roman" w:cs="Times New Roman"/>
          <w:sz w:val="24"/>
          <w:szCs w:val="24"/>
        </w:rPr>
        <w:lastRenderedPageBreak/>
        <w:t>manajemen metode guna menyempurnakan proses pembelajaran untuk meningkatkan kualitas membaca Al-Qur’an siswa di MTs.N Bandung.</w:t>
      </w:r>
    </w:p>
    <w:p w:rsidR="00EB3849" w:rsidRPr="00A86717" w:rsidRDefault="00EB3849" w:rsidP="00EB3849">
      <w:pPr>
        <w:pStyle w:val="ListParagraph"/>
        <w:spacing w:line="240" w:lineRule="auto"/>
        <w:ind w:left="2520"/>
        <w:jc w:val="both"/>
        <w:rPr>
          <w:rFonts w:ascii="Times New Roman" w:hAnsi="Times New Roman" w:cs="Times New Roman"/>
          <w:sz w:val="24"/>
          <w:szCs w:val="24"/>
        </w:rPr>
      </w:pPr>
    </w:p>
    <w:p w:rsidR="007C7EB3" w:rsidRDefault="007C7EB3" w:rsidP="00B47941">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Metode </w:t>
      </w:r>
      <w:r>
        <w:rPr>
          <w:rFonts w:ascii="Times New Roman" w:hAnsi="Times New Roman" w:cs="Times New Roman"/>
          <w:i/>
          <w:iCs/>
          <w:sz w:val="24"/>
          <w:szCs w:val="24"/>
        </w:rPr>
        <w:t xml:space="preserve">Drill </w:t>
      </w:r>
      <w:r>
        <w:rPr>
          <w:rFonts w:ascii="Times New Roman" w:hAnsi="Times New Roman" w:cs="Times New Roman"/>
          <w:sz w:val="24"/>
          <w:szCs w:val="24"/>
        </w:rPr>
        <w:t>dalam meningkatkan pembelajaran al-Qur’an Hadits siswa di MTs.N Bandung.</w:t>
      </w:r>
    </w:p>
    <w:p w:rsidR="002E5FD6" w:rsidRPr="000153CA" w:rsidRDefault="007C7EB3" w:rsidP="000153CA">
      <w:pPr>
        <w:pStyle w:val="ListParagraph"/>
        <w:tabs>
          <w:tab w:val="left" w:pos="99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Penilaian merupakan proses pengumpulan dan penggunaan informasi (angka, de</w:t>
      </w:r>
      <w:r w:rsidR="00826107">
        <w:rPr>
          <w:rFonts w:ascii="Times New Roman" w:hAnsi="Times New Roman" w:cs="Times New Roman"/>
          <w:sz w:val="24"/>
          <w:szCs w:val="24"/>
        </w:rPr>
        <w:t xml:space="preserve">skripsi, verbal) yang objektif </w:t>
      </w:r>
      <w:r>
        <w:rPr>
          <w:rFonts w:ascii="Times New Roman" w:hAnsi="Times New Roman" w:cs="Times New Roman"/>
          <w:sz w:val="24"/>
          <w:szCs w:val="24"/>
        </w:rPr>
        <w:t>oleh guru melalui sejumlah buku untuk menentukan pencapaian hasil belajar</w:t>
      </w:r>
      <w:r w:rsidR="000153CA">
        <w:rPr>
          <w:rFonts w:ascii="Times New Roman" w:hAnsi="Times New Roman" w:cs="Times New Roman"/>
          <w:sz w:val="24"/>
          <w:szCs w:val="24"/>
        </w:rPr>
        <w:t xml:space="preserve"> atau kompetensi peserta didik.</w:t>
      </w:r>
    </w:p>
    <w:p w:rsidR="00D3292F" w:rsidRPr="00D3292F" w:rsidRDefault="00A86717" w:rsidP="002E5FD6">
      <w:pPr>
        <w:tabs>
          <w:tab w:val="left" w:pos="990"/>
        </w:tabs>
        <w:spacing w:line="360" w:lineRule="auto"/>
        <w:ind w:left="1080"/>
        <w:jc w:val="both"/>
        <w:rPr>
          <w:rFonts w:ascii="Times New Roman" w:hAnsi="Times New Roman" w:cs="Times New Roman"/>
          <w:sz w:val="24"/>
          <w:szCs w:val="24"/>
        </w:rPr>
      </w:pPr>
      <w:r w:rsidRPr="00D3292F">
        <w:rPr>
          <w:rFonts w:ascii="Times New Roman" w:hAnsi="Times New Roman" w:cs="Times New Roman"/>
          <w:sz w:val="24"/>
          <w:szCs w:val="24"/>
        </w:rPr>
        <w:t>Ci</w:t>
      </w:r>
      <w:r w:rsidR="007C7EB3" w:rsidRPr="00D3292F">
        <w:rPr>
          <w:rFonts w:ascii="Times New Roman" w:hAnsi="Times New Roman" w:cs="Times New Roman"/>
          <w:sz w:val="24"/>
          <w:szCs w:val="24"/>
        </w:rPr>
        <w:t>ri</w:t>
      </w:r>
      <w:r w:rsidR="002E5FD6">
        <w:rPr>
          <w:rFonts w:ascii="Times New Roman" w:hAnsi="Times New Roman" w:cs="Times New Roman"/>
          <w:sz w:val="24"/>
          <w:szCs w:val="24"/>
        </w:rPr>
        <w:t xml:space="preserve"> penilaian oleh pendidik adalah:</w:t>
      </w:r>
    </w:p>
    <w:p w:rsidR="007C7EB3" w:rsidRDefault="007C7EB3" w:rsidP="002E5FD6">
      <w:pPr>
        <w:pStyle w:val="ListParagraph"/>
        <w:numPr>
          <w:ilvl w:val="0"/>
          <w:numId w:val="12"/>
        </w:num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rPr>
        <w:t>Belajar tuntas</w:t>
      </w:r>
    </w:p>
    <w:p w:rsidR="007C7EB3" w:rsidRDefault="007C7EB3" w:rsidP="00D3292F">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Belajar tuntas atau yang biasa disebut dengan </w:t>
      </w:r>
      <w:r>
        <w:rPr>
          <w:rFonts w:ascii="Times New Roman" w:hAnsi="Times New Roman" w:cs="Times New Roman"/>
          <w:i/>
          <w:iCs/>
          <w:sz w:val="24"/>
          <w:szCs w:val="24"/>
        </w:rPr>
        <w:t xml:space="preserve">mastery learning </w:t>
      </w:r>
      <w:r>
        <w:rPr>
          <w:rFonts w:ascii="Times New Roman" w:hAnsi="Times New Roman" w:cs="Times New Roman"/>
          <w:sz w:val="24"/>
          <w:szCs w:val="24"/>
        </w:rPr>
        <w:t>adalah peserta didik tidak diperkenankan mengerjakan pekerjaan berikutnya sebelum mampu menyelesaikan pekerjaan dengan prosedur yang benar dan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bertujuan agar peserta didik benar-benar mampu menguasai materi tersebut.</w:t>
      </w:r>
      <w:proofErr w:type="gramEnd"/>
    </w:p>
    <w:p w:rsidR="0047620C" w:rsidRDefault="0047620C" w:rsidP="00D3292F">
      <w:pPr>
        <w:pStyle w:val="ListParagraph"/>
        <w:numPr>
          <w:ilvl w:val="0"/>
          <w:numId w:val="12"/>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Otentik</w:t>
      </w:r>
    </w:p>
    <w:p w:rsidR="0047620C" w:rsidRDefault="0047620C" w:rsidP="00D3292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Memandang penilaian dan pembelajaran secara terpadu.</w:t>
      </w:r>
    </w:p>
    <w:p w:rsidR="0047620C" w:rsidRDefault="0047620C" w:rsidP="00D3292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Mencerminkan masalah dunia nyata bukan hanya dunia sekolah</w:t>
      </w:r>
    </w:p>
    <w:p w:rsidR="0047620C" w:rsidRDefault="0047620C" w:rsidP="00D3292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berbagai cara dan kriteria </w:t>
      </w:r>
    </w:p>
    <w:p w:rsidR="00A86717" w:rsidRPr="000947E8" w:rsidRDefault="0047620C" w:rsidP="00D3292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Holistic (kompetensi utuh merefleksikan pengetahuan, ketrampilan, dan sikap)</w:t>
      </w:r>
    </w:p>
    <w:p w:rsidR="0047620C" w:rsidRDefault="0047620C" w:rsidP="00D3292F">
      <w:pPr>
        <w:pStyle w:val="ListParagraph"/>
        <w:numPr>
          <w:ilvl w:val="0"/>
          <w:numId w:val="12"/>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Berkesinambungan</w:t>
      </w:r>
    </w:p>
    <w:p w:rsidR="00D332ED" w:rsidRPr="008B713C" w:rsidRDefault="0047620C" w:rsidP="008B713C">
      <w:pPr>
        <w:pStyle w:val="ListParagraph"/>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Memantau proses, kemajuan dan perbaikan hasil terus menerus dalam bentuk ulangan harian, ulangan tengah tengah semester, ulangan akhir semester dan ulangan kenaikan kelas.</w:t>
      </w:r>
    </w:p>
    <w:p w:rsidR="0047620C" w:rsidRDefault="0047620C" w:rsidP="00D3292F">
      <w:pPr>
        <w:pStyle w:val="ListParagraph"/>
        <w:numPr>
          <w:ilvl w:val="0"/>
          <w:numId w:val="12"/>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acuan kriteria atau patokan</w:t>
      </w:r>
    </w:p>
    <w:p w:rsidR="0047620C" w:rsidRDefault="0047620C" w:rsidP="00D3292F">
      <w:pPr>
        <w:pStyle w:val="ListParagraph"/>
        <w:numPr>
          <w:ilvl w:val="0"/>
          <w:numId w:val="14"/>
        </w:num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Mengacu ukuran pencapaian atau patokan yang ditetapkan</w:t>
      </w:r>
    </w:p>
    <w:p w:rsidR="0047620C" w:rsidRDefault="0047620C" w:rsidP="00D3292F">
      <w:pPr>
        <w:pStyle w:val="ListParagraph"/>
        <w:numPr>
          <w:ilvl w:val="0"/>
          <w:numId w:val="14"/>
        </w:num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Prestasi kemampuan peserta didik tidak dibandingkan dengan peserta kelompok, tetapi dengan kemampuan yang dimiliki sebelumnya dan patokan sebelumnya.</w:t>
      </w:r>
    </w:p>
    <w:p w:rsidR="0047620C" w:rsidRDefault="0047620C" w:rsidP="00D3292F">
      <w:pPr>
        <w:pStyle w:val="ListParagraph"/>
        <w:numPr>
          <w:ilvl w:val="0"/>
          <w:numId w:val="12"/>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Menggunakan berbagai cara dan alat penilaian</w:t>
      </w:r>
    </w:p>
    <w:p w:rsidR="0047620C" w:rsidRDefault="0047620C" w:rsidP="00D3292F">
      <w:pPr>
        <w:pStyle w:val="ListParagraph"/>
        <w:numPr>
          <w:ilvl w:val="0"/>
          <w:numId w:val="15"/>
        </w:num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dan menyediakan sistem pencatatan yang bervariasi</w:t>
      </w:r>
    </w:p>
    <w:p w:rsidR="0047620C" w:rsidRDefault="0047620C" w:rsidP="00D3292F">
      <w:pPr>
        <w:pStyle w:val="ListParagraph"/>
        <w:numPr>
          <w:ilvl w:val="0"/>
          <w:numId w:val="15"/>
        </w:num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Menggunakan penilaian yang bervariasi: tertulis, produk, portofolio, unjuk kerja, proyek, pengamatan dan penilaian diri.</w:t>
      </w:r>
    </w:p>
    <w:p w:rsidR="0025461A" w:rsidRDefault="002629BE" w:rsidP="00D3292F">
      <w:pPr>
        <w:pStyle w:val="ListParagraph"/>
        <w:tabs>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paparan yang disampaikan peneliti di atas, untuk melihat bagaimana proses evaluasi yang dilakukan oleh guru Al-Qur’an Hadits</w:t>
      </w:r>
      <w:r w:rsidR="0025461A">
        <w:rPr>
          <w:rFonts w:ascii="Times New Roman" w:hAnsi="Times New Roman" w:cs="Times New Roman"/>
          <w:sz w:val="24"/>
          <w:szCs w:val="24"/>
        </w:rPr>
        <w:t>. Sebagaimana disampaikan oleh Ibu Djamsiati bahwa;</w:t>
      </w:r>
    </w:p>
    <w:p w:rsidR="0025461A" w:rsidRDefault="0025461A" w:rsidP="0025461A">
      <w:pPr>
        <w:pStyle w:val="ListParagraph"/>
        <w:tabs>
          <w:tab w:val="left" w:pos="144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Untuk memberikan penilaian terhadap</w:t>
      </w:r>
      <w:r w:rsidR="0047620C">
        <w:rPr>
          <w:rFonts w:ascii="Times New Roman" w:hAnsi="Times New Roman" w:cs="Times New Roman"/>
          <w:sz w:val="24"/>
          <w:szCs w:val="24"/>
        </w:rPr>
        <w:t xml:space="preserve"> kemampuan </w:t>
      </w:r>
      <w:r>
        <w:rPr>
          <w:rFonts w:ascii="Times New Roman" w:hAnsi="Times New Roman" w:cs="Times New Roman"/>
          <w:sz w:val="24"/>
          <w:szCs w:val="24"/>
        </w:rPr>
        <w:t xml:space="preserve">siswa dalam membaca Al-Qur’an dengan menggunakan metode drill banyak hal yang harus dilakukan, misalnya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siswa secara langsung dengan kelompok ataupun individu bergantian di depan kelas.</w:t>
      </w:r>
      <w:r w:rsidR="00BD1A39">
        <w:rPr>
          <w:rStyle w:val="FootnoteReference"/>
          <w:rFonts w:ascii="Times New Roman" w:hAnsi="Times New Roman" w:cs="Times New Roman"/>
          <w:sz w:val="24"/>
          <w:szCs w:val="24"/>
        </w:rPr>
        <w:footnoteReference w:id="13"/>
      </w:r>
    </w:p>
    <w:p w:rsidR="0025461A" w:rsidRDefault="0025461A" w:rsidP="0025461A">
      <w:pPr>
        <w:pStyle w:val="ListParagraph"/>
        <w:tabs>
          <w:tab w:val="left" w:pos="1080"/>
        </w:tabs>
        <w:spacing w:line="240" w:lineRule="auto"/>
        <w:ind w:left="1080" w:firstLine="720"/>
        <w:jc w:val="both"/>
        <w:rPr>
          <w:rFonts w:ascii="Times New Roman" w:hAnsi="Times New Roman" w:cs="Times New Roman"/>
          <w:sz w:val="24"/>
          <w:szCs w:val="24"/>
        </w:rPr>
      </w:pPr>
    </w:p>
    <w:p w:rsidR="00D76DA7" w:rsidRDefault="00D76DA7" w:rsidP="00D3292F">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yang dituturkan oleh guru al-Qur’an Hadits, Bapak Nurudin, bahwa </w:t>
      </w:r>
      <w:r w:rsidR="00BD1A39">
        <w:rPr>
          <w:rFonts w:ascii="Times New Roman" w:hAnsi="Times New Roman" w:cs="Times New Roman"/>
          <w:sz w:val="24"/>
          <w:szCs w:val="24"/>
        </w:rPr>
        <w:t>beliau melakukan penilaian</w:t>
      </w:r>
      <w:r>
        <w:rPr>
          <w:rFonts w:ascii="Times New Roman" w:hAnsi="Times New Roman" w:cs="Times New Roman"/>
          <w:sz w:val="24"/>
          <w:szCs w:val="24"/>
        </w:rPr>
        <w:t xml:space="preserve"> dengan</w:t>
      </w:r>
      <w:r w:rsidR="00BD1A39">
        <w:rPr>
          <w:rFonts w:ascii="Times New Roman" w:hAnsi="Times New Roman" w:cs="Times New Roman"/>
          <w:sz w:val="24"/>
          <w:szCs w:val="24"/>
        </w:rPr>
        <w:t xml:space="preserve"> </w:t>
      </w:r>
      <w:proofErr w:type="gramStart"/>
      <w:r w:rsidR="00BD1A39">
        <w:rPr>
          <w:rFonts w:ascii="Times New Roman" w:hAnsi="Times New Roman" w:cs="Times New Roman"/>
          <w:sz w:val="24"/>
          <w:szCs w:val="24"/>
        </w:rPr>
        <w:t>cara</w:t>
      </w:r>
      <w:proofErr w:type="gramEnd"/>
      <w:r>
        <w:rPr>
          <w:rFonts w:ascii="Times New Roman" w:hAnsi="Times New Roman" w:cs="Times New Roman"/>
          <w:sz w:val="24"/>
          <w:szCs w:val="24"/>
        </w:rPr>
        <w:t>:</w:t>
      </w:r>
    </w:p>
    <w:p w:rsidR="00A57121" w:rsidRDefault="00BD1A39" w:rsidP="00BD1A39">
      <w:pPr>
        <w:pStyle w:val="ListParagraph"/>
        <w:spacing w:line="240" w:lineRule="auto"/>
        <w:ind w:left="1440"/>
        <w:jc w:val="both"/>
      </w:pPr>
      <w:r>
        <w:rPr>
          <w:rFonts w:ascii="Times New Roman" w:hAnsi="Times New Roman" w:cs="Times New Roman"/>
          <w:sz w:val="24"/>
          <w:szCs w:val="24"/>
        </w:rPr>
        <w:t>Cara pemahaman siswa dalam proses pembelajaran, sikap</w:t>
      </w:r>
      <w:r w:rsidR="00D76DA7" w:rsidRPr="00871A53">
        <w:rPr>
          <w:rFonts w:ascii="Times New Roman" w:hAnsi="Times New Roman" w:cs="Times New Roman"/>
          <w:sz w:val="24"/>
          <w:szCs w:val="24"/>
        </w:rPr>
        <w:t xml:space="preserve"> yang ditampilkan oleh siswa ke</w:t>
      </w:r>
      <w:r>
        <w:rPr>
          <w:rFonts w:ascii="Times New Roman" w:hAnsi="Times New Roman" w:cs="Times New Roman"/>
          <w:sz w:val="24"/>
          <w:szCs w:val="24"/>
        </w:rPr>
        <w:t>tika mempraktekkan baca tulis Al-Qur’an, dan penilaian setelah proses pembelajaran berlangsung.</w:t>
      </w:r>
      <w:r w:rsidR="00871A53" w:rsidRPr="00871A53">
        <w:rPr>
          <w:rStyle w:val="FootnoteReference"/>
          <w:rFonts w:ascii="Times New Roman" w:hAnsi="Times New Roman" w:cs="Times New Roman"/>
          <w:sz w:val="24"/>
          <w:szCs w:val="24"/>
        </w:rPr>
        <w:t xml:space="preserve"> </w:t>
      </w:r>
      <w:proofErr w:type="gramStart"/>
      <w:r w:rsidR="007455E7">
        <w:rPr>
          <w:rFonts w:ascii="Times New Roman" w:hAnsi="Times New Roman" w:cs="Times New Roman"/>
          <w:sz w:val="24"/>
          <w:szCs w:val="24"/>
        </w:rPr>
        <w:t xml:space="preserve">Akan tetapi </w:t>
      </w:r>
      <w:r w:rsidR="00094A07">
        <w:rPr>
          <w:rFonts w:ascii="Times New Roman" w:hAnsi="Times New Roman" w:cs="Times New Roman"/>
          <w:sz w:val="24"/>
          <w:szCs w:val="24"/>
        </w:rPr>
        <w:t>banyak kendala karena terkadang</w:t>
      </w:r>
      <w:r w:rsidR="007455E7">
        <w:rPr>
          <w:rFonts w:ascii="Times New Roman" w:hAnsi="Times New Roman" w:cs="Times New Roman"/>
          <w:sz w:val="24"/>
          <w:szCs w:val="24"/>
        </w:rPr>
        <w:t xml:space="preserve"> siswa bany</w:t>
      </w:r>
      <w:r w:rsidR="00094A07">
        <w:rPr>
          <w:rFonts w:ascii="Times New Roman" w:hAnsi="Times New Roman" w:cs="Times New Roman"/>
          <w:sz w:val="24"/>
          <w:szCs w:val="24"/>
        </w:rPr>
        <w:t>ak yang tidak perhatian dengan materi yang saya sampaikan.</w:t>
      </w:r>
      <w:proofErr w:type="gramEnd"/>
      <w:r w:rsidR="007455E7">
        <w:rPr>
          <w:rFonts w:ascii="Times New Roman" w:hAnsi="Times New Roman" w:cs="Times New Roman"/>
          <w:sz w:val="24"/>
          <w:szCs w:val="24"/>
        </w:rPr>
        <w:t xml:space="preserve"> </w:t>
      </w:r>
      <w:r w:rsidR="00D34E29">
        <w:rPr>
          <w:rStyle w:val="FootnoteReference"/>
          <w:rFonts w:ascii="Times New Roman" w:hAnsi="Times New Roman" w:cs="Times New Roman"/>
          <w:sz w:val="24"/>
          <w:szCs w:val="24"/>
        </w:rPr>
        <w:footnoteReference w:id="14"/>
      </w:r>
    </w:p>
    <w:p w:rsidR="007455E7" w:rsidRDefault="007455E7" w:rsidP="005F747F">
      <w:pPr>
        <w:pStyle w:val="ListParagraph"/>
        <w:spacing w:line="240" w:lineRule="auto"/>
        <w:ind w:left="1440"/>
        <w:jc w:val="both"/>
        <w:rPr>
          <w:rFonts w:ascii="Times New Roman" w:hAnsi="Times New Roman" w:cs="Times New Roman"/>
          <w:sz w:val="24"/>
          <w:szCs w:val="24"/>
        </w:rPr>
      </w:pPr>
    </w:p>
    <w:p w:rsidR="00094A07" w:rsidRPr="00094A07" w:rsidRDefault="007455E7" w:rsidP="00B2799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yang dikemukakan oleh Ibu Djamsiati dan Bapak Nurudin diatas, </w:t>
      </w:r>
      <w:r w:rsidR="00094A07">
        <w:rPr>
          <w:rFonts w:ascii="Times New Roman" w:hAnsi="Times New Roman" w:cs="Times New Roman"/>
          <w:sz w:val="24"/>
          <w:szCs w:val="24"/>
        </w:rPr>
        <w:t xml:space="preserve">bahwa dalam penilaian </w:t>
      </w:r>
      <w:r>
        <w:rPr>
          <w:rFonts w:ascii="Times New Roman" w:hAnsi="Times New Roman" w:cs="Times New Roman"/>
          <w:sz w:val="24"/>
          <w:szCs w:val="24"/>
        </w:rPr>
        <w:t>dapat didukung dengan hasil observasi yang pene</w:t>
      </w:r>
      <w:r w:rsidR="00094A07">
        <w:rPr>
          <w:rFonts w:ascii="Times New Roman" w:hAnsi="Times New Roman" w:cs="Times New Roman"/>
          <w:sz w:val="24"/>
          <w:szCs w:val="24"/>
        </w:rPr>
        <w:t>l</w:t>
      </w:r>
      <w:r>
        <w:rPr>
          <w:rFonts w:ascii="Times New Roman" w:hAnsi="Times New Roman" w:cs="Times New Roman"/>
          <w:sz w:val="24"/>
          <w:szCs w:val="24"/>
        </w:rPr>
        <w:t>iti lakukan di</w:t>
      </w:r>
      <w:r w:rsidR="00B2799C">
        <w:rPr>
          <w:rFonts w:ascii="Times New Roman" w:hAnsi="Times New Roman" w:cs="Times New Roman"/>
          <w:sz w:val="24"/>
          <w:szCs w:val="24"/>
        </w:rPr>
        <w:t xml:space="preserve"> </w:t>
      </w:r>
      <w:r>
        <w:rPr>
          <w:rFonts w:ascii="Times New Roman" w:hAnsi="Times New Roman" w:cs="Times New Roman"/>
          <w:sz w:val="24"/>
          <w:szCs w:val="24"/>
        </w:rPr>
        <w:t xml:space="preserve">dalam kelas bahwa proses pembelajaran dengan menggunakan metode </w:t>
      </w:r>
      <w:r>
        <w:rPr>
          <w:rFonts w:ascii="Times New Roman" w:hAnsi="Times New Roman" w:cs="Times New Roman"/>
          <w:i/>
          <w:iCs/>
          <w:sz w:val="24"/>
          <w:szCs w:val="24"/>
        </w:rPr>
        <w:t xml:space="preserve">drill. </w:t>
      </w:r>
      <w:r w:rsidR="00B2799C">
        <w:rPr>
          <w:rFonts w:ascii="Times New Roman" w:hAnsi="Times New Roman" w:cs="Times New Roman"/>
          <w:sz w:val="24"/>
          <w:szCs w:val="24"/>
        </w:rPr>
        <w:t>Banyak</w:t>
      </w:r>
      <w:r>
        <w:rPr>
          <w:rFonts w:ascii="Times New Roman" w:hAnsi="Times New Roman" w:cs="Times New Roman"/>
          <w:sz w:val="24"/>
          <w:szCs w:val="24"/>
        </w:rPr>
        <w:t xml:space="preserve"> siswa yang </w:t>
      </w:r>
      <w:r w:rsidR="00B2799C">
        <w:rPr>
          <w:rFonts w:ascii="Times New Roman" w:hAnsi="Times New Roman" w:cs="Times New Roman"/>
          <w:sz w:val="24"/>
          <w:szCs w:val="24"/>
        </w:rPr>
        <w:t xml:space="preserve">termotivasi untuk </w:t>
      </w:r>
      <w:r>
        <w:rPr>
          <w:rFonts w:ascii="Times New Roman" w:hAnsi="Times New Roman" w:cs="Times New Roman"/>
          <w:sz w:val="24"/>
          <w:szCs w:val="24"/>
        </w:rPr>
        <w:t xml:space="preserve">membaca </w:t>
      </w:r>
      <w:r w:rsidR="00094A07">
        <w:rPr>
          <w:rFonts w:ascii="Times New Roman" w:hAnsi="Times New Roman" w:cs="Times New Roman"/>
          <w:sz w:val="24"/>
          <w:szCs w:val="24"/>
        </w:rPr>
        <w:t xml:space="preserve">ayat-ayat Al-Qur’an </w:t>
      </w:r>
      <w:r>
        <w:rPr>
          <w:rFonts w:ascii="Times New Roman" w:hAnsi="Times New Roman" w:cs="Times New Roman"/>
          <w:sz w:val="24"/>
          <w:szCs w:val="24"/>
        </w:rPr>
        <w:t xml:space="preserve">ketika disuruh oleh guru Al-Qur’an Hadits dan banyak siswa yang </w:t>
      </w:r>
      <w:r w:rsidR="00B2799C">
        <w:rPr>
          <w:rFonts w:ascii="Times New Roman" w:hAnsi="Times New Roman" w:cs="Times New Roman"/>
          <w:sz w:val="24"/>
          <w:szCs w:val="24"/>
        </w:rPr>
        <w:t xml:space="preserve">dengan lancar </w:t>
      </w:r>
      <w:r>
        <w:rPr>
          <w:rFonts w:ascii="Times New Roman" w:hAnsi="Times New Roman" w:cs="Times New Roman"/>
          <w:sz w:val="24"/>
          <w:szCs w:val="24"/>
        </w:rPr>
        <w:t>menghafal</w:t>
      </w:r>
      <w:r w:rsidR="00094A07">
        <w:rPr>
          <w:rFonts w:ascii="Times New Roman" w:hAnsi="Times New Roman" w:cs="Times New Roman"/>
          <w:sz w:val="24"/>
          <w:szCs w:val="24"/>
        </w:rPr>
        <w:t xml:space="preserve">kannya </w:t>
      </w:r>
      <w:proofErr w:type="gramStart"/>
      <w:r w:rsidR="00094A07">
        <w:rPr>
          <w:rFonts w:ascii="Times New Roman" w:hAnsi="Times New Roman" w:cs="Times New Roman"/>
          <w:sz w:val="24"/>
          <w:szCs w:val="24"/>
        </w:rPr>
        <w:t>di depan</w:t>
      </w:r>
      <w:proofErr w:type="gramEnd"/>
      <w:r w:rsidR="00094A07">
        <w:rPr>
          <w:rFonts w:ascii="Times New Roman" w:hAnsi="Times New Roman" w:cs="Times New Roman"/>
          <w:sz w:val="24"/>
          <w:szCs w:val="24"/>
        </w:rPr>
        <w:t xml:space="preserve"> kelas satu persatu</w:t>
      </w:r>
      <w:r>
        <w:rPr>
          <w:rFonts w:ascii="Times New Roman" w:hAnsi="Times New Roman" w:cs="Times New Roman"/>
          <w:sz w:val="24"/>
          <w:szCs w:val="24"/>
        </w:rPr>
        <w:t>.</w:t>
      </w:r>
      <w:r w:rsidR="00094A07">
        <w:rPr>
          <w:rStyle w:val="FootnoteReference"/>
          <w:rFonts w:ascii="Times New Roman" w:hAnsi="Times New Roman" w:cs="Times New Roman"/>
          <w:sz w:val="24"/>
          <w:szCs w:val="24"/>
        </w:rPr>
        <w:footnoteReference w:id="15"/>
      </w:r>
      <w:r w:rsidR="00094A07">
        <w:rPr>
          <w:rFonts w:ascii="Times New Roman" w:hAnsi="Times New Roman" w:cs="Times New Roman"/>
          <w:sz w:val="24"/>
          <w:szCs w:val="24"/>
        </w:rPr>
        <w:t xml:space="preserve"> </w:t>
      </w:r>
      <w:proofErr w:type="gramStart"/>
      <w:r w:rsidR="00094A07">
        <w:rPr>
          <w:rFonts w:ascii="Times New Roman" w:hAnsi="Times New Roman" w:cs="Times New Roman"/>
          <w:sz w:val="24"/>
          <w:szCs w:val="24"/>
        </w:rPr>
        <w:t xml:space="preserve">Maka dapat disimpulkan bahwa kondisi pembelajaran dengan menggunakan Al-Qur’an Hadits </w:t>
      </w:r>
      <w:r w:rsidR="00B2799C">
        <w:rPr>
          <w:rFonts w:ascii="Times New Roman" w:hAnsi="Times New Roman" w:cs="Times New Roman"/>
          <w:sz w:val="24"/>
          <w:szCs w:val="24"/>
        </w:rPr>
        <w:t>dapat</w:t>
      </w:r>
      <w:r w:rsidR="00094A07">
        <w:rPr>
          <w:rFonts w:ascii="Times New Roman" w:hAnsi="Times New Roman" w:cs="Times New Roman"/>
          <w:sz w:val="24"/>
          <w:szCs w:val="24"/>
        </w:rPr>
        <w:t xml:space="preserve"> maksimal dengan </w:t>
      </w:r>
      <w:r w:rsidR="00B2799C">
        <w:rPr>
          <w:rFonts w:ascii="Times New Roman" w:hAnsi="Times New Roman" w:cs="Times New Roman"/>
          <w:sz w:val="24"/>
          <w:szCs w:val="24"/>
        </w:rPr>
        <w:t xml:space="preserve">lebih </w:t>
      </w:r>
      <w:r w:rsidR="00094A07">
        <w:rPr>
          <w:rFonts w:ascii="Times New Roman" w:hAnsi="Times New Roman" w:cs="Times New Roman"/>
          <w:sz w:val="24"/>
          <w:szCs w:val="24"/>
        </w:rPr>
        <w:t>meningkatkan kreativitas guru Al-Qur’an Hadits.</w:t>
      </w:r>
      <w:proofErr w:type="gramEnd"/>
    </w:p>
    <w:p w:rsidR="007455E7" w:rsidRPr="008B713C" w:rsidRDefault="007455E7" w:rsidP="005F747F">
      <w:pPr>
        <w:pStyle w:val="ListParagraph"/>
        <w:spacing w:line="240" w:lineRule="auto"/>
        <w:ind w:left="1440"/>
        <w:jc w:val="both"/>
        <w:rPr>
          <w:rFonts w:ascii="Times New Roman" w:hAnsi="Times New Roman" w:cs="Times New Roman"/>
          <w:sz w:val="24"/>
          <w:szCs w:val="24"/>
        </w:rPr>
      </w:pPr>
    </w:p>
    <w:p w:rsidR="003306E2" w:rsidRDefault="003306E2" w:rsidP="00D3292F">
      <w:pPr>
        <w:pStyle w:val="ListParagraph"/>
        <w:numPr>
          <w:ilvl w:val="0"/>
          <w:numId w:val="2"/>
        </w:numPr>
        <w:spacing w:line="480" w:lineRule="auto"/>
        <w:ind w:left="720"/>
        <w:jc w:val="both"/>
        <w:rPr>
          <w:rFonts w:ascii="Times New Roman" w:hAnsi="Times New Roman" w:cs="Times New Roman"/>
          <w:sz w:val="24"/>
          <w:szCs w:val="24"/>
        </w:rPr>
      </w:pPr>
      <w:r w:rsidRPr="000A50B8">
        <w:rPr>
          <w:rFonts w:ascii="Times New Roman" w:hAnsi="Times New Roman" w:cs="Times New Roman"/>
          <w:sz w:val="24"/>
          <w:szCs w:val="24"/>
        </w:rPr>
        <w:t xml:space="preserve">Implikasi </w:t>
      </w:r>
      <w:r w:rsidR="002E5FD6">
        <w:rPr>
          <w:rFonts w:ascii="Times New Roman" w:hAnsi="Times New Roman" w:cs="Times New Roman"/>
          <w:sz w:val="24"/>
          <w:szCs w:val="24"/>
        </w:rPr>
        <w:t xml:space="preserve">Manajemen </w:t>
      </w:r>
      <w:r w:rsidR="000A50B8" w:rsidRPr="000A50B8">
        <w:rPr>
          <w:rFonts w:ascii="Times New Roman" w:hAnsi="Times New Roman" w:cs="Times New Roman"/>
          <w:sz w:val="24"/>
          <w:szCs w:val="24"/>
        </w:rPr>
        <w:t xml:space="preserve">Metode </w:t>
      </w:r>
      <w:r w:rsidR="000A50B8" w:rsidRPr="000A50B8">
        <w:rPr>
          <w:rFonts w:ascii="Times New Roman" w:hAnsi="Times New Roman" w:cs="Times New Roman"/>
          <w:i/>
          <w:iCs/>
          <w:sz w:val="24"/>
          <w:szCs w:val="24"/>
        </w:rPr>
        <w:t xml:space="preserve">Drill </w:t>
      </w:r>
      <w:r w:rsidR="000A50B8">
        <w:rPr>
          <w:rFonts w:ascii="Times New Roman" w:hAnsi="Times New Roman" w:cs="Times New Roman"/>
          <w:sz w:val="24"/>
          <w:szCs w:val="24"/>
        </w:rPr>
        <w:t>dalam M</w:t>
      </w:r>
      <w:r w:rsidR="000A50B8" w:rsidRPr="000A50B8">
        <w:rPr>
          <w:rFonts w:ascii="Times New Roman" w:hAnsi="Times New Roman" w:cs="Times New Roman"/>
          <w:sz w:val="24"/>
          <w:szCs w:val="24"/>
        </w:rPr>
        <w:t xml:space="preserve">eningkatkan </w:t>
      </w:r>
      <w:r w:rsidR="000A50B8">
        <w:rPr>
          <w:rFonts w:ascii="Times New Roman" w:hAnsi="Times New Roman" w:cs="Times New Roman"/>
          <w:sz w:val="24"/>
          <w:szCs w:val="24"/>
        </w:rPr>
        <w:t>Pembelajaran Al-Qur’an Hadits Siswa di MTs.N Bandung Tulungagung.</w:t>
      </w:r>
    </w:p>
    <w:p w:rsidR="000A50B8" w:rsidRDefault="000210F4" w:rsidP="00D3292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adanya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yang </w:t>
      </w:r>
      <w:r w:rsidR="00B2799C">
        <w:rPr>
          <w:rFonts w:ascii="Times New Roman" w:hAnsi="Times New Roman" w:cs="Times New Roman"/>
          <w:sz w:val="24"/>
          <w:szCs w:val="24"/>
        </w:rPr>
        <w:t>telah melalu</w:t>
      </w:r>
      <w:r w:rsidR="00871A53">
        <w:rPr>
          <w:rFonts w:ascii="Times New Roman" w:hAnsi="Times New Roman" w:cs="Times New Roman"/>
          <w:sz w:val="24"/>
          <w:szCs w:val="24"/>
        </w:rPr>
        <w:t xml:space="preserve">i beberapa tahapan proses manajemen diatas tentunya berpengaruh terhadap hasil belajar siswa yang tentunya </w:t>
      </w:r>
      <w:proofErr w:type="gramStart"/>
      <w:r w:rsidR="00871A53">
        <w:rPr>
          <w:rFonts w:ascii="Times New Roman" w:hAnsi="Times New Roman" w:cs="Times New Roman"/>
          <w:sz w:val="24"/>
          <w:szCs w:val="24"/>
        </w:rPr>
        <w:t>akan</w:t>
      </w:r>
      <w:proofErr w:type="gramEnd"/>
      <w:r w:rsidR="00871A53">
        <w:rPr>
          <w:rFonts w:ascii="Times New Roman" w:hAnsi="Times New Roman" w:cs="Times New Roman"/>
          <w:sz w:val="24"/>
          <w:szCs w:val="24"/>
        </w:rPr>
        <w:t xml:space="preserve"> semakin baik. Adapun beberapa implikasi terkait </w:t>
      </w:r>
      <w:r w:rsidR="00871A53">
        <w:rPr>
          <w:rFonts w:ascii="Times New Roman" w:hAnsi="Times New Roman" w:cs="Times New Roman"/>
          <w:sz w:val="24"/>
          <w:szCs w:val="24"/>
        </w:rPr>
        <w:lastRenderedPageBreak/>
        <w:t xml:space="preserve">manajemen metode </w:t>
      </w:r>
      <w:r w:rsidR="00871A53">
        <w:rPr>
          <w:rFonts w:ascii="Times New Roman" w:hAnsi="Times New Roman" w:cs="Times New Roman"/>
          <w:i/>
          <w:iCs/>
          <w:sz w:val="24"/>
          <w:szCs w:val="24"/>
        </w:rPr>
        <w:t xml:space="preserve">drill </w:t>
      </w:r>
      <w:r w:rsidR="00871A53">
        <w:rPr>
          <w:rFonts w:ascii="Times New Roman" w:hAnsi="Times New Roman" w:cs="Times New Roman"/>
          <w:sz w:val="24"/>
          <w:szCs w:val="24"/>
        </w:rPr>
        <w:t>yang bertujuan dapat meningkatkan hasil pembelajaran al-Qur’an Hadits siswa di MTs.N Bandung:</w:t>
      </w:r>
    </w:p>
    <w:p w:rsidR="00212C05" w:rsidRDefault="00212C05" w:rsidP="00B47941">
      <w:pPr>
        <w:pStyle w:val="ListParagraph"/>
        <w:numPr>
          <w:ilvl w:val="0"/>
          <w:numId w:val="28"/>
        </w:numPr>
        <w:spacing w:line="480" w:lineRule="auto"/>
        <w:jc w:val="both"/>
        <w:rPr>
          <w:rFonts w:ascii="Times New Roman" w:hAnsi="Times New Roman" w:cs="Times New Roman"/>
          <w:sz w:val="24"/>
          <w:szCs w:val="24"/>
        </w:rPr>
      </w:pPr>
      <w:r w:rsidRPr="00212C05">
        <w:rPr>
          <w:rFonts w:ascii="Times New Roman" w:hAnsi="Times New Roman" w:cs="Times New Roman"/>
          <w:sz w:val="24"/>
          <w:szCs w:val="24"/>
        </w:rPr>
        <w:t xml:space="preserve">Implikasi Persiapan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B2799C" w:rsidRDefault="00212C05" w:rsidP="00B2799C">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adanya persiapan yang matang dari seorang guru Al-Qur’an Hadits dengan metode </w:t>
      </w:r>
      <w:r>
        <w:rPr>
          <w:rFonts w:ascii="Times New Roman" w:hAnsi="Times New Roman" w:cs="Times New Roman"/>
          <w:i/>
          <w:iCs/>
          <w:sz w:val="24"/>
          <w:szCs w:val="24"/>
        </w:rPr>
        <w:t xml:space="preserve">drill, </w:t>
      </w:r>
      <w:r w:rsidR="00B2799C">
        <w:rPr>
          <w:rFonts w:ascii="Times New Roman" w:hAnsi="Times New Roman" w:cs="Times New Roman"/>
          <w:sz w:val="24"/>
          <w:szCs w:val="24"/>
        </w:rPr>
        <w:t>diharapkan mampu meningkatkan pembelajaran.</w:t>
      </w:r>
      <w:proofErr w:type="gramEnd"/>
      <w:r w:rsidR="00B2799C">
        <w:rPr>
          <w:rFonts w:ascii="Times New Roman" w:hAnsi="Times New Roman" w:cs="Times New Roman"/>
          <w:sz w:val="24"/>
          <w:szCs w:val="24"/>
        </w:rPr>
        <w:t xml:space="preserve"> Sesuai yang dikemukakan oleh Ibu Djamsiati, guru Al-Qur’an Hadits, bahwa:</w:t>
      </w:r>
    </w:p>
    <w:p w:rsidR="00B2799C" w:rsidRDefault="00B2799C" w:rsidP="00245CBC">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Terkait hasil daripada hasil pembelajaran dengan metode drill, tentunya siswa termotivasi karena sudah mendapat motivasi sebelumnya dengan persiapan materi yang matang, dengan belajar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terbiasa dengan latihan-latihan yang saya berikan.</w:t>
      </w:r>
      <w:r w:rsidR="00245CBC">
        <w:rPr>
          <w:rStyle w:val="FootnoteReference"/>
          <w:rFonts w:ascii="Times New Roman" w:hAnsi="Times New Roman" w:cs="Times New Roman"/>
          <w:sz w:val="24"/>
          <w:szCs w:val="24"/>
        </w:rPr>
        <w:footnoteReference w:id="16"/>
      </w:r>
    </w:p>
    <w:p w:rsidR="00245CBC" w:rsidRDefault="00245CBC" w:rsidP="00245CBC">
      <w:pPr>
        <w:pStyle w:val="ListParagraph"/>
        <w:spacing w:line="240" w:lineRule="auto"/>
        <w:ind w:left="1440"/>
        <w:jc w:val="both"/>
        <w:rPr>
          <w:rFonts w:ascii="Times New Roman" w:hAnsi="Times New Roman" w:cs="Times New Roman"/>
          <w:sz w:val="24"/>
          <w:szCs w:val="24"/>
        </w:rPr>
      </w:pPr>
    </w:p>
    <w:p w:rsidR="00245CBC" w:rsidRDefault="00245CBC" w:rsidP="00245CB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Pernyataan dapat peneliti perkuat dengan hasil wawancara dengan Bapak Nurudin, guru Al-Qur’an hadits;</w:t>
      </w:r>
    </w:p>
    <w:p w:rsidR="0080053D" w:rsidRDefault="00245CBC" w:rsidP="0080053D">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mengajar seorang guru pasti melakukan persiapan, akan tetapi untuk membuat siswa siap dengan materi yang akan disampaikan itu sulit. </w:t>
      </w:r>
      <w:proofErr w:type="gramStart"/>
      <w:r>
        <w:rPr>
          <w:rFonts w:ascii="Times New Roman" w:hAnsi="Times New Roman" w:cs="Times New Roman"/>
          <w:sz w:val="24"/>
          <w:szCs w:val="24"/>
        </w:rPr>
        <w:t>Oleh karena itu siswa harus diberikan penjelasan yang menarik terlebih dahulu dan siswa harus benar-benar kita ajak siap dengan materi.</w:t>
      </w:r>
      <w:proofErr w:type="gramEnd"/>
      <w:r>
        <w:rPr>
          <w:rStyle w:val="FootnoteReference"/>
          <w:rFonts w:ascii="Times New Roman" w:hAnsi="Times New Roman" w:cs="Times New Roman"/>
          <w:sz w:val="24"/>
          <w:szCs w:val="24"/>
        </w:rPr>
        <w:footnoteReference w:id="17"/>
      </w:r>
    </w:p>
    <w:p w:rsidR="0080053D" w:rsidRDefault="0080053D" w:rsidP="0080053D">
      <w:pPr>
        <w:pStyle w:val="ListParagraph"/>
        <w:spacing w:line="240" w:lineRule="auto"/>
        <w:ind w:left="1440"/>
        <w:jc w:val="both"/>
        <w:rPr>
          <w:rFonts w:ascii="Times New Roman" w:hAnsi="Times New Roman" w:cs="Times New Roman"/>
          <w:sz w:val="24"/>
          <w:szCs w:val="24"/>
        </w:rPr>
      </w:pPr>
    </w:p>
    <w:p w:rsidR="00245CBC" w:rsidRPr="00A1064F" w:rsidRDefault="0080053D" w:rsidP="00A1064F">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yang disampaikan oleh Ibu Djamsiati dan Bapak Nurudin dapat disimpulkan bahwa dengan adanya manajemen terkait persiapan siswa dapat termotivasi untuk mempelajari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guru akan </w:t>
      </w:r>
      <w:r w:rsidR="00A1064F">
        <w:rPr>
          <w:rFonts w:ascii="Times New Roman" w:hAnsi="Times New Roman" w:cs="Times New Roman"/>
          <w:sz w:val="24"/>
          <w:szCs w:val="24"/>
        </w:rPr>
        <w:t>lebih mudah untuk menemukan teknik yang cocok untuk diajarkan.</w:t>
      </w:r>
    </w:p>
    <w:p w:rsidR="000947E8" w:rsidRDefault="000947E8" w:rsidP="00B47941">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Implikasi pengorganisasian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212C05" w:rsidRDefault="000947E8" w:rsidP="000947E8">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Pengorganisasian dalam hal ini terkait dengan penataan interaksi belajar mengajar dengan menggunakan metode </w:t>
      </w:r>
      <w:r>
        <w:rPr>
          <w:rFonts w:ascii="Times New Roman" w:hAnsi="Times New Roman" w:cs="Times New Roman"/>
          <w:i/>
          <w:iCs/>
          <w:sz w:val="24"/>
          <w:szCs w:val="24"/>
        </w:rPr>
        <w:t>drill.</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Adapun hasil dari adanya pengorganisasian metode </w:t>
      </w:r>
      <w:r>
        <w:rPr>
          <w:rFonts w:ascii="Times New Roman" w:hAnsi="Times New Roman" w:cs="Times New Roman"/>
          <w:i/>
          <w:iCs/>
          <w:sz w:val="24"/>
          <w:szCs w:val="24"/>
        </w:rPr>
        <w:t xml:space="preserve">drill </w:t>
      </w:r>
      <w:r w:rsidR="00A1064F">
        <w:rPr>
          <w:rFonts w:ascii="Times New Roman" w:hAnsi="Times New Roman" w:cs="Times New Roman"/>
          <w:sz w:val="24"/>
          <w:szCs w:val="24"/>
        </w:rPr>
        <w:t>sebagaimana yang disampaikan oleh Bapak Nurudin, guru Al-Qur’an hadits yaitu:</w:t>
      </w:r>
    </w:p>
    <w:p w:rsidR="00BE7328" w:rsidRDefault="00A1064F" w:rsidP="00A1064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Pengorganisasian merupakan tindakan lebih lanjut dari persiapan, untuk hasil dari pengorganisasian tidak jauh beda dengan persiapan, dalam hal ini, kemungkinan akan lebih terbentuk</w:t>
      </w:r>
      <w:r w:rsidR="000947E8">
        <w:rPr>
          <w:rFonts w:ascii="Times New Roman" w:hAnsi="Times New Roman" w:cs="Times New Roman"/>
          <w:sz w:val="24"/>
          <w:szCs w:val="24"/>
        </w:rPr>
        <w:t xml:space="preserve"> tujuan dari materi yang akan</w:t>
      </w:r>
      <w:r w:rsidR="00BE7328">
        <w:rPr>
          <w:rFonts w:ascii="Times New Roman" w:hAnsi="Times New Roman" w:cs="Times New Roman"/>
          <w:sz w:val="24"/>
          <w:szCs w:val="24"/>
        </w:rPr>
        <w:t xml:space="preserve"> diajarkan</w:t>
      </w:r>
      <w:r>
        <w:rPr>
          <w:rFonts w:ascii="Times New Roman" w:hAnsi="Times New Roman" w:cs="Times New Roman"/>
          <w:sz w:val="24"/>
          <w:szCs w:val="24"/>
        </w:rPr>
        <w:t>, dan p</w:t>
      </w:r>
      <w:r w:rsidR="00BE7328" w:rsidRPr="00A1064F">
        <w:rPr>
          <w:rFonts w:ascii="Times New Roman" w:hAnsi="Times New Roman" w:cs="Times New Roman"/>
          <w:sz w:val="24"/>
          <w:szCs w:val="24"/>
        </w:rPr>
        <w:t>emi</w:t>
      </w:r>
      <w:r>
        <w:rPr>
          <w:rFonts w:ascii="Times New Roman" w:hAnsi="Times New Roman" w:cs="Times New Roman"/>
          <w:sz w:val="24"/>
          <w:szCs w:val="24"/>
        </w:rPr>
        <w:t xml:space="preserve">lahan bagian-bagian materi lebih </w:t>
      </w:r>
      <w:r w:rsidR="00BE7328" w:rsidRPr="00A1064F">
        <w:rPr>
          <w:rFonts w:ascii="Times New Roman" w:hAnsi="Times New Roman" w:cs="Times New Roman"/>
          <w:sz w:val="24"/>
          <w:szCs w:val="24"/>
        </w:rPr>
        <w:t xml:space="preserve">sesuai dengan karakter kelas dan siswa yang akan menerima metode </w:t>
      </w:r>
      <w:r w:rsidR="00BE7328" w:rsidRPr="00A1064F">
        <w:rPr>
          <w:rFonts w:ascii="Times New Roman" w:hAnsi="Times New Roman" w:cs="Times New Roman"/>
          <w:i/>
          <w:iCs/>
          <w:sz w:val="24"/>
          <w:szCs w:val="24"/>
        </w:rPr>
        <w:t>drill</w:t>
      </w:r>
      <w:r>
        <w:rPr>
          <w:rFonts w:ascii="Times New Roman" w:hAnsi="Times New Roman" w:cs="Times New Roman"/>
          <w:i/>
          <w:iCs/>
          <w:sz w:val="24"/>
          <w:szCs w:val="24"/>
        </w:rPr>
        <w:t xml:space="preserve">, </w:t>
      </w:r>
      <w:r>
        <w:rPr>
          <w:rFonts w:ascii="Times New Roman" w:hAnsi="Times New Roman" w:cs="Times New Roman"/>
          <w:sz w:val="24"/>
          <w:szCs w:val="24"/>
        </w:rPr>
        <w:t>sehingga mereka tidak asing lagi dengan materi yang diterima siswa pada waktu pelaksanaan pembelajaran.</w:t>
      </w:r>
      <w:r>
        <w:rPr>
          <w:rStyle w:val="FootnoteReference"/>
          <w:rFonts w:ascii="Times New Roman" w:hAnsi="Times New Roman" w:cs="Times New Roman"/>
          <w:sz w:val="24"/>
          <w:szCs w:val="24"/>
        </w:rPr>
        <w:footnoteReference w:id="18"/>
      </w:r>
    </w:p>
    <w:p w:rsidR="0006425A" w:rsidRDefault="0006425A" w:rsidP="00A1064F">
      <w:pPr>
        <w:pStyle w:val="ListParagraph"/>
        <w:spacing w:line="240" w:lineRule="auto"/>
        <w:ind w:left="1440"/>
        <w:jc w:val="both"/>
        <w:rPr>
          <w:rFonts w:ascii="Times New Roman" w:hAnsi="Times New Roman" w:cs="Times New Roman"/>
          <w:sz w:val="24"/>
          <w:szCs w:val="24"/>
        </w:rPr>
      </w:pPr>
    </w:p>
    <w:p w:rsidR="00A1064F" w:rsidRPr="00642768" w:rsidRDefault="0006425A" w:rsidP="0064276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dengan adanya pengorganisasian (tindak lanjut) maka tujuan (indikator) dari materi akan lebih terlihat dan dengan adanya teknik-teknik guru juga lebih leluasa untuk mengetahui karakter </w:t>
      </w:r>
      <w:proofErr w:type="gramStart"/>
      <w:r>
        <w:rPr>
          <w:rFonts w:ascii="Times New Roman" w:hAnsi="Times New Roman" w:cs="Times New Roman"/>
          <w:sz w:val="24"/>
          <w:szCs w:val="24"/>
        </w:rPr>
        <w:t>siswa  dan</w:t>
      </w:r>
      <w:proofErr w:type="gramEnd"/>
      <w:r>
        <w:rPr>
          <w:rFonts w:ascii="Times New Roman" w:hAnsi="Times New Roman" w:cs="Times New Roman"/>
          <w:sz w:val="24"/>
          <w:szCs w:val="24"/>
        </w:rPr>
        <w:t xml:space="preserve"> kelas yang akan diajarnya.</w:t>
      </w:r>
    </w:p>
    <w:p w:rsidR="00BE7328" w:rsidRDefault="00BE7328" w:rsidP="00B47941">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pelaksanaan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7F2FC7" w:rsidRDefault="00BE7328" w:rsidP="007F2FC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adanya perencanaan dan pengorganisasian yang baik terhadap penggunaan metode </w:t>
      </w:r>
      <w:r>
        <w:rPr>
          <w:rFonts w:ascii="Times New Roman" w:hAnsi="Times New Roman" w:cs="Times New Roman"/>
          <w:i/>
          <w:iCs/>
          <w:sz w:val="24"/>
          <w:szCs w:val="24"/>
        </w:rPr>
        <w:t xml:space="preserve">drill </w:t>
      </w:r>
      <w:r>
        <w:rPr>
          <w:rFonts w:ascii="Times New Roman" w:hAnsi="Times New Roman" w:cs="Times New Roman"/>
          <w:sz w:val="24"/>
          <w:szCs w:val="24"/>
        </w:rPr>
        <w:t>yang baik, maka dalam pelaksanaanya pun juga akan membuah</w:t>
      </w:r>
      <w:r w:rsidR="00B968C7">
        <w:rPr>
          <w:rFonts w:ascii="Times New Roman" w:hAnsi="Times New Roman" w:cs="Times New Roman"/>
          <w:sz w:val="24"/>
          <w:szCs w:val="24"/>
        </w:rPr>
        <w:t xml:space="preserve">kan hasil yang baik pula, hal tersebut </w:t>
      </w:r>
      <w:r w:rsidR="007F2FC7">
        <w:rPr>
          <w:rFonts w:ascii="Times New Roman" w:hAnsi="Times New Roman" w:cs="Times New Roman"/>
          <w:sz w:val="24"/>
          <w:szCs w:val="24"/>
        </w:rPr>
        <w:t>sesuai dengan pernyataan yang dikemukakan oleh Ibu Djamsiati, guru Al-Qur’an Hadits, yaitu:</w:t>
      </w:r>
      <w:r w:rsidR="00B968C7">
        <w:rPr>
          <w:rFonts w:ascii="Times New Roman" w:hAnsi="Times New Roman" w:cs="Times New Roman"/>
          <w:sz w:val="24"/>
          <w:szCs w:val="24"/>
        </w:rPr>
        <w:t xml:space="preserve"> </w:t>
      </w:r>
    </w:p>
    <w:p w:rsidR="00BE7328" w:rsidRDefault="007F2FC7" w:rsidP="007F2FC7">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proses pelaksanaan metode </w:t>
      </w:r>
      <w:r>
        <w:rPr>
          <w:rFonts w:ascii="Times New Roman" w:hAnsi="Times New Roman" w:cs="Times New Roman"/>
          <w:i/>
          <w:iCs/>
          <w:sz w:val="24"/>
          <w:szCs w:val="24"/>
        </w:rPr>
        <w:t>drill</w:t>
      </w:r>
      <w:r>
        <w:rPr>
          <w:rFonts w:ascii="Times New Roman" w:hAnsi="Times New Roman" w:cs="Times New Roman"/>
          <w:sz w:val="24"/>
          <w:szCs w:val="24"/>
        </w:rPr>
        <w:t xml:space="preserve"> s</w:t>
      </w:r>
      <w:r w:rsidR="00BE7328">
        <w:rPr>
          <w:rFonts w:ascii="Times New Roman" w:hAnsi="Times New Roman" w:cs="Times New Roman"/>
          <w:sz w:val="24"/>
          <w:szCs w:val="24"/>
        </w:rPr>
        <w:t xml:space="preserve">iswa </w:t>
      </w:r>
      <w:r>
        <w:rPr>
          <w:rFonts w:ascii="Times New Roman" w:hAnsi="Times New Roman" w:cs="Times New Roman"/>
          <w:sz w:val="24"/>
          <w:szCs w:val="24"/>
        </w:rPr>
        <w:t xml:space="preserve">terlihat lebih </w:t>
      </w:r>
      <w:r w:rsidR="00BE7328">
        <w:rPr>
          <w:rFonts w:ascii="Times New Roman" w:hAnsi="Times New Roman" w:cs="Times New Roman"/>
          <w:sz w:val="24"/>
          <w:szCs w:val="24"/>
        </w:rPr>
        <w:t>mempergunakan daya pikirnya dan lebih telit</w:t>
      </w:r>
      <w:r w:rsidR="008A286E">
        <w:rPr>
          <w:rFonts w:ascii="Times New Roman" w:hAnsi="Times New Roman" w:cs="Times New Roman"/>
          <w:sz w:val="24"/>
          <w:szCs w:val="24"/>
        </w:rPr>
        <w:t>i dalam mendorong daya ingat</w:t>
      </w:r>
      <w:r>
        <w:rPr>
          <w:rFonts w:ascii="Times New Roman" w:hAnsi="Times New Roman" w:cs="Times New Roman"/>
          <w:sz w:val="24"/>
          <w:szCs w:val="24"/>
        </w:rPr>
        <w:t xml:space="preserve">nya terhadap materi, dan rasa percaya diripun secara tidak 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w:t>
      </w:r>
      <w:proofErr w:type="gramStart"/>
      <w:r>
        <w:rPr>
          <w:rFonts w:ascii="Times New Roman" w:hAnsi="Times New Roman" w:cs="Times New Roman"/>
          <w:sz w:val="24"/>
          <w:szCs w:val="24"/>
        </w:rPr>
        <w:t>Sehingga saya</w:t>
      </w:r>
      <w:r w:rsidR="00BE7328" w:rsidRPr="007F2FC7">
        <w:rPr>
          <w:rFonts w:ascii="Times New Roman" w:hAnsi="Times New Roman" w:cs="Times New Roman"/>
          <w:sz w:val="24"/>
          <w:szCs w:val="24"/>
        </w:rPr>
        <w:t xml:space="preserve"> lebih mudah mengontrol dan dapat membedakan mana siswa yang disiplin dalam belajarnya dan mana si</w:t>
      </w:r>
      <w:r w:rsidR="009B736E" w:rsidRPr="007F2FC7">
        <w:rPr>
          <w:rFonts w:ascii="Times New Roman" w:hAnsi="Times New Roman" w:cs="Times New Roman"/>
          <w:sz w:val="24"/>
          <w:szCs w:val="24"/>
        </w:rPr>
        <w:t>swa yang kurang memperhatikan</w:t>
      </w:r>
      <w:r>
        <w:rPr>
          <w:rFonts w:ascii="Times New Roman" w:hAnsi="Times New Roman" w:cs="Times New Roman"/>
          <w:sz w:val="24"/>
          <w:szCs w:val="24"/>
        </w:rPr>
        <w:t xml:space="preserve"> tindakan dan perbuatan siswa pada saat berlangsungnya pengajaran</w:t>
      </w:r>
      <w:r w:rsidR="009B736E" w:rsidRPr="007F2FC7">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9"/>
      </w:r>
    </w:p>
    <w:p w:rsidR="007F2FC7" w:rsidRDefault="007F2FC7" w:rsidP="007F2FC7">
      <w:pPr>
        <w:pStyle w:val="ListParagraph"/>
        <w:spacing w:line="240" w:lineRule="auto"/>
        <w:ind w:left="1440"/>
        <w:jc w:val="both"/>
        <w:rPr>
          <w:rFonts w:ascii="Times New Roman" w:hAnsi="Times New Roman" w:cs="Times New Roman"/>
          <w:sz w:val="24"/>
          <w:szCs w:val="24"/>
        </w:rPr>
      </w:pPr>
    </w:p>
    <w:p w:rsidR="007F2FC7" w:rsidRDefault="007F2FC7" w:rsidP="009F5909">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Pernyataan yang dikemukakan oleh Ibu Djamsiati di atas dapat peneliti dukung dengan hasil observasi yang peneliti lakukan sewaktu pembelajaran Al-Qur’an Hadits dengan materi menghafal surat-surat pendek Al-Q</w:t>
      </w:r>
      <w:r w:rsidR="009F5909">
        <w:rPr>
          <w:rFonts w:ascii="Times New Roman" w:hAnsi="Times New Roman" w:cs="Times New Roman"/>
          <w:sz w:val="24"/>
          <w:szCs w:val="24"/>
        </w:rPr>
        <w:t>ur’an.</w:t>
      </w:r>
      <w:proofErr w:type="gramEnd"/>
      <w:r w:rsidR="009F5909">
        <w:rPr>
          <w:rFonts w:ascii="Times New Roman" w:hAnsi="Times New Roman" w:cs="Times New Roman"/>
          <w:sz w:val="24"/>
          <w:szCs w:val="24"/>
        </w:rPr>
        <w:t xml:space="preserve"> </w:t>
      </w:r>
      <w:proofErr w:type="gramStart"/>
      <w:r w:rsidR="009F5909">
        <w:rPr>
          <w:rFonts w:ascii="Times New Roman" w:hAnsi="Times New Roman" w:cs="Times New Roman"/>
          <w:sz w:val="24"/>
          <w:szCs w:val="24"/>
        </w:rPr>
        <w:t>Siswa terlihat sangat antusias dengan guru metode latihan yang diberikan.</w:t>
      </w:r>
      <w:proofErr w:type="gramEnd"/>
      <w:r w:rsidR="009F5909">
        <w:rPr>
          <w:rStyle w:val="FootnoteReference"/>
          <w:rFonts w:ascii="Times New Roman" w:hAnsi="Times New Roman" w:cs="Times New Roman"/>
          <w:sz w:val="24"/>
          <w:szCs w:val="24"/>
        </w:rPr>
        <w:footnoteReference w:id="20"/>
      </w:r>
      <w:r w:rsidR="009F5909">
        <w:rPr>
          <w:rFonts w:ascii="Times New Roman" w:hAnsi="Times New Roman" w:cs="Times New Roman"/>
          <w:sz w:val="24"/>
          <w:szCs w:val="24"/>
        </w:rPr>
        <w:t xml:space="preserve"> </w:t>
      </w:r>
      <w:proofErr w:type="gramStart"/>
      <w:r w:rsidR="009F5909">
        <w:rPr>
          <w:rFonts w:ascii="Times New Roman" w:hAnsi="Times New Roman" w:cs="Times New Roman"/>
          <w:sz w:val="24"/>
          <w:szCs w:val="24"/>
        </w:rPr>
        <w:t>Maka dapat disimpulkan bahwa siswa lebih terdorong untuk menggunakan daya ingatnya dan menumbuhkan rasa percaya diri pada siswa sehingga guru dengan mudah untuk mengontrol perkembangan belajar siswa.</w:t>
      </w:r>
      <w:proofErr w:type="gramEnd"/>
    </w:p>
    <w:p w:rsidR="009F5909" w:rsidRPr="007F2FC7" w:rsidRDefault="009F5909" w:rsidP="007F2FC7">
      <w:pPr>
        <w:pStyle w:val="ListParagraph"/>
        <w:spacing w:line="240" w:lineRule="auto"/>
        <w:ind w:left="1440"/>
        <w:jc w:val="both"/>
        <w:rPr>
          <w:rFonts w:ascii="Times New Roman" w:hAnsi="Times New Roman" w:cs="Times New Roman"/>
          <w:sz w:val="24"/>
          <w:szCs w:val="24"/>
        </w:rPr>
      </w:pPr>
    </w:p>
    <w:p w:rsidR="009B736E" w:rsidRDefault="009B736E" w:rsidP="00B47941">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penilaian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BE7328" w:rsidRDefault="009B736E" w:rsidP="009B736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Penilaian hasil belajar dengan menggunakan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dapat dilakukan baik secara kelompok maupun individu. Adapun </w:t>
      </w:r>
      <w:r w:rsidR="009F5909">
        <w:rPr>
          <w:rFonts w:ascii="Times New Roman" w:hAnsi="Times New Roman" w:cs="Times New Roman"/>
          <w:sz w:val="24"/>
          <w:szCs w:val="24"/>
        </w:rPr>
        <w:t>hasil penilaian terhadap siswa sebagaimana yang diungkapkan Bapak Nurudin, guru Al-Qur’an hadits</w:t>
      </w:r>
      <w:r>
        <w:rPr>
          <w:rFonts w:ascii="Times New Roman" w:hAnsi="Times New Roman" w:cs="Times New Roman"/>
          <w:sz w:val="24"/>
          <w:szCs w:val="24"/>
        </w:rPr>
        <w:t>:</w:t>
      </w:r>
    </w:p>
    <w:p w:rsidR="005942CF" w:rsidRPr="005942CF" w:rsidRDefault="009F5909" w:rsidP="005942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Penilaian itu merupakan umpan balik dari proses pelaksanaan pembelajaran yang berguna untuk memperbaiki proses </w:t>
      </w:r>
      <w:r w:rsidR="00EA395B">
        <w:rPr>
          <w:rFonts w:ascii="Times New Roman" w:hAnsi="Times New Roman" w:cs="Times New Roman"/>
          <w:sz w:val="24"/>
          <w:szCs w:val="24"/>
        </w:rPr>
        <w:t xml:space="preserve">pembelajaran yang lebih lanjut. </w:t>
      </w:r>
      <w:proofErr w:type="gramStart"/>
      <w:r w:rsidR="00EA395B">
        <w:rPr>
          <w:rFonts w:ascii="Times New Roman" w:hAnsi="Times New Roman" w:cs="Times New Roman"/>
          <w:sz w:val="24"/>
          <w:szCs w:val="24"/>
        </w:rPr>
        <w:t>S</w:t>
      </w:r>
      <w:r>
        <w:rPr>
          <w:rFonts w:ascii="Times New Roman" w:hAnsi="Times New Roman" w:cs="Times New Roman"/>
          <w:sz w:val="24"/>
          <w:szCs w:val="24"/>
        </w:rPr>
        <w:t xml:space="preserve">elain itu saya juga dapat mengetahui </w:t>
      </w:r>
      <w:r w:rsidR="00EA395B">
        <w:rPr>
          <w:rFonts w:ascii="Times New Roman" w:hAnsi="Times New Roman" w:cs="Times New Roman"/>
          <w:sz w:val="24"/>
          <w:szCs w:val="24"/>
        </w:rPr>
        <w:t xml:space="preserve">seberapa </w:t>
      </w:r>
      <w:r w:rsidR="00EA395B">
        <w:rPr>
          <w:rFonts w:ascii="Times New Roman" w:hAnsi="Times New Roman" w:cs="Times New Roman"/>
          <w:sz w:val="24"/>
          <w:szCs w:val="24"/>
        </w:rPr>
        <w:lastRenderedPageBreak/>
        <w:t>kemampuan siswa.</w:t>
      </w:r>
      <w:proofErr w:type="gramEnd"/>
      <w:r w:rsidR="00EA395B">
        <w:rPr>
          <w:rFonts w:ascii="Times New Roman" w:hAnsi="Times New Roman" w:cs="Times New Roman"/>
          <w:sz w:val="24"/>
          <w:szCs w:val="24"/>
        </w:rPr>
        <w:t xml:space="preserve"> </w:t>
      </w:r>
      <w:proofErr w:type="gramStart"/>
      <w:r w:rsidR="00EA395B">
        <w:rPr>
          <w:rFonts w:ascii="Times New Roman" w:hAnsi="Times New Roman" w:cs="Times New Roman"/>
          <w:sz w:val="24"/>
          <w:szCs w:val="24"/>
        </w:rPr>
        <w:t>karena</w:t>
      </w:r>
      <w:proofErr w:type="gramEnd"/>
      <w:r w:rsidR="00EA395B">
        <w:rPr>
          <w:rFonts w:ascii="Times New Roman" w:hAnsi="Times New Roman" w:cs="Times New Roman"/>
          <w:sz w:val="24"/>
          <w:szCs w:val="24"/>
        </w:rPr>
        <w:t xml:space="preserve"> terkadang ada siswa yang malas dan ada siswa yang benar-benar tidak mampu meskipun telah belajar dengan sungguh-sungguh.</w:t>
      </w:r>
      <w:r w:rsidR="00EA395B">
        <w:rPr>
          <w:rStyle w:val="FootnoteReference"/>
          <w:rFonts w:ascii="Times New Roman" w:hAnsi="Times New Roman" w:cs="Times New Roman"/>
          <w:sz w:val="24"/>
          <w:szCs w:val="24"/>
        </w:rPr>
        <w:footnoteReference w:id="21"/>
      </w:r>
      <w:r w:rsidR="005942CF">
        <w:rPr>
          <w:rFonts w:ascii="Times New Roman" w:hAnsi="Times New Roman" w:cs="Times New Roman"/>
          <w:sz w:val="24"/>
          <w:szCs w:val="24"/>
        </w:rPr>
        <w:t xml:space="preserve"> </w:t>
      </w:r>
      <w:r w:rsidR="00EA395B" w:rsidRPr="005942CF">
        <w:rPr>
          <w:rFonts w:ascii="Times New Roman" w:hAnsi="Times New Roman" w:cs="Times New Roman"/>
          <w:sz w:val="24"/>
          <w:szCs w:val="24"/>
        </w:rPr>
        <w:t xml:space="preserve">Dikemukakan hal yang </w:t>
      </w:r>
      <w:proofErr w:type="gramStart"/>
      <w:r w:rsidR="00EA395B" w:rsidRPr="005942CF">
        <w:rPr>
          <w:rFonts w:ascii="Times New Roman" w:hAnsi="Times New Roman" w:cs="Times New Roman"/>
          <w:sz w:val="24"/>
          <w:szCs w:val="24"/>
        </w:rPr>
        <w:t>sama</w:t>
      </w:r>
      <w:proofErr w:type="gramEnd"/>
      <w:r w:rsidR="00EA395B" w:rsidRPr="005942CF">
        <w:rPr>
          <w:rFonts w:ascii="Times New Roman" w:hAnsi="Times New Roman" w:cs="Times New Roman"/>
          <w:sz w:val="24"/>
          <w:szCs w:val="24"/>
        </w:rPr>
        <w:t xml:space="preserve"> oleh Ibu Djamsiati bahwa dengan adanya penilaian guru dapat mengetahui seberapa kemampuan siswa.</w:t>
      </w:r>
      <w:r w:rsidR="00EA395B">
        <w:rPr>
          <w:rStyle w:val="FootnoteReference"/>
          <w:rFonts w:ascii="Times New Roman" w:hAnsi="Times New Roman" w:cs="Times New Roman"/>
          <w:sz w:val="24"/>
          <w:szCs w:val="24"/>
        </w:rPr>
        <w:footnoteReference w:id="22"/>
      </w:r>
      <w:r w:rsidR="00EA395B" w:rsidRPr="005942CF">
        <w:rPr>
          <w:rFonts w:ascii="Times New Roman" w:hAnsi="Times New Roman" w:cs="Times New Roman"/>
          <w:sz w:val="24"/>
          <w:szCs w:val="24"/>
        </w:rPr>
        <w:t xml:space="preserve"> </w:t>
      </w:r>
    </w:p>
    <w:p w:rsidR="00EA395B" w:rsidRPr="005942CF" w:rsidRDefault="00EA395B" w:rsidP="005942CF">
      <w:pPr>
        <w:pStyle w:val="ListParagraph"/>
        <w:spacing w:line="480" w:lineRule="auto"/>
        <w:ind w:left="1080" w:firstLine="720"/>
        <w:jc w:val="both"/>
        <w:rPr>
          <w:rFonts w:ascii="Times New Roman" w:hAnsi="Times New Roman" w:cs="Times New Roman"/>
          <w:sz w:val="24"/>
          <w:szCs w:val="24"/>
        </w:rPr>
      </w:pPr>
      <w:proofErr w:type="gramStart"/>
      <w:r w:rsidRPr="005942CF">
        <w:rPr>
          <w:rFonts w:ascii="Times New Roman" w:hAnsi="Times New Roman" w:cs="Times New Roman"/>
          <w:sz w:val="24"/>
          <w:szCs w:val="24"/>
        </w:rPr>
        <w:t>Maka dapat peneliti simpulkan bahwa penilaian sangat penting yang berguna sebagai umpan balik dari pelaksanaan pembelajaran dengan menggunakan metode drill.</w:t>
      </w:r>
      <w:proofErr w:type="gramEnd"/>
      <w:r w:rsidRPr="005942CF">
        <w:rPr>
          <w:rFonts w:ascii="Times New Roman" w:hAnsi="Times New Roman" w:cs="Times New Roman"/>
          <w:sz w:val="24"/>
          <w:szCs w:val="24"/>
        </w:rPr>
        <w:t xml:space="preserve"> </w:t>
      </w:r>
      <w:proofErr w:type="gramStart"/>
      <w:r w:rsidRPr="005942CF">
        <w:rPr>
          <w:rFonts w:ascii="Times New Roman" w:hAnsi="Times New Roman" w:cs="Times New Roman"/>
          <w:sz w:val="24"/>
          <w:szCs w:val="24"/>
        </w:rPr>
        <w:t>Selain itu penilaian juga berguna untuk mengetahui mana siswa yang mampu dan tidak mampu baik dari psikis maupun intektualnya.</w:t>
      </w:r>
      <w:proofErr w:type="gramEnd"/>
    </w:p>
    <w:p w:rsidR="00EA395B" w:rsidRPr="009F5909" w:rsidRDefault="00EA395B" w:rsidP="00EA395B">
      <w:pPr>
        <w:pStyle w:val="ListParagraph"/>
        <w:spacing w:line="240" w:lineRule="auto"/>
        <w:ind w:left="1080"/>
        <w:jc w:val="both"/>
        <w:rPr>
          <w:rFonts w:ascii="Times New Roman" w:hAnsi="Times New Roman" w:cs="Times New Roman"/>
          <w:sz w:val="24"/>
          <w:szCs w:val="24"/>
        </w:rPr>
      </w:pPr>
    </w:p>
    <w:p w:rsidR="00EA395B" w:rsidRPr="00D63CE9" w:rsidRDefault="007003FC" w:rsidP="00D63CE9">
      <w:pPr>
        <w:pStyle w:val="ListParagraph"/>
        <w:numPr>
          <w:ilvl w:val="0"/>
          <w:numId w:val="40"/>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Paparan</w:t>
      </w:r>
      <w:r w:rsidRPr="008A286E">
        <w:rPr>
          <w:rFonts w:ascii="Times New Roman" w:hAnsi="Times New Roman" w:cs="Times New Roman"/>
          <w:b/>
          <w:bCs/>
          <w:sz w:val="24"/>
          <w:szCs w:val="24"/>
        </w:rPr>
        <w:t xml:space="preserve"> Temuan Data</w:t>
      </w:r>
    </w:p>
    <w:p w:rsidR="007003FC" w:rsidRPr="0045010A" w:rsidRDefault="007003FC" w:rsidP="007003FC">
      <w:pPr>
        <w:pStyle w:val="ListParagraph"/>
        <w:numPr>
          <w:ilvl w:val="0"/>
          <w:numId w:val="16"/>
        </w:numPr>
        <w:spacing w:line="480" w:lineRule="auto"/>
        <w:ind w:left="720"/>
        <w:jc w:val="both"/>
        <w:rPr>
          <w:rFonts w:ascii="Times New Roman" w:hAnsi="Times New Roman" w:cs="Times New Roman"/>
          <w:sz w:val="24"/>
          <w:szCs w:val="24"/>
        </w:rPr>
      </w:pPr>
      <w:r w:rsidRPr="0045010A">
        <w:rPr>
          <w:rFonts w:ascii="Times New Roman" w:hAnsi="Times New Roman" w:cs="Times New Roman"/>
          <w:sz w:val="24"/>
          <w:szCs w:val="24"/>
        </w:rPr>
        <w:t xml:space="preserve">Paparan yang berkaitan dengan alasan Manajemen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Pr="0045010A" w:rsidRDefault="007003FC" w:rsidP="007003FC">
      <w:pPr>
        <w:pStyle w:val="ListParagraph"/>
        <w:spacing w:line="480" w:lineRule="auto"/>
        <w:ind w:firstLine="720"/>
        <w:jc w:val="both"/>
        <w:rPr>
          <w:rFonts w:ascii="Times New Roman" w:hAnsi="Times New Roman" w:cs="Times New Roman"/>
          <w:sz w:val="24"/>
          <w:szCs w:val="24"/>
        </w:rPr>
      </w:pPr>
      <w:proofErr w:type="gramStart"/>
      <w:r w:rsidRPr="0045010A">
        <w:rPr>
          <w:rFonts w:ascii="Times New Roman" w:hAnsi="Times New Roman" w:cs="Times New Roman"/>
          <w:sz w:val="24"/>
          <w:szCs w:val="24"/>
        </w:rPr>
        <w:t>Seyogyanya peran gu</w:t>
      </w:r>
      <w:r>
        <w:rPr>
          <w:rFonts w:ascii="Times New Roman" w:hAnsi="Times New Roman" w:cs="Times New Roman"/>
          <w:sz w:val="24"/>
          <w:szCs w:val="24"/>
        </w:rPr>
        <w:t>r</w:t>
      </w:r>
      <w:r w:rsidRPr="0045010A">
        <w:rPr>
          <w:rFonts w:ascii="Times New Roman" w:hAnsi="Times New Roman" w:cs="Times New Roman"/>
          <w:sz w:val="24"/>
          <w:szCs w:val="24"/>
        </w:rPr>
        <w:t>u berusaha memilih metode yang sesuai dan juga sedapat mungkin diselingi dengan yang hal baru sehingga para siswa merasakan adanya kesegaran ketika menerima pelajaran dikelas.</w:t>
      </w:r>
      <w:proofErr w:type="gramEnd"/>
      <w:r w:rsidRPr="0045010A">
        <w:rPr>
          <w:rFonts w:ascii="Times New Roman" w:hAnsi="Times New Roman" w:cs="Times New Roman"/>
          <w:sz w:val="24"/>
          <w:szCs w:val="24"/>
        </w:rPr>
        <w:t xml:space="preserve"> Siswa </w:t>
      </w:r>
      <w:proofErr w:type="gramStart"/>
      <w:r w:rsidRPr="0045010A">
        <w:rPr>
          <w:rFonts w:ascii="Times New Roman" w:hAnsi="Times New Roman" w:cs="Times New Roman"/>
          <w:sz w:val="24"/>
          <w:szCs w:val="24"/>
        </w:rPr>
        <w:t>akan</w:t>
      </w:r>
      <w:proofErr w:type="gramEnd"/>
      <w:r w:rsidRPr="0045010A">
        <w:rPr>
          <w:rFonts w:ascii="Times New Roman" w:hAnsi="Times New Roman" w:cs="Times New Roman"/>
          <w:sz w:val="24"/>
          <w:szCs w:val="24"/>
        </w:rPr>
        <w:t xml:space="preserve"> terhindar dari kejenuhan dan rasa mengantuk. Oleh karena itu dalam memilih metode guru harus pandai membaca keadaan kelas yang </w:t>
      </w:r>
      <w:proofErr w:type="gramStart"/>
      <w:r w:rsidRPr="0045010A">
        <w:rPr>
          <w:rFonts w:ascii="Times New Roman" w:hAnsi="Times New Roman" w:cs="Times New Roman"/>
          <w:sz w:val="24"/>
          <w:szCs w:val="24"/>
        </w:rPr>
        <w:t>akan</w:t>
      </w:r>
      <w:proofErr w:type="gramEnd"/>
      <w:r w:rsidRPr="0045010A">
        <w:rPr>
          <w:rFonts w:ascii="Times New Roman" w:hAnsi="Times New Roman" w:cs="Times New Roman"/>
          <w:sz w:val="24"/>
          <w:szCs w:val="24"/>
        </w:rPr>
        <w:t xml:space="preserve"> diajarnya sehingga terjadi keharmonisan di dalam pemakaian metode. Dengan demikian jika metode pembelajaran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digunakan oleh guru dengan tepat maka kemampuan siswa terhadap mata pelajaran Al-Qur’an Hadits </w:t>
      </w:r>
      <w:proofErr w:type="gramStart"/>
      <w:r w:rsidRPr="0045010A">
        <w:rPr>
          <w:rFonts w:ascii="Times New Roman" w:hAnsi="Times New Roman" w:cs="Times New Roman"/>
          <w:sz w:val="24"/>
          <w:szCs w:val="24"/>
        </w:rPr>
        <w:t>akan</w:t>
      </w:r>
      <w:proofErr w:type="gramEnd"/>
      <w:r w:rsidRPr="0045010A">
        <w:rPr>
          <w:rFonts w:ascii="Times New Roman" w:hAnsi="Times New Roman" w:cs="Times New Roman"/>
          <w:sz w:val="24"/>
          <w:szCs w:val="24"/>
        </w:rPr>
        <w:t xml:space="preserve"> meningkat. </w:t>
      </w:r>
    </w:p>
    <w:p w:rsidR="007003FC" w:rsidRPr="0045010A" w:rsidRDefault="007003FC" w:rsidP="007003F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pernyataan yang telah disampaikan oleh Ibu Djamsiati selaku guru Al-Qur’an Hadits MTs.N Bandung, bahwa d</w:t>
      </w:r>
      <w:r w:rsidRPr="0045010A">
        <w:rPr>
          <w:rFonts w:ascii="Times New Roman" w:hAnsi="Times New Roman" w:cs="Times New Roman"/>
          <w:sz w:val="24"/>
          <w:szCs w:val="24"/>
        </w:rPr>
        <w:t xml:space="preserve">alam pemilihan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guru Al-Qur’an Hadits tentunya sudah memikirkan dampak yang </w:t>
      </w:r>
      <w:proofErr w:type="gramStart"/>
      <w:r w:rsidRPr="0045010A">
        <w:rPr>
          <w:rFonts w:ascii="Times New Roman" w:hAnsi="Times New Roman" w:cs="Times New Roman"/>
          <w:sz w:val="24"/>
          <w:szCs w:val="24"/>
        </w:rPr>
        <w:t>akan</w:t>
      </w:r>
      <w:proofErr w:type="gramEnd"/>
      <w:r w:rsidRPr="0045010A">
        <w:rPr>
          <w:rFonts w:ascii="Times New Roman" w:hAnsi="Times New Roman" w:cs="Times New Roman"/>
          <w:sz w:val="24"/>
          <w:szCs w:val="24"/>
        </w:rPr>
        <w:t xml:space="preserve"> diterima siswa. Misalnya dengan berbagai kelebihan dan mempertimbangkan kelemahannya, </w:t>
      </w:r>
      <w:proofErr w:type="gramStart"/>
      <w:r w:rsidRPr="0045010A">
        <w:rPr>
          <w:rFonts w:ascii="Times New Roman" w:hAnsi="Times New Roman" w:cs="Times New Roman"/>
          <w:sz w:val="24"/>
          <w:szCs w:val="24"/>
        </w:rPr>
        <w:t>akan</w:t>
      </w:r>
      <w:proofErr w:type="gramEnd"/>
      <w:r w:rsidRPr="0045010A">
        <w:rPr>
          <w:rFonts w:ascii="Times New Roman" w:hAnsi="Times New Roman" w:cs="Times New Roman"/>
          <w:sz w:val="24"/>
          <w:szCs w:val="24"/>
        </w:rPr>
        <w:t xml:space="preserve"> tetapi guru harus sebisa mungkin mengurangi kelemahan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ini. Terdapat beberapa hal penting mengapa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sangat baik untuk meningkatkan pembelajaran Al-Qur’an Hadits:</w:t>
      </w:r>
      <w:r>
        <w:rPr>
          <w:rStyle w:val="FootnoteReference"/>
          <w:rFonts w:ascii="Times New Roman" w:hAnsi="Times New Roman" w:cs="Times New Roman"/>
          <w:sz w:val="24"/>
          <w:szCs w:val="24"/>
        </w:rPr>
        <w:footnoteReference w:id="23"/>
      </w:r>
    </w:p>
    <w:p w:rsidR="007003FC" w:rsidRPr="0045010A" w:rsidRDefault="007003FC" w:rsidP="007003FC">
      <w:pPr>
        <w:numPr>
          <w:ilvl w:val="0"/>
          <w:numId w:val="37"/>
        </w:numPr>
        <w:tabs>
          <w:tab w:val="clear" w:pos="720"/>
          <w:tab w:val="num" w:pos="1080"/>
        </w:tabs>
        <w:spacing w:after="0" w:line="480" w:lineRule="auto"/>
        <w:ind w:left="1080"/>
        <w:jc w:val="both"/>
        <w:rPr>
          <w:rFonts w:asciiTheme="majorBidi" w:hAnsiTheme="majorBidi" w:cstheme="majorBidi"/>
          <w:sz w:val="24"/>
          <w:szCs w:val="24"/>
        </w:rPr>
      </w:pPr>
      <w:r w:rsidRPr="0045010A">
        <w:rPr>
          <w:rFonts w:ascii="Times New Roman" w:hAnsi="Times New Roman" w:cs="Times New Roman"/>
          <w:sz w:val="24"/>
          <w:szCs w:val="24"/>
        </w:rPr>
        <w:t xml:space="preserve"> </w:t>
      </w:r>
      <w:r w:rsidRPr="0045010A">
        <w:rPr>
          <w:rFonts w:asciiTheme="majorBidi" w:hAnsiTheme="majorBidi" w:cstheme="majorBidi"/>
          <w:sz w:val="24"/>
          <w:szCs w:val="24"/>
        </w:rPr>
        <w:t xml:space="preserve">Bahan pelajaran yang diberikan dalam suasana yang sungguh-sungguh </w:t>
      </w:r>
      <w:proofErr w:type="gramStart"/>
      <w:r w:rsidRPr="0045010A">
        <w:rPr>
          <w:rFonts w:asciiTheme="majorBidi" w:hAnsiTheme="majorBidi" w:cstheme="majorBidi"/>
          <w:sz w:val="24"/>
          <w:szCs w:val="24"/>
        </w:rPr>
        <w:t>akan</w:t>
      </w:r>
      <w:proofErr w:type="gramEnd"/>
      <w:r w:rsidRPr="0045010A">
        <w:rPr>
          <w:rFonts w:asciiTheme="majorBidi" w:hAnsiTheme="majorBidi" w:cstheme="majorBidi"/>
          <w:sz w:val="24"/>
          <w:szCs w:val="24"/>
        </w:rPr>
        <w:t xml:space="preserve"> lebih kokoh tertanam dalam daya ingatan murid, karena seluruh pikiran, perasaan, kemauan dikonsentrasikan pada pelajaran yang dilatihkan.</w:t>
      </w:r>
    </w:p>
    <w:p w:rsidR="007003FC" w:rsidRPr="0045010A" w:rsidRDefault="007003FC" w:rsidP="007003FC">
      <w:pPr>
        <w:numPr>
          <w:ilvl w:val="0"/>
          <w:numId w:val="37"/>
        </w:numPr>
        <w:tabs>
          <w:tab w:val="clear" w:pos="720"/>
          <w:tab w:val="num" w:pos="1080"/>
        </w:tabs>
        <w:spacing w:after="0" w:line="480" w:lineRule="auto"/>
        <w:ind w:left="1080"/>
        <w:jc w:val="both"/>
        <w:rPr>
          <w:rFonts w:asciiTheme="majorBidi" w:hAnsiTheme="majorBidi" w:cstheme="majorBidi"/>
          <w:sz w:val="24"/>
          <w:szCs w:val="24"/>
        </w:rPr>
      </w:pPr>
      <w:r w:rsidRPr="0045010A">
        <w:rPr>
          <w:rFonts w:asciiTheme="majorBidi" w:hAnsiTheme="majorBidi" w:cstheme="majorBidi"/>
          <w:sz w:val="24"/>
          <w:szCs w:val="24"/>
        </w:rPr>
        <w:t xml:space="preserve">Anak didik </w:t>
      </w:r>
      <w:proofErr w:type="gramStart"/>
      <w:r w:rsidRPr="0045010A">
        <w:rPr>
          <w:rFonts w:asciiTheme="majorBidi" w:hAnsiTheme="majorBidi" w:cstheme="majorBidi"/>
          <w:sz w:val="24"/>
          <w:szCs w:val="24"/>
        </w:rPr>
        <w:t>akan</w:t>
      </w:r>
      <w:proofErr w:type="gramEnd"/>
      <w:r w:rsidRPr="0045010A">
        <w:rPr>
          <w:rFonts w:asciiTheme="majorBidi" w:hAnsiTheme="majorBidi" w:cstheme="majorBidi"/>
          <w:sz w:val="24"/>
          <w:szCs w:val="24"/>
        </w:rPr>
        <w:t xml:space="preserve"> dapat mempergunakan daya fikirannya dengan bertambah baik, karena dengan pengajaran yang baik maka anak didik akan menjadi lebih teratur, teliti dan mendorong daya ingatnya.</w:t>
      </w:r>
    </w:p>
    <w:p w:rsidR="007003FC" w:rsidRPr="0045010A" w:rsidRDefault="007003FC" w:rsidP="007003FC">
      <w:pPr>
        <w:numPr>
          <w:ilvl w:val="0"/>
          <w:numId w:val="37"/>
        </w:numPr>
        <w:tabs>
          <w:tab w:val="clear" w:pos="720"/>
          <w:tab w:val="num" w:pos="1080"/>
        </w:tabs>
        <w:spacing w:after="0" w:line="480" w:lineRule="auto"/>
        <w:ind w:left="1080"/>
        <w:jc w:val="both"/>
        <w:rPr>
          <w:rFonts w:asciiTheme="majorBidi" w:hAnsiTheme="majorBidi" w:cstheme="majorBidi"/>
          <w:sz w:val="24"/>
          <w:szCs w:val="24"/>
        </w:rPr>
      </w:pPr>
      <w:r w:rsidRPr="0045010A">
        <w:rPr>
          <w:rFonts w:asciiTheme="majorBidi" w:hAnsiTheme="majorBidi" w:cstheme="majorBidi"/>
          <w:sz w:val="24"/>
          <w:szCs w:val="24"/>
        </w:rPr>
        <w:t>Adanya pengawasan, bimbingan dan koreksi yang segera serta langsung dari guru, memungkinkan murid untuk melakukan perbaikan kesalahan saat itu juga. Hal ini dapat menghemat waktu belajar disamping itu juga murid langsung mengetahui prestasinya.</w:t>
      </w:r>
    </w:p>
    <w:p w:rsidR="007003FC" w:rsidRPr="007003FC" w:rsidRDefault="007003FC" w:rsidP="007003FC">
      <w:pPr>
        <w:pStyle w:val="ListParagraph"/>
        <w:numPr>
          <w:ilvl w:val="0"/>
          <w:numId w:val="16"/>
        </w:numPr>
        <w:spacing w:line="480" w:lineRule="auto"/>
        <w:ind w:left="720"/>
        <w:jc w:val="both"/>
        <w:rPr>
          <w:rFonts w:ascii="Times New Roman" w:hAnsi="Times New Roman" w:cs="Times New Roman"/>
          <w:sz w:val="24"/>
          <w:szCs w:val="24"/>
        </w:rPr>
      </w:pPr>
      <w:r w:rsidRPr="0045010A">
        <w:rPr>
          <w:rFonts w:ascii="Times New Roman" w:hAnsi="Times New Roman" w:cs="Times New Roman"/>
          <w:sz w:val="24"/>
          <w:szCs w:val="24"/>
        </w:rPr>
        <w:lastRenderedPageBreak/>
        <w:t xml:space="preserve">Paparan data yang berkaitan dengan Manajemen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Pr="0045010A" w:rsidRDefault="007003FC" w:rsidP="007003FC">
      <w:pPr>
        <w:pStyle w:val="ListParagraph"/>
        <w:numPr>
          <w:ilvl w:val="0"/>
          <w:numId w:val="34"/>
        </w:numPr>
        <w:spacing w:line="480" w:lineRule="auto"/>
        <w:jc w:val="both"/>
        <w:rPr>
          <w:rFonts w:ascii="Times New Roman" w:hAnsi="Times New Roman" w:cs="Times New Roman"/>
          <w:sz w:val="24"/>
          <w:szCs w:val="24"/>
        </w:rPr>
      </w:pPr>
      <w:r w:rsidRPr="0045010A">
        <w:rPr>
          <w:rFonts w:ascii="Times New Roman" w:hAnsi="Times New Roman" w:cs="Times New Roman"/>
          <w:sz w:val="24"/>
          <w:szCs w:val="24"/>
        </w:rPr>
        <w:t xml:space="preserve">Paparan data yang berkaitan dengan Persiapan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Pr="0045010A" w:rsidRDefault="007003FC" w:rsidP="007003FC">
      <w:pPr>
        <w:pStyle w:val="ListParagraph"/>
        <w:tabs>
          <w:tab w:val="left" w:pos="1080"/>
        </w:tabs>
        <w:spacing w:line="480" w:lineRule="auto"/>
        <w:ind w:left="1080" w:firstLine="720"/>
        <w:jc w:val="both"/>
        <w:rPr>
          <w:rFonts w:ascii="Times New Roman" w:hAnsi="Times New Roman" w:cs="Times New Roman"/>
          <w:sz w:val="24"/>
          <w:szCs w:val="24"/>
        </w:rPr>
      </w:pPr>
      <w:r w:rsidRPr="0045010A">
        <w:rPr>
          <w:rFonts w:ascii="Times New Roman" w:hAnsi="Times New Roman" w:cs="Times New Roman"/>
          <w:sz w:val="24"/>
          <w:szCs w:val="24"/>
        </w:rPr>
        <w:t xml:space="preserve">Dalam penggunaan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perlu menggunakan langkah-langkah terlebih dahulu agar mereka benar-benar dapat menerapkan sesuai dengan materi yang dikehendaki. Dalam memaksimalkan penggunaan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ini diperlukan persiapan-persiapan.</w:t>
      </w:r>
    </w:p>
    <w:p w:rsidR="008B713C" w:rsidRPr="00B17276" w:rsidRDefault="007003FC" w:rsidP="00B17276">
      <w:pPr>
        <w:pStyle w:val="ListParagraph"/>
        <w:tabs>
          <w:tab w:val="left" w:pos="990"/>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Ada beberapa hal </w:t>
      </w:r>
      <w:r w:rsidRPr="0045010A">
        <w:rPr>
          <w:rFonts w:ascii="Times New Roman" w:hAnsi="Times New Roman" w:cs="Times New Roman"/>
          <w:sz w:val="24"/>
          <w:szCs w:val="24"/>
        </w:rPr>
        <w:t xml:space="preserve">yang </w:t>
      </w:r>
      <w:r>
        <w:rPr>
          <w:rFonts w:ascii="Times New Roman" w:hAnsi="Times New Roman" w:cs="Times New Roman"/>
          <w:sz w:val="24"/>
          <w:szCs w:val="24"/>
        </w:rPr>
        <w:t xml:space="preserve">peneliti temukan di lapangan pada waktu wawancara dan observasi terkait dengan persiapan metode </w:t>
      </w:r>
      <w:r>
        <w:rPr>
          <w:rFonts w:ascii="Times New Roman" w:hAnsi="Times New Roman" w:cs="Times New Roman"/>
          <w:i/>
          <w:iCs/>
          <w:sz w:val="24"/>
          <w:szCs w:val="24"/>
        </w:rPr>
        <w:t xml:space="preserve">drill </w:t>
      </w:r>
      <w:r>
        <w:rPr>
          <w:rFonts w:ascii="Times New Roman" w:hAnsi="Times New Roman" w:cs="Times New Roman"/>
          <w:sz w:val="24"/>
          <w:szCs w:val="24"/>
        </w:rPr>
        <w:t>dalam meningkatkan pembelajaran Al-Qur’an Hadits di MTs.N Bandung.</w:t>
      </w:r>
    </w:p>
    <w:p w:rsidR="007003FC" w:rsidRDefault="007003FC" w:rsidP="007003FC">
      <w:pPr>
        <w:pStyle w:val="ListParagraph"/>
        <w:numPr>
          <w:ilvl w:val="1"/>
          <w:numId w:val="37"/>
        </w:numPr>
        <w:tabs>
          <w:tab w:val="clear" w:pos="1440"/>
          <w:tab w:val="left" w:pos="99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Kompetensi</w:t>
      </w:r>
    </w:p>
    <w:p w:rsidR="007003FC" w:rsidRPr="008B713C" w:rsidRDefault="007003FC" w:rsidP="008B713C">
      <w:pPr>
        <w:pStyle w:val="ListParagraph"/>
        <w:tabs>
          <w:tab w:val="left" w:pos="990"/>
          <w:tab w:val="left" w:pos="1080"/>
        </w:tabs>
        <w:spacing w:line="480" w:lineRule="auto"/>
        <w:ind w:left="1440" w:firstLine="720"/>
        <w:jc w:val="both"/>
        <w:rPr>
          <w:rFonts w:ascii="Times New Roman" w:hAnsi="Times New Roman" w:cs="Times New Roman"/>
          <w:sz w:val="24"/>
          <w:szCs w:val="24"/>
        </w:rPr>
      </w:pPr>
      <w:r w:rsidRPr="00091F84">
        <w:rPr>
          <w:rFonts w:ascii="Times New Roman" w:hAnsi="Times New Roman" w:cs="Times New Roman"/>
          <w:sz w:val="24"/>
          <w:szCs w:val="24"/>
        </w:rPr>
        <w:t>Berdasarkan hasil wawancara yang peneliti lakukan dengan waka Kurikulum MTs.N Bandung, Bapak Sutanto</w:t>
      </w:r>
      <w:r>
        <w:rPr>
          <w:rStyle w:val="FootnoteReference"/>
          <w:rFonts w:ascii="Times New Roman" w:hAnsi="Times New Roman" w:cs="Times New Roman"/>
          <w:sz w:val="24"/>
          <w:szCs w:val="24"/>
        </w:rPr>
        <w:footnoteReference w:id="24"/>
      </w:r>
      <w:r w:rsidRPr="00091F84">
        <w:rPr>
          <w:rFonts w:ascii="Times New Roman" w:hAnsi="Times New Roman" w:cs="Times New Roman"/>
          <w:sz w:val="24"/>
          <w:szCs w:val="24"/>
        </w:rPr>
        <w:t xml:space="preserve"> bahwa di dalam metode </w:t>
      </w:r>
      <w:r w:rsidRPr="00091F84">
        <w:rPr>
          <w:rFonts w:ascii="Times New Roman" w:hAnsi="Times New Roman" w:cs="Times New Roman"/>
          <w:i/>
          <w:iCs/>
          <w:sz w:val="24"/>
          <w:szCs w:val="24"/>
        </w:rPr>
        <w:t xml:space="preserve">drill </w:t>
      </w:r>
      <w:r w:rsidRPr="00091F84">
        <w:rPr>
          <w:rFonts w:ascii="Times New Roman" w:hAnsi="Times New Roman" w:cs="Times New Roman"/>
          <w:sz w:val="24"/>
          <w:szCs w:val="24"/>
        </w:rPr>
        <w:t xml:space="preserve">ini guru </w:t>
      </w:r>
      <w:r>
        <w:rPr>
          <w:rFonts w:ascii="Times New Roman" w:hAnsi="Times New Roman" w:cs="Times New Roman"/>
          <w:sz w:val="24"/>
          <w:szCs w:val="24"/>
        </w:rPr>
        <w:t xml:space="preserve">mata pelajaran Al-Qur’an Hadits di MTs.N Bandung sudah cukup memahami tentang pembelajaran kooperatif khususnya metode </w:t>
      </w:r>
      <w:r>
        <w:rPr>
          <w:rFonts w:ascii="Times New Roman" w:hAnsi="Times New Roman" w:cs="Times New Roman"/>
          <w:i/>
          <w:iCs/>
          <w:sz w:val="24"/>
          <w:szCs w:val="24"/>
        </w:rPr>
        <w:t xml:space="preserve">drill. </w:t>
      </w:r>
      <w:proofErr w:type="gramStart"/>
      <w:r>
        <w:rPr>
          <w:rFonts w:ascii="Times New Roman" w:hAnsi="Times New Roman" w:cs="Times New Roman"/>
          <w:sz w:val="24"/>
          <w:szCs w:val="24"/>
        </w:rPr>
        <w:t xml:space="preserve">Dalam hal peningkatan kompetensi guru, pihak sekolah sering mengimbau kepada guru-guru agar mengikuti seminar-seminar keguruan yang bertujuan untuk meningkatkan </w:t>
      </w:r>
      <w:r>
        <w:rPr>
          <w:rFonts w:ascii="Times New Roman" w:hAnsi="Times New Roman" w:cs="Times New Roman"/>
          <w:sz w:val="24"/>
          <w:szCs w:val="24"/>
        </w:rPr>
        <w:lastRenderedPageBreak/>
        <w:t>kemampuan mengajar dan mengikuti perkembangan dunia pendidikan dengan model-model pembelajaran yang terbaru.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Sejauh ini untuk guru mata pelajaran Al-Qur’an Hadits cukup berkompetensi dalam bidangnya, dilihat dari hasil belajar siswa yang semakin baik.</w:t>
      </w:r>
      <w:proofErr w:type="gramEnd"/>
      <w:r>
        <w:rPr>
          <w:rFonts w:ascii="Times New Roman" w:hAnsi="Times New Roman" w:cs="Times New Roman"/>
          <w:sz w:val="24"/>
          <w:szCs w:val="24"/>
        </w:rPr>
        <w:t xml:space="preserve"> </w:t>
      </w:r>
    </w:p>
    <w:p w:rsidR="007003FC" w:rsidRDefault="007003FC" w:rsidP="007003FC">
      <w:pPr>
        <w:pStyle w:val="ListParagraph"/>
        <w:numPr>
          <w:ilvl w:val="1"/>
          <w:numId w:val="37"/>
        </w:numPr>
        <w:tabs>
          <w:tab w:val="clear" w:pos="1440"/>
          <w:tab w:val="left" w:pos="99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Karakter</w:t>
      </w:r>
    </w:p>
    <w:p w:rsidR="005F747F" w:rsidRDefault="007003FC" w:rsidP="00B17276">
      <w:pPr>
        <w:tabs>
          <w:tab w:val="left" w:pos="990"/>
          <w:tab w:val="left" w:pos="108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menciptakan siswa yang memiliki kompetensi yang baik dalam memahami sebuah mata pelajaran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diterimanya, tentu seorang guru harus mempunyai visi dan misi dalam setiap kegiatan pembelajarannya. Oleh karena itu, untuk menerapkan metode </w:t>
      </w:r>
      <w:r>
        <w:rPr>
          <w:rFonts w:ascii="Times New Roman" w:hAnsi="Times New Roman" w:cs="Times New Roman"/>
          <w:i/>
          <w:iCs/>
          <w:sz w:val="24"/>
          <w:szCs w:val="24"/>
        </w:rPr>
        <w:t>drill</w:t>
      </w:r>
      <w:r>
        <w:rPr>
          <w:rFonts w:ascii="Times New Roman" w:hAnsi="Times New Roman" w:cs="Times New Roman"/>
          <w:sz w:val="24"/>
          <w:szCs w:val="24"/>
        </w:rPr>
        <w:t xml:space="preserve"> pada mata pelajaran Al-Qur’an Hadits seorang guru Al-Qur’an hadits harus mampu mengetahui karakter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diajarkannya. Selain itu seorang guru sendiri juga harus memahami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kemampuan dirinya, sejauh dapat menguasai materi yang akan diajarkan, karena seorang guru jauh lebih penting daripada metode. Oleh karena itu karakter guru sangat berperan terhadap proses pembelajaran.</w:t>
      </w:r>
    </w:p>
    <w:p w:rsidR="007003FC" w:rsidRDefault="007003FC" w:rsidP="007003FC">
      <w:pPr>
        <w:pStyle w:val="ListParagraph"/>
        <w:numPr>
          <w:ilvl w:val="1"/>
          <w:numId w:val="37"/>
        </w:numPr>
        <w:tabs>
          <w:tab w:val="clear" w:pos="1440"/>
          <w:tab w:val="left" w:pos="99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Tampilan</w:t>
      </w:r>
    </w:p>
    <w:p w:rsidR="007003FC" w:rsidRPr="008B713C" w:rsidRDefault="007003FC" w:rsidP="008B713C">
      <w:pPr>
        <w:pStyle w:val="ListParagraph"/>
        <w:tabs>
          <w:tab w:val="left" w:pos="990"/>
          <w:tab w:val="left" w:pos="1080"/>
        </w:tabs>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Dilihat </w:t>
      </w:r>
      <w:proofErr w:type="gramStart"/>
      <w:r>
        <w:rPr>
          <w:rFonts w:ascii="Times New Roman" w:hAnsi="Times New Roman" w:cs="Times New Roman"/>
          <w:sz w:val="24"/>
          <w:szCs w:val="24"/>
        </w:rPr>
        <w:t>dari  keberadaan</w:t>
      </w:r>
      <w:proofErr w:type="gramEnd"/>
      <w:r>
        <w:rPr>
          <w:rFonts w:ascii="Times New Roman" w:hAnsi="Times New Roman" w:cs="Times New Roman"/>
          <w:sz w:val="24"/>
          <w:szCs w:val="24"/>
        </w:rPr>
        <w:t xml:space="preserve"> MTs.N Bandung yang sangat strategis, yang terletak di tengah-tengah masyarakat sehingga menarik perhatian masyarakat luas dengan bukti banyaknya masyarakat yang memasukkan anak-akan mereka untuk menuntut ilmu disana. Selain </w:t>
      </w:r>
      <w:r>
        <w:rPr>
          <w:rFonts w:ascii="Times New Roman" w:hAnsi="Times New Roman" w:cs="Times New Roman"/>
          <w:sz w:val="24"/>
          <w:szCs w:val="24"/>
        </w:rPr>
        <w:lastRenderedPageBreak/>
        <w:t>itu fasilitas yang memadai dan sarana prasarana yang digunakan untuk proses pembelajaran cukup lengkap sehingga dapat diterima dengan baik oleh masyarakat dengan didorong oleh guru-guru yang berkmpetensi dalam bidangnya.</w:t>
      </w:r>
    </w:p>
    <w:p w:rsidR="007003FC" w:rsidRDefault="007003FC" w:rsidP="007003FC">
      <w:pPr>
        <w:pStyle w:val="ListParagraph"/>
        <w:numPr>
          <w:ilvl w:val="0"/>
          <w:numId w:val="34"/>
        </w:numPr>
        <w:spacing w:line="480" w:lineRule="auto"/>
        <w:jc w:val="both"/>
        <w:rPr>
          <w:rFonts w:ascii="Times New Roman" w:hAnsi="Times New Roman" w:cs="Times New Roman"/>
          <w:sz w:val="24"/>
          <w:szCs w:val="24"/>
        </w:rPr>
      </w:pPr>
      <w:r w:rsidRPr="0045010A">
        <w:rPr>
          <w:rFonts w:ascii="Times New Roman" w:hAnsi="Times New Roman" w:cs="Times New Roman"/>
          <w:sz w:val="24"/>
          <w:szCs w:val="24"/>
        </w:rPr>
        <w:t xml:space="preserve">Paparan data yang berkaitan dengan Pengorganisasian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dalam Meningkatkan Pembelajaran Al-Qur’an Hadits Siswa di MTs.N Bandung Tulungagung. </w:t>
      </w:r>
    </w:p>
    <w:p w:rsidR="007003FC" w:rsidRPr="00CA4833" w:rsidRDefault="007003FC" w:rsidP="007003F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penjelasan yang disampaikan oleh guru pendidikan Al-Qur’an Hadits, Ibu Djamsiati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bahwasanya dalam pembelajaran dengan menggunakan metode </w:t>
      </w:r>
      <w:r>
        <w:rPr>
          <w:rFonts w:ascii="Times New Roman" w:hAnsi="Times New Roman" w:cs="Times New Roman"/>
          <w:i/>
          <w:iCs/>
          <w:sz w:val="24"/>
          <w:szCs w:val="24"/>
        </w:rPr>
        <w:t>drill</w:t>
      </w:r>
      <w:r>
        <w:rPr>
          <w:rFonts w:ascii="Times New Roman" w:hAnsi="Times New Roman" w:cs="Times New Roman"/>
          <w:sz w:val="24"/>
          <w:szCs w:val="24"/>
        </w:rPr>
        <w:t xml:space="preserve"> dilakukan secara integratif berangkat dari standart kompetensi mata pelajaran yang kemudian diterjemahkan dalam suatu indikator dengan cara yang terstruktur atau teroganisir sesuai dengan tujuan materi mata pelajaran Al-Qur’an Hadits yang diakhiri dengan penilaian sebagai umpan balik pembelajaran.</w:t>
      </w:r>
    </w:p>
    <w:p w:rsidR="007003FC" w:rsidRPr="0045010A" w:rsidRDefault="007003FC" w:rsidP="007003FC">
      <w:pPr>
        <w:pStyle w:val="ListParagraph"/>
        <w:spacing w:line="480" w:lineRule="auto"/>
        <w:ind w:left="1080" w:firstLine="720"/>
        <w:jc w:val="both"/>
        <w:rPr>
          <w:rFonts w:ascii="Times New Roman" w:hAnsi="Times New Roman" w:cs="Times New Roman"/>
          <w:sz w:val="24"/>
          <w:szCs w:val="24"/>
        </w:rPr>
      </w:pPr>
      <w:r w:rsidRPr="0045010A">
        <w:rPr>
          <w:rFonts w:ascii="Times New Roman" w:hAnsi="Times New Roman" w:cs="Times New Roman"/>
          <w:sz w:val="24"/>
          <w:szCs w:val="24"/>
        </w:rPr>
        <w:t xml:space="preserve">Pada pengorganisasian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guru harus lebih siap dengan segala persiapan yang telah dilakukan, dimana tugas-tugasnya adalah sebagai berikut:</w:t>
      </w:r>
    </w:p>
    <w:p w:rsidR="007003FC" w:rsidRPr="0045010A" w:rsidRDefault="007003FC" w:rsidP="007003FC">
      <w:pPr>
        <w:pStyle w:val="ListParagraph"/>
        <w:numPr>
          <w:ilvl w:val="0"/>
          <w:numId w:val="36"/>
        </w:numPr>
        <w:spacing w:line="480" w:lineRule="auto"/>
        <w:ind w:left="1440" w:hanging="180"/>
        <w:jc w:val="both"/>
        <w:rPr>
          <w:rFonts w:ascii="Times New Roman" w:hAnsi="Times New Roman" w:cs="Times New Roman"/>
          <w:sz w:val="24"/>
          <w:szCs w:val="24"/>
        </w:rPr>
      </w:pPr>
      <w:r w:rsidRPr="0045010A">
        <w:rPr>
          <w:rFonts w:ascii="Times New Roman" w:hAnsi="Times New Roman" w:cs="Times New Roman"/>
          <w:sz w:val="24"/>
          <w:szCs w:val="24"/>
        </w:rPr>
        <w:t xml:space="preserve">Menentukan materi dan indikator dengan menggunakan metode </w:t>
      </w:r>
      <w:r w:rsidRPr="0045010A">
        <w:rPr>
          <w:rFonts w:ascii="Times New Roman" w:hAnsi="Times New Roman" w:cs="Times New Roman"/>
          <w:i/>
          <w:iCs/>
          <w:sz w:val="24"/>
          <w:szCs w:val="24"/>
        </w:rPr>
        <w:t>drill.</w:t>
      </w:r>
    </w:p>
    <w:p w:rsidR="007003FC" w:rsidRPr="0045010A" w:rsidRDefault="007003FC" w:rsidP="007003FC">
      <w:pPr>
        <w:pStyle w:val="ListParagraph"/>
        <w:numPr>
          <w:ilvl w:val="0"/>
          <w:numId w:val="36"/>
        </w:numPr>
        <w:spacing w:line="480" w:lineRule="auto"/>
        <w:ind w:left="1440" w:hanging="180"/>
        <w:jc w:val="both"/>
        <w:rPr>
          <w:rFonts w:ascii="Times New Roman" w:hAnsi="Times New Roman" w:cs="Times New Roman"/>
          <w:sz w:val="24"/>
          <w:szCs w:val="24"/>
        </w:rPr>
      </w:pPr>
      <w:r w:rsidRPr="0045010A">
        <w:rPr>
          <w:rFonts w:ascii="Times New Roman" w:hAnsi="Times New Roman" w:cs="Times New Roman"/>
          <w:sz w:val="24"/>
          <w:szCs w:val="24"/>
        </w:rPr>
        <w:t xml:space="preserve">Menyatakan tujuan yang lebih spesifik dengan adanya penggunaan metode </w:t>
      </w:r>
      <w:r w:rsidRPr="0045010A">
        <w:rPr>
          <w:rFonts w:ascii="Times New Roman" w:hAnsi="Times New Roman" w:cs="Times New Roman"/>
          <w:i/>
          <w:iCs/>
          <w:sz w:val="24"/>
          <w:szCs w:val="24"/>
        </w:rPr>
        <w:t>drill.</w:t>
      </w:r>
    </w:p>
    <w:p w:rsidR="007003FC" w:rsidRPr="0045010A" w:rsidRDefault="007003FC" w:rsidP="007003FC">
      <w:pPr>
        <w:pStyle w:val="ListParagraph"/>
        <w:numPr>
          <w:ilvl w:val="0"/>
          <w:numId w:val="36"/>
        </w:numPr>
        <w:spacing w:line="480" w:lineRule="auto"/>
        <w:ind w:left="1440" w:hanging="180"/>
        <w:jc w:val="both"/>
        <w:rPr>
          <w:rFonts w:ascii="Times New Roman" w:hAnsi="Times New Roman" w:cs="Times New Roman"/>
          <w:sz w:val="24"/>
          <w:szCs w:val="24"/>
        </w:rPr>
      </w:pPr>
      <w:r w:rsidRPr="0045010A">
        <w:rPr>
          <w:rFonts w:ascii="Times New Roman" w:hAnsi="Times New Roman" w:cs="Times New Roman"/>
          <w:sz w:val="24"/>
          <w:szCs w:val="24"/>
        </w:rPr>
        <w:lastRenderedPageBreak/>
        <w:t xml:space="preserve">Menentukan media metode </w:t>
      </w:r>
      <w:r w:rsidRPr="0045010A">
        <w:rPr>
          <w:rFonts w:ascii="Times New Roman" w:hAnsi="Times New Roman" w:cs="Times New Roman"/>
          <w:i/>
          <w:iCs/>
          <w:sz w:val="24"/>
          <w:szCs w:val="24"/>
        </w:rPr>
        <w:t>drill</w:t>
      </w:r>
      <w:r w:rsidRPr="0045010A">
        <w:rPr>
          <w:rFonts w:ascii="Times New Roman" w:hAnsi="Times New Roman" w:cs="Times New Roman"/>
          <w:sz w:val="24"/>
          <w:szCs w:val="24"/>
        </w:rPr>
        <w:t xml:space="preserve"> dan merincinnya sesuai dengan tujuan yang ingin di capai.</w:t>
      </w:r>
    </w:p>
    <w:p w:rsidR="007003FC" w:rsidRPr="0045010A" w:rsidRDefault="007003FC" w:rsidP="007003FC">
      <w:pPr>
        <w:pStyle w:val="ListParagraph"/>
        <w:numPr>
          <w:ilvl w:val="0"/>
          <w:numId w:val="36"/>
        </w:numPr>
        <w:spacing w:line="480" w:lineRule="auto"/>
        <w:ind w:left="1440" w:hanging="180"/>
        <w:jc w:val="both"/>
        <w:rPr>
          <w:rFonts w:ascii="Times New Roman" w:hAnsi="Times New Roman" w:cs="Times New Roman"/>
          <w:sz w:val="24"/>
          <w:szCs w:val="24"/>
        </w:rPr>
      </w:pPr>
      <w:r>
        <w:rPr>
          <w:rFonts w:ascii="Times New Roman" w:hAnsi="Times New Roman" w:cs="Times New Roman"/>
          <w:sz w:val="24"/>
          <w:szCs w:val="24"/>
        </w:rPr>
        <w:t>Membuat sk</w:t>
      </w:r>
      <w:r w:rsidRPr="0045010A">
        <w:rPr>
          <w:rFonts w:ascii="Times New Roman" w:hAnsi="Times New Roman" w:cs="Times New Roman"/>
          <w:sz w:val="24"/>
          <w:szCs w:val="24"/>
        </w:rPr>
        <w:t>enario tahap demi tahap untuk disampaikan kepada siswa, baik yang disampaikan guru sendiri ataupun dengan melibatkan siswa.</w:t>
      </w:r>
    </w:p>
    <w:p w:rsidR="007003FC" w:rsidRPr="0045010A" w:rsidRDefault="007003FC" w:rsidP="007003FC">
      <w:pPr>
        <w:pStyle w:val="ListParagraph"/>
        <w:numPr>
          <w:ilvl w:val="0"/>
          <w:numId w:val="36"/>
        </w:numPr>
        <w:spacing w:line="480" w:lineRule="auto"/>
        <w:ind w:left="1440" w:hanging="180"/>
        <w:jc w:val="both"/>
        <w:rPr>
          <w:rFonts w:ascii="Times New Roman" w:hAnsi="Times New Roman" w:cs="Times New Roman"/>
          <w:sz w:val="24"/>
          <w:szCs w:val="24"/>
        </w:rPr>
      </w:pPr>
      <w:r w:rsidRPr="0045010A">
        <w:rPr>
          <w:rFonts w:ascii="Times New Roman" w:hAnsi="Times New Roman" w:cs="Times New Roman"/>
          <w:sz w:val="24"/>
          <w:szCs w:val="24"/>
        </w:rPr>
        <w:t xml:space="preserve">Menentukan karakteristik siswa sebelum menggunakan metode </w:t>
      </w:r>
      <w:r w:rsidRPr="0045010A">
        <w:rPr>
          <w:rFonts w:ascii="Times New Roman" w:hAnsi="Times New Roman" w:cs="Times New Roman"/>
          <w:i/>
          <w:iCs/>
          <w:sz w:val="24"/>
          <w:szCs w:val="24"/>
        </w:rPr>
        <w:t>drill.</w:t>
      </w:r>
    </w:p>
    <w:p w:rsidR="007003FC" w:rsidRPr="0045010A" w:rsidRDefault="007003FC" w:rsidP="007003FC">
      <w:pPr>
        <w:pStyle w:val="ListParagraph"/>
        <w:spacing w:line="480" w:lineRule="auto"/>
        <w:ind w:left="1080" w:firstLine="720"/>
        <w:jc w:val="both"/>
        <w:rPr>
          <w:rFonts w:ascii="Times New Roman" w:hAnsi="Times New Roman" w:cs="Times New Roman"/>
          <w:sz w:val="24"/>
          <w:szCs w:val="24"/>
        </w:rPr>
      </w:pPr>
      <w:r w:rsidRPr="0045010A">
        <w:rPr>
          <w:rFonts w:ascii="Times New Roman" w:hAnsi="Times New Roman" w:cs="Times New Roman"/>
          <w:sz w:val="24"/>
          <w:szCs w:val="24"/>
        </w:rPr>
        <w:t xml:space="preserve">Dengan adanya langkah-langkah diatas, diharapkan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dapat meningkatkan kemampuan dan pemahaman siswa terhadap mata pelajaran al-Qur’an Hadits. </w:t>
      </w:r>
      <w:proofErr w:type="gramStart"/>
      <w:r w:rsidRPr="0045010A">
        <w:rPr>
          <w:rFonts w:ascii="Times New Roman" w:hAnsi="Times New Roman" w:cs="Times New Roman"/>
          <w:sz w:val="24"/>
          <w:szCs w:val="24"/>
        </w:rPr>
        <w:t xml:space="preserve">Karena penggunaan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harus benar-benar didasarkan tujuan yang jelas dan dilakukan oleh guru yang professional dalam bidangnya di MTs.N Bandung Tulungagung.</w:t>
      </w:r>
      <w:proofErr w:type="gramEnd"/>
    </w:p>
    <w:p w:rsidR="007003FC" w:rsidRPr="00B21714" w:rsidRDefault="007003FC" w:rsidP="007003FC">
      <w:pPr>
        <w:pStyle w:val="ListParagraph"/>
        <w:numPr>
          <w:ilvl w:val="0"/>
          <w:numId w:val="34"/>
        </w:numPr>
        <w:spacing w:line="480" w:lineRule="auto"/>
        <w:jc w:val="both"/>
        <w:rPr>
          <w:rFonts w:ascii="Times New Roman" w:hAnsi="Times New Roman" w:cs="Times New Roman"/>
          <w:sz w:val="24"/>
          <w:szCs w:val="24"/>
        </w:rPr>
      </w:pPr>
      <w:r w:rsidRPr="0045010A">
        <w:rPr>
          <w:rFonts w:ascii="Times New Roman" w:hAnsi="Times New Roman" w:cs="Times New Roman"/>
          <w:sz w:val="24"/>
          <w:szCs w:val="24"/>
        </w:rPr>
        <w:t xml:space="preserve">Paparan data yang berkaitan dengan Pelaksanaan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Pr="0045010A" w:rsidRDefault="00B17276" w:rsidP="00B17276">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Sebagaimana yang peneliti temukan dari hasil observasi, bahwa p</w:t>
      </w:r>
      <w:r w:rsidR="007003FC" w:rsidRPr="0045010A">
        <w:rPr>
          <w:rFonts w:ascii="Times New Roman" w:hAnsi="Times New Roman" w:cs="Times New Roman"/>
          <w:sz w:val="24"/>
          <w:szCs w:val="24"/>
        </w:rPr>
        <w:t xml:space="preserve">ada pelaksanaan metode </w:t>
      </w:r>
      <w:r w:rsidR="007003FC" w:rsidRPr="0045010A">
        <w:rPr>
          <w:rFonts w:ascii="Times New Roman" w:hAnsi="Times New Roman" w:cs="Times New Roman"/>
          <w:i/>
          <w:iCs/>
          <w:sz w:val="24"/>
          <w:szCs w:val="24"/>
        </w:rPr>
        <w:t xml:space="preserve">drill, </w:t>
      </w:r>
      <w:r w:rsidR="007003FC" w:rsidRPr="0045010A">
        <w:rPr>
          <w:rFonts w:ascii="Times New Roman" w:hAnsi="Times New Roman" w:cs="Times New Roman"/>
          <w:sz w:val="24"/>
          <w:szCs w:val="24"/>
        </w:rPr>
        <w:t xml:space="preserve">tidak </w:t>
      </w:r>
      <w:proofErr w:type="gramStart"/>
      <w:r w:rsidR="007003FC" w:rsidRPr="0045010A">
        <w:rPr>
          <w:rFonts w:ascii="Times New Roman" w:hAnsi="Times New Roman" w:cs="Times New Roman"/>
          <w:sz w:val="24"/>
          <w:szCs w:val="24"/>
        </w:rPr>
        <w:t>akan</w:t>
      </w:r>
      <w:proofErr w:type="gramEnd"/>
      <w:r w:rsidR="007003FC" w:rsidRPr="0045010A">
        <w:rPr>
          <w:rFonts w:ascii="Times New Roman" w:hAnsi="Times New Roman" w:cs="Times New Roman"/>
          <w:sz w:val="24"/>
          <w:szCs w:val="24"/>
        </w:rPr>
        <w:t xml:space="preserve"> maksimal jika seorang guru langsung memberikan penugasan kepada siswa tanpa memberikan contoh terlebih dahulu yang harus dilakukan seorang guru terlebih dahulu adalah memberikan penguatan materi terlebih dahulu kepada siswa.</w:t>
      </w:r>
    </w:p>
    <w:p w:rsidR="007003FC" w:rsidRPr="0045010A" w:rsidRDefault="007003FC" w:rsidP="007003FC">
      <w:pPr>
        <w:pStyle w:val="ListParagraph"/>
        <w:tabs>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penuturun yang disampaikan oleh Bapak Nurudin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guru Al-Qur’an Hadits MTs.N Bandung, s</w:t>
      </w:r>
      <w:r w:rsidRPr="0045010A">
        <w:rPr>
          <w:rFonts w:ascii="Times New Roman" w:hAnsi="Times New Roman" w:cs="Times New Roman"/>
          <w:sz w:val="24"/>
          <w:szCs w:val="24"/>
        </w:rPr>
        <w:t xml:space="preserve">ecara terperinci kegiatan </w:t>
      </w:r>
      <w:r w:rsidRPr="0045010A">
        <w:rPr>
          <w:rFonts w:ascii="Times New Roman" w:hAnsi="Times New Roman" w:cs="Times New Roman"/>
          <w:sz w:val="24"/>
          <w:szCs w:val="24"/>
        </w:rPr>
        <w:lastRenderedPageBreak/>
        <w:t>pembelajaran dengan menggunakan metode ini dilakukan melalui langkah-langkah sebagai berikut:</w:t>
      </w:r>
    </w:p>
    <w:p w:rsidR="007003FC" w:rsidRPr="0045010A" w:rsidRDefault="007003FC" w:rsidP="007003FC">
      <w:pPr>
        <w:pStyle w:val="ListParagraph"/>
        <w:numPr>
          <w:ilvl w:val="0"/>
          <w:numId w:val="17"/>
        </w:numPr>
        <w:spacing w:line="480" w:lineRule="auto"/>
        <w:ind w:left="1440"/>
        <w:jc w:val="both"/>
        <w:rPr>
          <w:rFonts w:ascii="Times New Roman" w:hAnsi="Times New Roman" w:cs="Times New Roman"/>
          <w:sz w:val="24"/>
          <w:szCs w:val="24"/>
        </w:rPr>
      </w:pPr>
      <w:r w:rsidRPr="0045010A">
        <w:rPr>
          <w:rFonts w:ascii="Times New Roman" w:hAnsi="Times New Roman" w:cs="Times New Roman"/>
          <w:sz w:val="24"/>
          <w:szCs w:val="24"/>
        </w:rPr>
        <w:t xml:space="preserve">Para siswa sebelumnya menerima penjelasan tentang materi yang </w:t>
      </w:r>
      <w:proofErr w:type="gramStart"/>
      <w:r w:rsidRPr="0045010A">
        <w:rPr>
          <w:rFonts w:ascii="Times New Roman" w:hAnsi="Times New Roman" w:cs="Times New Roman"/>
          <w:sz w:val="24"/>
          <w:szCs w:val="24"/>
        </w:rPr>
        <w:t>akan</w:t>
      </w:r>
      <w:proofErr w:type="gramEnd"/>
      <w:r w:rsidRPr="0045010A">
        <w:rPr>
          <w:rFonts w:ascii="Times New Roman" w:hAnsi="Times New Roman" w:cs="Times New Roman"/>
          <w:sz w:val="24"/>
          <w:szCs w:val="24"/>
        </w:rPr>
        <w:t xml:space="preserve"> dibahas misalnya tentang memahami al-Qur’an Surat Al-Baqarah ayat Al-Baqarah ayat 185.</w:t>
      </w:r>
    </w:p>
    <w:p w:rsidR="007003FC" w:rsidRPr="0045010A" w:rsidRDefault="007003FC" w:rsidP="007003FC">
      <w:pPr>
        <w:pStyle w:val="ListParagraph"/>
        <w:numPr>
          <w:ilvl w:val="0"/>
          <w:numId w:val="17"/>
        </w:numPr>
        <w:spacing w:line="480" w:lineRule="auto"/>
        <w:ind w:left="1440"/>
        <w:jc w:val="both"/>
        <w:rPr>
          <w:rFonts w:ascii="Times New Roman" w:hAnsi="Times New Roman" w:cs="Times New Roman"/>
          <w:sz w:val="24"/>
          <w:szCs w:val="24"/>
        </w:rPr>
      </w:pPr>
      <w:r w:rsidRPr="0045010A">
        <w:rPr>
          <w:rFonts w:ascii="Times New Roman" w:hAnsi="Times New Roman" w:cs="Times New Roman"/>
          <w:sz w:val="24"/>
          <w:szCs w:val="24"/>
        </w:rPr>
        <w:t xml:space="preserve">Guru menuliskan Al-Qur’an Surat Al-Baqarah ayat 185 dipapan tulis dan menjelaskan kandungan </w:t>
      </w:r>
      <w:proofErr w:type="gramStart"/>
      <w:r w:rsidRPr="0045010A">
        <w:rPr>
          <w:rFonts w:ascii="Times New Roman" w:hAnsi="Times New Roman" w:cs="Times New Roman"/>
          <w:sz w:val="24"/>
          <w:szCs w:val="24"/>
        </w:rPr>
        <w:t>surat</w:t>
      </w:r>
      <w:proofErr w:type="gramEnd"/>
      <w:r w:rsidRPr="0045010A">
        <w:rPr>
          <w:rFonts w:ascii="Times New Roman" w:hAnsi="Times New Roman" w:cs="Times New Roman"/>
          <w:sz w:val="24"/>
          <w:szCs w:val="24"/>
        </w:rPr>
        <w:t xml:space="preserve"> tersebut serta memberikan contoh-contoh yang berkaitan dengan surat tersebut.</w:t>
      </w:r>
    </w:p>
    <w:p w:rsidR="007003FC" w:rsidRPr="0045010A" w:rsidRDefault="007003FC" w:rsidP="007003FC">
      <w:pPr>
        <w:pStyle w:val="ListParagraph"/>
        <w:numPr>
          <w:ilvl w:val="0"/>
          <w:numId w:val="17"/>
        </w:numPr>
        <w:spacing w:line="480" w:lineRule="auto"/>
        <w:ind w:left="1440"/>
        <w:jc w:val="both"/>
        <w:rPr>
          <w:rFonts w:ascii="Times New Roman" w:hAnsi="Times New Roman" w:cs="Times New Roman"/>
          <w:sz w:val="24"/>
          <w:szCs w:val="24"/>
        </w:rPr>
      </w:pPr>
      <w:r w:rsidRPr="0045010A">
        <w:rPr>
          <w:rFonts w:ascii="Times New Roman" w:hAnsi="Times New Roman" w:cs="Times New Roman"/>
          <w:sz w:val="24"/>
          <w:szCs w:val="24"/>
        </w:rPr>
        <w:t xml:space="preserve">Guru memberikan Al-Qur’an dengan melemparkan pertanyaan kepada siswa yang berkaitan dengan </w:t>
      </w:r>
      <w:proofErr w:type="gramStart"/>
      <w:r w:rsidRPr="0045010A">
        <w:rPr>
          <w:rFonts w:ascii="Times New Roman" w:hAnsi="Times New Roman" w:cs="Times New Roman"/>
          <w:sz w:val="24"/>
          <w:szCs w:val="24"/>
        </w:rPr>
        <w:t>surat</w:t>
      </w:r>
      <w:proofErr w:type="gramEnd"/>
      <w:r w:rsidRPr="0045010A">
        <w:rPr>
          <w:rFonts w:ascii="Times New Roman" w:hAnsi="Times New Roman" w:cs="Times New Roman"/>
          <w:sz w:val="24"/>
          <w:szCs w:val="24"/>
        </w:rPr>
        <w:t xml:space="preserve"> tersebut untuk mengetahui apakah siswa benar-benar sudah memahami materi tersebut.</w:t>
      </w:r>
    </w:p>
    <w:p w:rsidR="007003FC" w:rsidRPr="0045010A" w:rsidRDefault="007003FC" w:rsidP="007003FC">
      <w:pPr>
        <w:pStyle w:val="ListParagraph"/>
        <w:numPr>
          <w:ilvl w:val="0"/>
          <w:numId w:val="17"/>
        </w:numPr>
        <w:spacing w:line="480" w:lineRule="auto"/>
        <w:ind w:left="1440"/>
        <w:jc w:val="both"/>
        <w:rPr>
          <w:rFonts w:ascii="Times New Roman" w:hAnsi="Times New Roman" w:cs="Times New Roman"/>
          <w:sz w:val="24"/>
          <w:szCs w:val="24"/>
        </w:rPr>
      </w:pPr>
      <w:r w:rsidRPr="0045010A">
        <w:rPr>
          <w:rFonts w:ascii="Times New Roman" w:hAnsi="Times New Roman" w:cs="Times New Roman"/>
          <w:sz w:val="24"/>
          <w:szCs w:val="24"/>
        </w:rPr>
        <w:t xml:space="preserve">Guru bersama siswa membaca </w:t>
      </w:r>
      <w:proofErr w:type="gramStart"/>
      <w:r w:rsidRPr="0045010A">
        <w:rPr>
          <w:rFonts w:ascii="Times New Roman" w:hAnsi="Times New Roman" w:cs="Times New Roman"/>
          <w:sz w:val="24"/>
          <w:szCs w:val="24"/>
        </w:rPr>
        <w:t>surat</w:t>
      </w:r>
      <w:proofErr w:type="gramEnd"/>
      <w:r w:rsidRPr="0045010A">
        <w:rPr>
          <w:rFonts w:ascii="Times New Roman" w:hAnsi="Times New Roman" w:cs="Times New Roman"/>
          <w:sz w:val="24"/>
          <w:szCs w:val="24"/>
        </w:rPr>
        <w:t xml:space="preserve"> Al-Baqarah ayat 185 dengan benar.</w:t>
      </w:r>
    </w:p>
    <w:p w:rsidR="007003FC" w:rsidRPr="000E52D5" w:rsidRDefault="007003FC" w:rsidP="007003FC">
      <w:pPr>
        <w:pStyle w:val="ListParagraph"/>
        <w:numPr>
          <w:ilvl w:val="0"/>
          <w:numId w:val="17"/>
        </w:numPr>
        <w:spacing w:line="480" w:lineRule="auto"/>
        <w:ind w:left="1440"/>
        <w:jc w:val="both"/>
        <w:rPr>
          <w:rFonts w:ascii="Times New Roman" w:hAnsi="Times New Roman" w:cs="Times New Roman"/>
          <w:sz w:val="24"/>
          <w:szCs w:val="24"/>
        </w:rPr>
      </w:pPr>
      <w:r w:rsidRPr="0045010A">
        <w:rPr>
          <w:rFonts w:ascii="Times New Roman" w:hAnsi="Times New Roman" w:cs="Times New Roman"/>
          <w:sz w:val="24"/>
          <w:szCs w:val="24"/>
        </w:rPr>
        <w:t xml:space="preserve">Untuk pertemuan selanjutnya siswa diberi tugas untuk menghafalkan </w:t>
      </w:r>
      <w:proofErr w:type="gramStart"/>
      <w:r w:rsidRPr="0045010A">
        <w:rPr>
          <w:rFonts w:ascii="Times New Roman" w:hAnsi="Times New Roman" w:cs="Times New Roman"/>
          <w:sz w:val="24"/>
          <w:szCs w:val="24"/>
        </w:rPr>
        <w:t>surat</w:t>
      </w:r>
      <w:proofErr w:type="gramEnd"/>
      <w:r w:rsidRPr="0045010A">
        <w:rPr>
          <w:rFonts w:ascii="Times New Roman" w:hAnsi="Times New Roman" w:cs="Times New Roman"/>
          <w:sz w:val="24"/>
          <w:szCs w:val="24"/>
        </w:rPr>
        <w:t xml:space="preserve"> al-Baqarah ayat 185.</w:t>
      </w:r>
    </w:p>
    <w:p w:rsidR="007003FC" w:rsidRPr="0045010A" w:rsidRDefault="007003FC" w:rsidP="007003FC">
      <w:pPr>
        <w:pStyle w:val="ListParagraph"/>
        <w:numPr>
          <w:ilvl w:val="0"/>
          <w:numId w:val="34"/>
        </w:numPr>
        <w:spacing w:line="480" w:lineRule="auto"/>
        <w:jc w:val="both"/>
        <w:rPr>
          <w:rFonts w:ascii="Times New Roman" w:hAnsi="Times New Roman" w:cs="Times New Roman"/>
          <w:sz w:val="24"/>
          <w:szCs w:val="24"/>
        </w:rPr>
      </w:pPr>
      <w:r w:rsidRPr="0045010A">
        <w:rPr>
          <w:rFonts w:ascii="Times New Roman" w:hAnsi="Times New Roman" w:cs="Times New Roman"/>
          <w:sz w:val="24"/>
          <w:szCs w:val="24"/>
        </w:rPr>
        <w:t xml:space="preserve">Paparan data yang berkaitan dengan Penilaian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Pr="0045010A" w:rsidRDefault="007003FC" w:rsidP="007003FC">
      <w:pPr>
        <w:pStyle w:val="ListParagraph"/>
        <w:spacing w:line="480" w:lineRule="auto"/>
        <w:ind w:left="1080" w:firstLine="720"/>
        <w:jc w:val="both"/>
        <w:rPr>
          <w:rFonts w:ascii="Times New Roman" w:hAnsi="Times New Roman" w:cs="Times New Roman"/>
          <w:sz w:val="24"/>
          <w:szCs w:val="24"/>
        </w:rPr>
      </w:pPr>
      <w:r w:rsidRPr="0045010A">
        <w:rPr>
          <w:rFonts w:ascii="Times New Roman" w:hAnsi="Times New Roman" w:cs="Times New Roman"/>
          <w:sz w:val="24"/>
          <w:szCs w:val="24"/>
        </w:rPr>
        <w:t xml:space="preserve">Penilaian penggunaan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ini lebih sulit, karena selain kita menggunakan penilaian materi yang telah kita berikan, pada metode </w:t>
      </w:r>
      <w:r w:rsidRPr="0045010A">
        <w:rPr>
          <w:rFonts w:ascii="Times New Roman" w:hAnsi="Times New Roman" w:cs="Times New Roman"/>
          <w:sz w:val="24"/>
          <w:szCs w:val="24"/>
        </w:rPr>
        <w:lastRenderedPageBreak/>
        <w:t xml:space="preserve">ini kita juga memberikan penilaian tersendiri. Pada penilaian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ini menekankan pada pemahaman materi serta menghafalannya. </w:t>
      </w:r>
    </w:p>
    <w:p w:rsidR="007003FC" w:rsidRPr="0045010A" w:rsidRDefault="007003FC" w:rsidP="007003F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penjelasan yang peneliti terima dari guru</w:t>
      </w:r>
      <w:r w:rsidRPr="0045010A">
        <w:rPr>
          <w:rFonts w:ascii="Times New Roman" w:hAnsi="Times New Roman" w:cs="Times New Roman"/>
          <w:sz w:val="24"/>
          <w:szCs w:val="24"/>
        </w:rPr>
        <w:t xml:space="preserve"> al-Qur’an Hadits</w:t>
      </w:r>
      <w:r>
        <w:rPr>
          <w:rFonts w:ascii="Times New Roman" w:hAnsi="Times New Roman" w:cs="Times New Roman"/>
          <w:sz w:val="24"/>
          <w:szCs w:val="24"/>
        </w:rPr>
        <w:t xml:space="preserve"> MTs.N Bandung, Bapak Nurudin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bahwa</w:t>
      </w:r>
      <w:r w:rsidRPr="0045010A">
        <w:rPr>
          <w:rFonts w:ascii="Times New Roman" w:hAnsi="Times New Roman" w:cs="Times New Roman"/>
          <w:sz w:val="24"/>
          <w:szCs w:val="24"/>
        </w:rPr>
        <w:t xml:space="preserve"> dalam memberikan penilaian pada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penilaian diambil dari kegiatan siswa misalkan: siswa memahami suatu teks bacaan al-Qur’an beserta artinya, pembacaan teks dengan benar, dan penghafalannya. </w:t>
      </w:r>
    </w:p>
    <w:p w:rsidR="007003FC" w:rsidRPr="0045010A" w:rsidRDefault="007003FC" w:rsidP="007003FC">
      <w:pPr>
        <w:pStyle w:val="ListParagraph"/>
        <w:spacing w:line="480" w:lineRule="auto"/>
        <w:ind w:left="1080" w:firstLine="720"/>
        <w:jc w:val="both"/>
        <w:rPr>
          <w:rFonts w:ascii="Times New Roman" w:hAnsi="Times New Roman" w:cs="Times New Roman"/>
          <w:sz w:val="24"/>
          <w:szCs w:val="24"/>
        </w:rPr>
      </w:pPr>
      <w:proofErr w:type="gramStart"/>
      <w:r w:rsidRPr="0045010A">
        <w:rPr>
          <w:rFonts w:ascii="Times New Roman" w:hAnsi="Times New Roman" w:cs="Times New Roman"/>
          <w:sz w:val="24"/>
          <w:szCs w:val="24"/>
        </w:rPr>
        <w:t>Dalam penilaian tersebut guru tidak bisa memberikan penilaian tatkala siswa melakukan praktek, bagi saya praktek pertama tidak mungkin dikuasai secara langsung oleh siswa, masih banyak pembenahan-pembenahan.</w:t>
      </w:r>
      <w:proofErr w:type="gramEnd"/>
      <w:r w:rsidRPr="0045010A">
        <w:rPr>
          <w:rFonts w:ascii="Times New Roman" w:hAnsi="Times New Roman" w:cs="Times New Roman"/>
          <w:sz w:val="24"/>
          <w:szCs w:val="24"/>
        </w:rPr>
        <w:t xml:space="preserve"> </w:t>
      </w:r>
      <w:proofErr w:type="gramStart"/>
      <w:r w:rsidRPr="0045010A">
        <w:rPr>
          <w:rFonts w:ascii="Times New Roman" w:hAnsi="Times New Roman" w:cs="Times New Roman"/>
          <w:sz w:val="24"/>
          <w:szCs w:val="24"/>
        </w:rPr>
        <w:t>Saya memberikan penilaian terhadap siswa sudah tidak ada pembenahan baru saya memberikan penilaian.</w:t>
      </w:r>
      <w:proofErr w:type="gramEnd"/>
    </w:p>
    <w:p w:rsidR="007003FC" w:rsidRPr="008C1735" w:rsidRDefault="007003FC" w:rsidP="008C1735">
      <w:pPr>
        <w:pStyle w:val="ListParagraph"/>
        <w:spacing w:line="480" w:lineRule="auto"/>
        <w:ind w:left="1080" w:firstLine="720"/>
        <w:jc w:val="both"/>
        <w:rPr>
          <w:rFonts w:ascii="Times New Roman" w:hAnsi="Times New Roman" w:cs="Times New Roman"/>
          <w:sz w:val="24"/>
          <w:szCs w:val="24"/>
        </w:rPr>
      </w:pPr>
      <w:r w:rsidRPr="0045010A">
        <w:rPr>
          <w:rFonts w:ascii="Times New Roman" w:hAnsi="Times New Roman" w:cs="Times New Roman"/>
          <w:sz w:val="24"/>
          <w:szCs w:val="24"/>
        </w:rPr>
        <w:t xml:space="preserve">Penilaian penggunaan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 xml:space="preserve">pada mata pelajaran al-Qur’an Hadits di MTs.N Bandung Tulungagung selain dari seorang atau beberapa guru menganggap bisa dan mampu dari para siswanya untuk melaksanakan dan menirukan dari apa diajarkan melalui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untuk meningkatkan pembelajaran al-Qur’an Hadits ketika dari salah satu wakil dari siswa mampu atau dapat menirukan dari materi yang telah dibe</w:t>
      </w:r>
      <w:r>
        <w:rPr>
          <w:rFonts w:ascii="Times New Roman" w:hAnsi="Times New Roman" w:cs="Times New Roman"/>
          <w:sz w:val="24"/>
          <w:szCs w:val="24"/>
        </w:rPr>
        <w:t xml:space="preserve">rikan.  </w:t>
      </w:r>
    </w:p>
    <w:p w:rsidR="007003FC" w:rsidRDefault="007003FC" w:rsidP="007003FC">
      <w:pPr>
        <w:pStyle w:val="ListParagraph"/>
        <w:numPr>
          <w:ilvl w:val="0"/>
          <w:numId w:val="1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Paparan data yang berkaitan dengan implikasi Manajemen Metode Drill dalam Meningkatkan Pembelajaran Al-Qur’an Hadits Siswa di MTs. N Bandung</w:t>
      </w:r>
    </w:p>
    <w:p w:rsidR="007003FC" w:rsidRPr="0045010A" w:rsidRDefault="007003FC" w:rsidP="007003FC">
      <w:pPr>
        <w:pStyle w:val="ListParagraph"/>
        <w:numPr>
          <w:ilvl w:val="0"/>
          <w:numId w:val="39"/>
        </w:numPr>
        <w:spacing w:line="480" w:lineRule="auto"/>
        <w:ind w:left="1080"/>
        <w:jc w:val="both"/>
        <w:rPr>
          <w:rFonts w:ascii="Times New Roman" w:hAnsi="Times New Roman" w:cs="Times New Roman"/>
          <w:sz w:val="24"/>
          <w:szCs w:val="24"/>
        </w:rPr>
      </w:pPr>
      <w:r w:rsidRPr="0045010A">
        <w:rPr>
          <w:rFonts w:ascii="Times New Roman" w:hAnsi="Times New Roman" w:cs="Times New Roman"/>
          <w:sz w:val="24"/>
          <w:szCs w:val="24"/>
        </w:rPr>
        <w:t>Paparan data</w:t>
      </w:r>
      <w:r>
        <w:rPr>
          <w:rFonts w:ascii="Times New Roman" w:hAnsi="Times New Roman" w:cs="Times New Roman"/>
          <w:sz w:val="24"/>
          <w:szCs w:val="24"/>
        </w:rPr>
        <w:t xml:space="preserve"> yang berkaitan dengan Persiapan</w:t>
      </w:r>
      <w:r w:rsidRPr="0045010A">
        <w:rPr>
          <w:rFonts w:ascii="Times New Roman" w:hAnsi="Times New Roman" w:cs="Times New Roman"/>
          <w:sz w:val="24"/>
          <w:szCs w:val="24"/>
        </w:rPr>
        <w:t xml:space="preserve">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Default="007003FC" w:rsidP="007003F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Penggunaan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melalui tahap persiapan, maka pembelajaran mata pelajaran Al-Qur’an Hadits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terfokus pada indikator pembelajaran yang ingin dicapai s</w:t>
      </w:r>
      <w:r w:rsidRPr="00FF1A7D">
        <w:rPr>
          <w:rFonts w:ascii="Times New Roman" w:hAnsi="Times New Roman" w:cs="Times New Roman"/>
          <w:sz w:val="24"/>
          <w:szCs w:val="24"/>
        </w:rPr>
        <w:t xml:space="preserve">ehingga siswa akan mempunyai persiapan belajar yang lebih matang. </w:t>
      </w:r>
      <w:r>
        <w:rPr>
          <w:rFonts w:ascii="Times New Roman" w:hAnsi="Times New Roman" w:cs="Times New Roman"/>
          <w:sz w:val="24"/>
          <w:szCs w:val="24"/>
        </w:rPr>
        <w:t xml:space="preserve">Selain itu guru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mempunyai kreativitas-kreativitas pembelajaran dalam memberikan materi Al-Qur’an Hadits, sehingga siswa memperoleh suatu hasil yang memuaskan dan seperti halnya harapan para guru-guru mata pelajaran yang lain. </w:t>
      </w:r>
    </w:p>
    <w:p w:rsidR="007003FC" w:rsidRDefault="007003FC" w:rsidP="007003FC">
      <w:pPr>
        <w:pStyle w:val="ListParagraph"/>
        <w:numPr>
          <w:ilvl w:val="0"/>
          <w:numId w:val="39"/>
        </w:numPr>
        <w:tabs>
          <w:tab w:val="left" w:pos="3060"/>
        </w:tabs>
        <w:spacing w:line="480" w:lineRule="auto"/>
        <w:ind w:left="1080"/>
        <w:jc w:val="both"/>
        <w:rPr>
          <w:rFonts w:ascii="Times New Roman" w:hAnsi="Times New Roman" w:cs="Times New Roman"/>
          <w:sz w:val="24"/>
          <w:szCs w:val="24"/>
        </w:rPr>
      </w:pPr>
      <w:r w:rsidRPr="00FA57B5">
        <w:rPr>
          <w:rFonts w:ascii="Times New Roman" w:hAnsi="Times New Roman" w:cs="Times New Roman"/>
          <w:sz w:val="24"/>
          <w:szCs w:val="24"/>
        </w:rPr>
        <w:t>Paparan data yang berkaitan dengan</w:t>
      </w:r>
      <w:r>
        <w:rPr>
          <w:rFonts w:ascii="Times New Roman" w:hAnsi="Times New Roman" w:cs="Times New Roman"/>
          <w:sz w:val="24"/>
          <w:szCs w:val="24"/>
        </w:rPr>
        <w:t xml:space="preserve"> implikasi</w:t>
      </w:r>
      <w:r w:rsidRPr="00FA57B5">
        <w:rPr>
          <w:rFonts w:ascii="Times New Roman" w:hAnsi="Times New Roman" w:cs="Times New Roman"/>
          <w:sz w:val="24"/>
          <w:szCs w:val="24"/>
        </w:rPr>
        <w:t xml:space="preserve"> </w:t>
      </w:r>
      <w:r>
        <w:rPr>
          <w:rFonts w:ascii="Times New Roman" w:hAnsi="Times New Roman" w:cs="Times New Roman"/>
          <w:sz w:val="24"/>
          <w:szCs w:val="24"/>
        </w:rPr>
        <w:t>pengorganisasian</w:t>
      </w:r>
      <w:r w:rsidRPr="00FA57B5">
        <w:rPr>
          <w:rFonts w:ascii="Times New Roman" w:hAnsi="Times New Roman" w:cs="Times New Roman"/>
          <w:sz w:val="24"/>
          <w:szCs w:val="24"/>
        </w:rPr>
        <w:t xml:space="preserve"> Metode </w:t>
      </w:r>
      <w:r w:rsidRPr="00FA57B5">
        <w:rPr>
          <w:rFonts w:ascii="Times New Roman" w:hAnsi="Times New Roman" w:cs="Times New Roman"/>
          <w:i/>
          <w:iCs/>
          <w:sz w:val="24"/>
          <w:szCs w:val="24"/>
        </w:rPr>
        <w:t xml:space="preserve">Drill </w:t>
      </w:r>
      <w:r w:rsidRPr="00FA57B5">
        <w:rPr>
          <w:rFonts w:ascii="Times New Roman" w:hAnsi="Times New Roman" w:cs="Times New Roman"/>
          <w:sz w:val="24"/>
          <w:szCs w:val="24"/>
        </w:rPr>
        <w:t>dalam Meningkatkan Pembelajaran Al-Qur’an Hadits S</w:t>
      </w:r>
      <w:r>
        <w:rPr>
          <w:rFonts w:ascii="Times New Roman" w:hAnsi="Times New Roman" w:cs="Times New Roman"/>
          <w:sz w:val="24"/>
          <w:szCs w:val="24"/>
        </w:rPr>
        <w:t xml:space="preserve">iswa </w:t>
      </w:r>
      <w:r w:rsidRPr="00FA57B5">
        <w:rPr>
          <w:rFonts w:ascii="Times New Roman" w:hAnsi="Times New Roman" w:cs="Times New Roman"/>
          <w:sz w:val="24"/>
          <w:szCs w:val="24"/>
        </w:rPr>
        <w:t>di MTs.N Bandung Tulungagung.</w:t>
      </w:r>
    </w:p>
    <w:p w:rsidR="007003FC" w:rsidRPr="000E52D5" w:rsidRDefault="007003FC" w:rsidP="007003FC">
      <w:pPr>
        <w:pStyle w:val="ListParagraph"/>
        <w:tabs>
          <w:tab w:val="left" w:pos="306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Penggunaan metode</w:t>
      </w:r>
      <w:r w:rsidRPr="00415ECF">
        <w:rPr>
          <w:rFonts w:ascii="Times New Roman" w:hAnsi="Times New Roman" w:cs="Times New Roman"/>
          <w:i/>
          <w:iCs/>
          <w:sz w:val="24"/>
          <w:szCs w:val="24"/>
        </w:rPr>
        <w:t xml:space="preserve"> drill</w:t>
      </w:r>
      <w:r>
        <w:rPr>
          <w:rFonts w:ascii="Times New Roman" w:hAnsi="Times New Roman" w:cs="Times New Roman"/>
          <w:sz w:val="24"/>
          <w:szCs w:val="24"/>
        </w:rPr>
        <w:t xml:space="preserve"> melalui tahap pengorganisasian yang merupakan penjabaran dari standart kompetensi yang diteruskan dengan memenuhi indikator yang mata pelajaran Al-Qur’an Hadits yang ingin dicapai. Selain itu dengan adanya pengorganisasian metode </w:t>
      </w:r>
      <w:r>
        <w:rPr>
          <w:rFonts w:ascii="Times New Roman" w:hAnsi="Times New Roman" w:cs="Times New Roman"/>
          <w:i/>
          <w:iCs/>
          <w:sz w:val="24"/>
          <w:szCs w:val="24"/>
        </w:rPr>
        <w:t>drill</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pembelajaran Al-Qur’an Hadits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terstruktur yang mana guru akan lebih memahami karakter siswa sehingga mampu memaksimalkan pelaksanaan pembelajaran.</w:t>
      </w:r>
    </w:p>
    <w:p w:rsidR="007003FC" w:rsidRDefault="007003FC" w:rsidP="007003FC">
      <w:pPr>
        <w:pStyle w:val="ListParagraph"/>
        <w:numPr>
          <w:ilvl w:val="0"/>
          <w:numId w:val="39"/>
        </w:numPr>
        <w:spacing w:line="480" w:lineRule="auto"/>
        <w:ind w:left="1080"/>
        <w:jc w:val="both"/>
        <w:rPr>
          <w:rFonts w:ascii="Times New Roman" w:hAnsi="Times New Roman" w:cs="Times New Roman"/>
          <w:sz w:val="24"/>
          <w:szCs w:val="24"/>
        </w:rPr>
      </w:pPr>
      <w:r w:rsidRPr="0045010A">
        <w:rPr>
          <w:rFonts w:ascii="Times New Roman" w:hAnsi="Times New Roman" w:cs="Times New Roman"/>
          <w:sz w:val="24"/>
          <w:szCs w:val="24"/>
        </w:rPr>
        <w:t>Paparan data</w:t>
      </w:r>
      <w:r>
        <w:rPr>
          <w:rFonts w:ascii="Times New Roman" w:hAnsi="Times New Roman" w:cs="Times New Roman"/>
          <w:sz w:val="24"/>
          <w:szCs w:val="24"/>
        </w:rPr>
        <w:t xml:space="preserve"> yang berkaitan dengan implikasi Pelaksanaan</w:t>
      </w:r>
      <w:r w:rsidRPr="0045010A">
        <w:rPr>
          <w:rFonts w:ascii="Times New Roman" w:hAnsi="Times New Roman" w:cs="Times New Roman"/>
          <w:sz w:val="24"/>
          <w:szCs w:val="24"/>
        </w:rPr>
        <w:t xml:space="preserve">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Default="007003FC" w:rsidP="007003FC">
      <w:pPr>
        <w:pStyle w:val="ListParagraph"/>
        <w:tabs>
          <w:tab w:val="left" w:pos="306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Pada tahap pelaksanaan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merupakan tahap yang penting dimana merupakan proses dari penjabaran standart kompetensi yang dilanjutkan dengan indikator. Pada tahap inilah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menyelesaikan tugasnya dengan semaksimal mungkin karena telah melalui persiapan dan pengorganisasian yang matang. Hasil dari pelaksanaan yang maksimal maka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termotivasi dan percaya diri akan kemampuannya dengan adanya metode </w:t>
      </w:r>
      <w:r>
        <w:rPr>
          <w:rFonts w:ascii="Times New Roman" w:hAnsi="Times New Roman" w:cs="Times New Roman"/>
          <w:i/>
          <w:iCs/>
          <w:sz w:val="24"/>
          <w:szCs w:val="24"/>
        </w:rPr>
        <w:t xml:space="preserve">drill </w:t>
      </w:r>
      <w:r>
        <w:rPr>
          <w:rFonts w:ascii="Times New Roman" w:hAnsi="Times New Roman" w:cs="Times New Roman"/>
          <w:sz w:val="24"/>
          <w:szCs w:val="24"/>
        </w:rPr>
        <w:t>dalam proses pembelajaran.</w:t>
      </w:r>
    </w:p>
    <w:p w:rsidR="007003FC" w:rsidRDefault="007003FC" w:rsidP="007003FC">
      <w:pPr>
        <w:pStyle w:val="ListParagraph"/>
        <w:numPr>
          <w:ilvl w:val="0"/>
          <w:numId w:val="39"/>
        </w:numPr>
        <w:spacing w:line="480" w:lineRule="auto"/>
        <w:ind w:left="1080"/>
        <w:jc w:val="both"/>
        <w:rPr>
          <w:rFonts w:ascii="Times New Roman" w:hAnsi="Times New Roman" w:cs="Times New Roman"/>
          <w:sz w:val="24"/>
          <w:szCs w:val="24"/>
        </w:rPr>
      </w:pPr>
      <w:r w:rsidRPr="0045010A">
        <w:rPr>
          <w:rFonts w:ascii="Times New Roman" w:hAnsi="Times New Roman" w:cs="Times New Roman"/>
          <w:sz w:val="24"/>
          <w:szCs w:val="24"/>
        </w:rPr>
        <w:t xml:space="preserve">Paparan data yang berkaitan dengan </w:t>
      </w:r>
      <w:r>
        <w:rPr>
          <w:rFonts w:ascii="Times New Roman" w:hAnsi="Times New Roman" w:cs="Times New Roman"/>
          <w:sz w:val="24"/>
          <w:szCs w:val="24"/>
        </w:rPr>
        <w:t xml:space="preserve">implikasi </w:t>
      </w:r>
      <w:r w:rsidRPr="0045010A">
        <w:rPr>
          <w:rFonts w:ascii="Times New Roman" w:hAnsi="Times New Roman" w:cs="Times New Roman"/>
          <w:sz w:val="24"/>
          <w:szCs w:val="24"/>
        </w:rPr>
        <w:t xml:space="preserve">Penilaian Metode </w:t>
      </w:r>
      <w:r w:rsidRPr="0045010A">
        <w:rPr>
          <w:rFonts w:ascii="Times New Roman" w:hAnsi="Times New Roman" w:cs="Times New Roman"/>
          <w:i/>
          <w:iCs/>
          <w:sz w:val="24"/>
          <w:szCs w:val="24"/>
        </w:rPr>
        <w:t xml:space="preserve">Drill </w:t>
      </w:r>
      <w:r w:rsidRPr="0045010A">
        <w:rPr>
          <w:rFonts w:ascii="Times New Roman" w:hAnsi="Times New Roman" w:cs="Times New Roman"/>
          <w:sz w:val="24"/>
          <w:szCs w:val="24"/>
        </w:rPr>
        <w:t>dalam Meningkatkan Pembelajaran Al-Qur’an Hadits Siswa di MTs.N Bandung Tulungagung.</w:t>
      </w:r>
    </w:p>
    <w:p w:rsidR="007003FC" w:rsidRPr="007003FC" w:rsidRDefault="007003FC" w:rsidP="007003FC">
      <w:pPr>
        <w:spacing w:line="480" w:lineRule="auto"/>
        <w:ind w:left="1170" w:firstLine="630"/>
        <w:jc w:val="both"/>
        <w:rPr>
          <w:rFonts w:ascii="Times New Roman" w:hAnsi="Times New Roman" w:cs="Times New Roman"/>
          <w:sz w:val="24"/>
          <w:szCs w:val="24"/>
        </w:rPr>
      </w:pPr>
      <w:r>
        <w:rPr>
          <w:rFonts w:ascii="Times New Roman" w:hAnsi="Times New Roman" w:cs="Times New Roman"/>
          <w:sz w:val="24"/>
          <w:szCs w:val="24"/>
        </w:rPr>
        <w:t>Dengan a</w:t>
      </w:r>
      <w:r w:rsidRPr="003C0B83">
        <w:rPr>
          <w:rFonts w:ascii="Times New Roman" w:hAnsi="Times New Roman" w:cs="Times New Roman"/>
          <w:sz w:val="24"/>
          <w:szCs w:val="24"/>
        </w:rPr>
        <w:t>danya umpan balik kepada guru sebagai dasar untuk memperbaiki proses belajar mengajar</w:t>
      </w:r>
      <w:r>
        <w:rPr>
          <w:rFonts w:ascii="Times New Roman" w:hAnsi="Times New Roman" w:cs="Times New Roman"/>
          <w:sz w:val="24"/>
          <w:szCs w:val="24"/>
        </w:rPr>
        <w:t>, d</w:t>
      </w:r>
      <w:r w:rsidRPr="003C0B83">
        <w:rPr>
          <w:rFonts w:ascii="Times New Roman" w:hAnsi="Times New Roman" w:cs="Times New Roman"/>
          <w:sz w:val="24"/>
          <w:szCs w:val="24"/>
        </w:rPr>
        <w:t>apat menentukan siswa dalam situasi belajar mengajar yang tepat</w:t>
      </w:r>
      <w:r>
        <w:rPr>
          <w:rFonts w:ascii="Times New Roman" w:hAnsi="Times New Roman" w:cs="Times New Roman"/>
          <w:sz w:val="24"/>
          <w:szCs w:val="24"/>
        </w:rPr>
        <w:t>. Selain itu guru juga d</w:t>
      </w:r>
      <w:r w:rsidRPr="003C0B83">
        <w:rPr>
          <w:rFonts w:ascii="Times New Roman" w:hAnsi="Times New Roman" w:cs="Times New Roman"/>
          <w:sz w:val="24"/>
          <w:szCs w:val="24"/>
        </w:rPr>
        <w:t xml:space="preserve">apat mengenal latar belakang (psikologis, fisik dan lingkungan) siswa yang mengalami </w:t>
      </w:r>
      <w:r w:rsidRPr="003C0B83">
        <w:rPr>
          <w:rFonts w:ascii="Times New Roman" w:hAnsi="Times New Roman" w:cs="Times New Roman"/>
          <w:sz w:val="24"/>
          <w:szCs w:val="24"/>
        </w:rPr>
        <w:lastRenderedPageBreak/>
        <w:t xml:space="preserve">kesulitan belajar, yang hasilnya </w:t>
      </w:r>
      <w:proofErr w:type="gramStart"/>
      <w:r w:rsidRPr="003C0B83">
        <w:rPr>
          <w:rFonts w:ascii="Times New Roman" w:hAnsi="Times New Roman" w:cs="Times New Roman"/>
          <w:sz w:val="24"/>
          <w:szCs w:val="24"/>
        </w:rPr>
        <w:t>akan</w:t>
      </w:r>
      <w:proofErr w:type="gramEnd"/>
      <w:r w:rsidRPr="003C0B83">
        <w:rPr>
          <w:rFonts w:ascii="Times New Roman" w:hAnsi="Times New Roman" w:cs="Times New Roman"/>
          <w:sz w:val="24"/>
          <w:szCs w:val="24"/>
        </w:rPr>
        <w:t xml:space="preserve"> da</w:t>
      </w:r>
      <w:r>
        <w:rPr>
          <w:rFonts w:ascii="Times New Roman" w:hAnsi="Times New Roman" w:cs="Times New Roman"/>
          <w:sz w:val="24"/>
          <w:szCs w:val="24"/>
        </w:rPr>
        <w:t>pat digunakan sebagai dasar untuk memecahkan kesulitan dalam proses pembelajaran</w:t>
      </w:r>
      <w:r w:rsidR="00B17276">
        <w:rPr>
          <w:rFonts w:ascii="Times New Roman" w:hAnsi="Times New Roman" w:cs="Times New Roman"/>
          <w:sz w:val="24"/>
          <w:szCs w:val="24"/>
        </w:rPr>
        <w:t xml:space="preserve"> di MTs.N</w:t>
      </w:r>
      <w:r>
        <w:rPr>
          <w:rFonts w:ascii="Times New Roman" w:hAnsi="Times New Roman" w:cs="Times New Roman"/>
          <w:sz w:val="24"/>
          <w:szCs w:val="24"/>
        </w:rPr>
        <w:t>.</w:t>
      </w:r>
      <w:r w:rsidR="00B17276">
        <w:rPr>
          <w:rFonts w:ascii="Times New Roman" w:hAnsi="Times New Roman" w:cs="Times New Roman"/>
          <w:sz w:val="24"/>
          <w:szCs w:val="24"/>
        </w:rPr>
        <w:t xml:space="preserve"> Bandung.</w:t>
      </w:r>
    </w:p>
    <w:p w:rsidR="00AB125B" w:rsidRPr="00E644D7" w:rsidRDefault="00AB125B" w:rsidP="00501CEB">
      <w:pPr>
        <w:pStyle w:val="ListParagraph"/>
        <w:numPr>
          <w:ilvl w:val="0"/>
          <w:numId w:val="40"/>
        </w:numPr>
        <w:spacing w:line="480" w:lineRule="auto"/>
        <w:ind w:left="360"/>
        <w:jc w:val="both"/>
        <w:rPr>
          <w:rFonts w:ascii="Times New Roman" w:hAnsi="Times New Roman" w:cs="Times New Roman"/>
          <w:b/>
          <w:bCs/>
          <w:sz w:val="28"/>
          <w:szCs w:val="28"/>
        </w:rPr>
      </w:pPr>
      <w:r w:rsidRPr="00E644D7">
        <w:rPr>
          <w:rFonts w:ascii="Times New Roman" w:hAnsi="Times New Roman" w:cs="Times New Roman"/>
          <w:b/>
          <w:bCs/>
          <w:sz w:val="28"/>
          <w:szCs w:val="28"/>
        </w:rPr>
        <w:t>Pembahasan</w:t>
      </w:r>
    </w:p>
    <w:p w:rsidR="00501CEB" w:rsidRDefault="00501CEB" w:rsidP="00501CEB">
      <w:pPr>
        <w:pStyle w:val="ListParagraph"/>
        <w:numPr>
          <w:ilvl w:val="1"/>
          <w:numId w:val="26"/>
        </w:numPr>
        <w:tabs>
          <w:tab w:val="clear" w:pos="1080"/>
          <w:tab w:val="num" w:pos="720"/>
          <w:tab w:val="left" w:pos="1440"/>
        </w:tabs>
        <w:spacing w:line="480" w:lineRule="auto"/>
        <w:ind w:left="720"/>
        <w:jc w:val="both"/>
        <w:rPr>
          <w:rFonts w:asciiTheme="majorBidi" w:hAnsiTheme="majorBidi" w:cstheme="majorBidi"/>
          <w:sz w:val="24"/>
          <w:szCs w:val="24"/>
        </w:rPr>
      </w:pPr>
      <w:r>
        <w:rPr>
          <w:rFonts w:asciiTheme="majorBidi" w:hAnsiTheme="majorBidi" w:cstheme="majorBidi"/>
          <w:sz w:val="24"/>
          <w:szCs w:val="24"/>
        </w:rPr>
        <w:t>Alasan penggunaan manajemen metode drill dalam meningkatkan pembelajaran Al-Qur’an Hadits siswa di MTs.N Bandung.</w:t>
      </w:r>
    </w:p>
    <w:p w:rsidR="00AB125B" w:rsidRPr="00AB125B" w:rsidRDefault="00AB125B" w:rsidP="00501CEB">
      <w:pPr>
        <w:pStyle w:val="ListParagraph"/>
        <w:tabs>
          <w:tab w:val="left" w:pos="1440"/>
        </w:tabs>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wawancara dan observasi yang peneliti lakukan bahwa pentingnya sebuah manajemen dalam pembelajaran adalah sebuah usaha yang sistematis untuk mencapai suatu pembelajaran yang maksimal sesuai tujuan dan metode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tertentu sesuai dengan kebutuhan siswa. </w:t>
      </w:r>
      <w:proofErr w:type="gramStart"/>
      <w:r>
        <w:rPr>
          <w:rFonts w:asciiTheme="majorBidi" w:hAnsiTheme="majorBidi" w:cstheme="majorBidi"/>
          <w:sz w:val="24"/>
          <w:szCs w:val="24"/>
        </w:rPr>
        <w:t xml:space="preserve">Sebagaimana yang dikatakan Oleh Gerge dalam Bukunya Suharsimi Arikunto bahwa pentingnya manajemen dalam </w:t>
      </w:r>
      <w:r w:rsidRPr="00AB125B">
        <w:rPr>
          <w:rFonts w:asciiTheme="majorBidi" w:hAnsiTheme="majorBidi" w:cstheme="majorBidi"/>
          <w:sz w:val="24"/>
          <w:szCs w:val="24"/>
        </w:rPr>
        <w:t>pendidikan adalah rangkaian segala kegiatan yang menunjuk kepada usaha kerjasama dua orang atau lebih untuk mencapai tujuan pendidikan yang telah ditetapkan.</w:t>
      </w:r>
      <w:proofErr w:type="gramEnd"/>
      <w:r w:rsidRPr="00AB125B">
        <w:rPr>
          <w:rFonts w:asciiTheme="majorBidi" w:hAnsiTheme="majorBidi" w:cstheme="majorBidi"/>
          <w:sz w:val="24"/>
          <w:szCs w:val="24"/>
        </w:rPr>
        <w:t xml:space="preserve"> </w:t>
      </w:r>
      <w:r w:rsidRPr="00AB125B">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p>
    <w:p w:rsidR="00AB125B" w:rsidRDefault="00232AB6" w:rsidP="00AB125B">
      <w:pPr>
        <w:pStyle w:val="ListParagraph"/>
        <w:spacing w:line="48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 </w:t>
      </w:r>
      <w:r w:rsidR="00AB125B">
        <w:rPr>
          <w:rFonts w:ascii="Times New Roman" w:hAnsi="Times New Roman" w:cs="Times New Roman"/>
          <w:sz w:val="24"/>
          <w:szCs w:val="24"/>
        </w:rPr>
        <w:t xml:space="preserve">Sebagaimana dijelaskan oleh para guru Al-Qur’an Hadits bahwa dalam pemilihan metode </w:t>
      </w:r>
      <w:r w:rsidR="00AB125B">
        <w:rPr>
          <w:rFonts w:ascii="Times New Roman" w:hAnsi="Times New Roman" w:cs="Times New Roman"/>
          <w:i/>
          <w:iCs/>
          <w:sz w:val="24"/>
          <w:szCs w:val="24"/>
        </w:rPr>
        <w:t xml:space="preserve">drill </w:t>
      </w:r>
      <w:r w:rsidR="00AB125B">
        <w:rPr>
          <w:rFonts w:ascii="Times New Roman" w:hAnsi="Times New Roman" w:cs="Times New Roman"/>
          <w:sz w:val="24"/>
          <w:szCs w:val="24"/>
        </w:rPr>
        <w:t xml:space="preserve">sangat ditentukan oleh kreativitas guru dalam menyajikannya agar tidak monoton dan membuat siswa merasa jenuh.alasan guru dalam menggunakan metode </w:t>
      </w:r>
      <w:r w:rsidR="00AB125B">
        <w:rPr>
          <w:rFonts w:ascii="Times New Roman" w:hAnsi="Times New Roman" w:cs="Times New Roman"/>
          <w:i/>
          <w:iCs/>
          <w:sz w:val="24"/>
          <w:szCs w:val="24"/>
        </w:rPr>
        <w:t xml:space="preserve">drill </w:t>
      </w:r>
      <w:r w:rsidR="00AB125B">
        <w:rPr>
          <w:rFonts w:ascii="Times New Roman" w:hAnsi="Times New Roman" w:cs="Times New Roman"/>
          <w:sz w:val="24"/>
          <w:szCs w:val="24"/>
        </w:rPr>
        <w:t>jika mereka merasa perlu dan siswapun juga memerlukannya misalnya pada waktu pembelajaran pengenalan membaca Al-Qur’an dengan tajwid dan menghafal ayat-ayat Al-</w:t>
      </w:r>
      <w:r w:rsidR="00AB125B">
        <w:rPr>
          <w:rFonts w:ascii="Times New Roman" w:hAnsi="Times New Roman" w:cs="Times New Roman"/>
          <w:sz w:val="24"/>
          <w:szCs w:val="24"/>
        </w:rPr>
        <w:lastRenderedPageBreak/>
        <w:t xml:space="preserve">Qur’an. Dan diharapkan dengan metode </w:t>
      </w:r>
      <w:r w:rsidR="00AB125B">
        <w:rPr>
          <w:rFonts w:ascii="Times New Roman" w:hAnsi="Times New Roman" w:cs="Times New Roman"/>
          <w:i/>
          <w:iCs/>
          <w:sz w:val="24"/>
          <w:szCs w:val="24"/>
        </w:rPr>
        <w:t xml:space="preserve">drill </w:t>
      </w:r>
      <w:r w:rsidR="00AB125B">
        <w:rPr>
          <w:rFonts w:ascii="Times New Roman" w:hAnsi="Times New Roman" w:cs="Times New Roman"/>
          <w:sz w:val="24"/>
          <w:szCs w:val="24"/>
        </w:rPr>
        <w:t xml:space="preserve">siswa </w:t>
      </w:r>
      <w:proofErr w:type="gramStart"/>
      <w:r w:rsidR="00AB125B">
        <w:rPr>
          <w:rFonts w:ascii="Times New Roman" w:hAnsi="Times New Roman" w:cs="Times New Roman"/>
          <w:sz w:val="24"/>
          <w:szCs w:val="24"/>
        </w:rPr>
        <w:t>akan</w:t>
      </w:r>
      <w:proofErr w:type="gramEnd"/>
      <w:r w:rsidR="00AB125B">
        <w:rPr>
          <w:rFonts w:ascii="Times New Roman" w:hAnsi="Times New Roman" w:cs="Times New Roman"/>
          <w:sz w:val="24"/>
          <w:szCs w:val="24"/>
        </w:rPr>
        <w:t xml:space="preserve"> menjadi lebih aktif untuk berfikir dan menguasai materi yang telah diajarkan karena melalui proses yang berulang-ulang. Sebagaimana yang dikatakan oleh wina Sanjaya bahwa penggunaan metode drill harus didasarkan pada </w:t>
      </w:r>
      <w:r w:rsidR="00AB125B" w:rsidRPr="00AB125B">
        <w:rPr>
          <w:rFonts w:asciiTheme="majorBidi" w:hAnsiTheme="majorBidi" w:cstheme="majorBidi"/>
        </w:rPr>
        <w:t>“rangkaian kegiatan belajar yang dilakukan siswa secara aktif dan kreatif untuk mencapai tujuan pembelajaran yang telah dirumuskan</w:t>
      </w:r>
      <w:r w:rsidR="00AB125B" w:rsidRPr="00AB125B">
        <w:rPr>
          <w:rFonts w:asciiTheme="majorBidi" w:hAnsiTheme="majorBidi" w:cstheme="majorBidi"/>
          <w:sz w:val="24"/>
          <w:szCs w:val="24"/>
        </w:rPr>
        <w:t>”</w:t>
      </w:r>
      <w:r w:rsidR="00AB125B">
        <w:rPr>
          <w:rStyle w:val="FootnoteReference"/>
          <w:rFonts w:asciiTheme="majorBidi" w:hAnsiTheme="majorBidi" w:cstheme="majorBidi"/>
          <w:sz w:val="24"/>
          <w:szCs w:val="24"/>
        </w:rPr>
        <w:footnoteReference w:id="29"/>
      </w:r>
    </w:p>
    <w:p w:rsidR="00AB125B" w:rsidRPr="00AB125B" w:rsidRDefault="00501CEB" w:rsidP="00501CE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antara teori yang telah dikemukakan oleh para ahli telah sesuai dengan hasil wawancara dan observasi yang telah peneliti lakukan, meskipun kadang proses manajemen tidak sesuia harapan karena kurangnya minat terhadap mata pelajaran Al-Qur’an Hadits dan guru yang kurang antusias dalam menggunakan manajemen metode drill. </w:t>
      </w:r>
    </w:p>
    <w:p w:rsidR="00EF1E69" w:rsidRDefault="00501CEB" w:rsidP="00501CEB">
      <w:pPr>
        <w:pStyle w:val="ListParagraph"/>
        <w:numPr>
          <w:ilvl w:val="1"/>
          <w:numId w:val="26"/>
        </w:numPr>
        <w:tabs>
          <w:tab w:val="clear" w:pos="1080"/>
          <w:tab w:val="num"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Manajemen Metode drill dalam meningkatkan pembelajaran Al-Qur’an Hadits siswa di MTs.N Bandung</w:t>
      </w:r>
    </w:p>
    <w:p w:rsidR="00A50616" w:rsidRPr="00A50616" w:rsidRDefault="00A50616" w:rsidP="00A50616">
      <w:pPr>
        <w:pStyle w:val="ListParagraph"/>
        <w:numPr>
          <w:ilvl w:val="0"/>
          <w:numId w:val="42"/>
        </w:numPr>
        <w:tabs>
          <w:tab w:val="num" w:pos="720"/>
        </w:tabs>
        <w:spacing w:line="480" w:lineRule="auto"/>
        <w:jc w:val="both"/>
        <w:rPr>
          <w:rFonts w:ascii="Times New Roman" w:hAnsi="Times New Roman" w:cs="Times New Roman"/>
          <w:sz w:val="24"/>
          <w:szCs w:val="24"/>
        </w:rPr>
      </w:pPr>
      <w:r w:rsidRPr="00A50616">
        <w:rPr>
          <w:rFonts w:ascii="Times New Roman" w:hAnsi="Times New Roman" w:cs="Times New Roman"/>
          <w:sz w:val="24"/>
          <w:szCs w:val="24"/>
        </w:rPr>
        <w:t>Persiapan Manajemen Metode drill dalam meningkatkan pembelajaran Al-Qur’an Hadits siswa di MTs.N Bandung</w:t>
      </w:r>
    </w:p>
    <w:p w:rsidR="00A50616" w:rsidRDefault="00501CEB" w:rsidP="00A50616">
      <w:pPr>
        <w:pStyle w:val="ListParagraph"/>
        <w:tabs>
          <w:tab w:val="left" w:pos="81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Sebagaimana paparan data </w:t>
      </w:r>
      <w:r w:rsidR="00A50616">
        <w:rPr>
          <w:rFonts w:ascii="Times New Roman" w:hAnsi="Times New Roman" w:cs="Times New Roman"/>
          <w:sz w:val="24"/>
          <w:szCs w:val="24"/>
        </w:rPr>
        <w:t xml:space="preserve">diatas, bahwa manajemen metode drill sangat diperlukan untuk kegiatan pembelajaran Al-Qur’an Hadits. </w:t>
      </w:r>
      <w:r w:rsidR="00A50616" w:rsidRPr="0024631C">
        <w:rPr>
          <w:rFonts w:ascii="Times New Roman" w:hAnsi="Times New Roman" w:cs="Times New Roman"/>
          <w:sz w:val="24"/>
          <w:szCs w:val="24"/>
        </w:rPr>
        <w:t xml:space="preserve">Adapun persiapan metode </w:t>
      </w:r>
      <w:r w:rsidR="00A50616" w:rsidRPr="0024631C">
        <w:rPr>
          <w:rFonts w:ascii="Times New Roman" w:hAnsi="Times New Roman" w:cs="Times New Roman"/>
          <w:i/>
          <w:iCs/>
          <w:sz w:val="24"/>
          <w:szCs w:val="24"/>
        </w:rPr>
        <w:t xml:space="preserve">drill </w:t>
      </w:r>
      <w:r w:rsidR="00A50616" w:rsidRPr="0024631C">
        <w:rPr>
          <w:rFonts w:ascii="Times New Roman" w:hAnsi="Times New Roman" w:cs="Times New Roman"/>
          <w:sz w:val="24"/>
          <w:szCs w:val="24"/>
        </w:rPr>
        <w:t>ini dalam penyajiannya di kelas</w:t>
      </w:r>
      <w:r w:rsidR="00A50616">
        <w:rPr>
          <w:rFonts w:ascii="Times New Roman" w:hAnsi="Times New Roman" w:cs="Times New Roman"/>
          <w:sz w:val="24"/>
          <w:szCs w:val="24"/>
        </w:rPr>
        <w:t>,</w:t>
      </w:r>
      <w:r w:rsidR="00A50616" w:rsidRPr="0024631C">
        <w:rPr>
          <w:rFonts w:ascii="Times New Roman" w:hAnsi="Times New Roman" w:cs="Times New Roman"/>
          <w:sz w:val="24"/>
          <w:szCs w:val="24"/>
        </w:rPr>
        <w:t xml:space="preserve"> utamanya dalam proses belajar mengajar harus terencana yang tersusun dalam bentuk program persiapan. Disamping </w:t>
      </w:r>
      <w:r w:rsidR="00A50616">
        <w:rPr>
          <w:rFonts w:ascii="Times New Roman" w:hAnsi="Times New Roman" w:cs="Times New Roman"/>
          <w:sz w:val="24"/>
          <w:szCs w:val="24"/>
        </w:rPr>
        <w:t>itu hal yang dilakukan</w:t>
      </w:r>
      <w:r w:rsidR="00A50616" w:rsidRPr="0024631C">
        <w:rPr>
          <w:rFonts w:ascii="Times New Roman" w:hAnsi="Times New Roman" w:cs="Times New Roman"/>
          <w:sz w:val="24"/>
          <w:szCs w:val="24"/>
        </w:rPr>
        <w:t xml:space="preserve"> adalah merumuskan </w:t>
      </w:r>
      <w:r w:rsidR="00A50616" w:rsidRPr="0024631C">
        <w:rPr>
          <w:rFonts w:ascii="Times New Roman" w:hAnsi="Times New Roman" w:cs="Times New Roman"/>
          <w:sz w:val="24"/>
          <w:szCs w:val="24"/>
        </w:rPr>
        <w:lastRenderedPageBreak/>
        <w:t xml:space="preserve">tujuan khusus yang hendak dicapai, mempersiapkan alat-alat yang diperlukan, mengatur tempat, mengadakan percobaan terlebih dahulu sebelum metode </w:t>
      </w:r>
      <w:proofErr w:type="gramStart"/>
      <w:r w:rsidR="00A50616" w:rsidRPr="0024631C">
        <w:rPr>
          <w:rFonts w:ascii="Times New Roman" w:hAnsi="Times New Roman" w:cs="Times New Roman"/>
          <w:i/>
          <w:iCs/>
          <w:sz w:val="24"/>
          <w:szCs w:val="24"/>
        </w:rPr>
        <w:t>drill</w:t>
      </w:r>
      <w:r w:rsidR="00A50616">
        <w:rPr>
          <w:rFonts w:ascii="Times New Roman" w:hAnsi="Times New Roman" w:cs="Times New Roman"/>
          <w:i/>
          <w:iCs/>
          <w:sz w:val="24"/>
          <w:szCs w:val="24"/>
        </w:rPr>
        <w:t xml:space="preserve"> </w:t>
      </w:r>
      <w:r w:rsidR="00A50616" w:rsidRPr="0024631C">
        <w:rPr>
          <w:rFonts w:ascii="Times New Roman" w:hAnsi="Times New Roman" w:cs="Times New Roman"/>
          <w:i/>
          <w:iCs/>
          <w:sz w:val="24"/>
          <w:szCs w:val="24"/>
        </w:rPr>
        <w:t xml:space="preserve"> </w:t>
      </w:r>
      <w:r w:rsidR="00A50616" w:rsidRPr="0024631C">
        <w:rPr>
          <w:rFonts w:ascii="Times New Roman" w:hAnsi="Times New Roman" w:cs="Times New Roman"/>
          <w:sz w:val="24"/>
          <w:szCs w:val="24"/>
        </w:rPr>
        <w:t>ini</w:t>
      </w:r>
      <w:proofErr w:type="gramEnd"/>
      <w:r w:rsidR="00A50616">
        <w:rPr>
          <w:rFonts w:ascii="Times New Roman" w:hAnsi="Times New Roman" w:cs="Times New Roman"/>
          <w:sz w:val="24"/>
          <w:szCs w:val="24"/>
        </w:rPr>
        <w:t xml:space="preserve"> </w:t>
      </w:r>
      <w:r w:rsidR="00A50616" w:rsidRPr="0024631C">
        <w:rPr>
          <w:rFonts w:ascii="Times New Roman" w:hAnsi="Times New Roman" w:cs="Times New Roman"/>
          <w:sz w:val="24"/>
          <w:szCs w:val="24"/>
        </w:rPr>
        <w:t xml:space="preserve">dilaksanakan. </w:t>
      </w:r>
    </w:p>
    <w:p w:rsidR="00A50616" w:rsidRDefault="00A50616" w:rsidP="00A50616">
      <w:pPr>
        <w:pStyle w:val="ListParagraph"/>
        <w:tabs>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bukunya Mulyono yang berjudul </w:t>
      </w:r>
      <w:r w:rsidRPr="00A50616">
        <w:rPr>
          <w:rFonts w:asciiTheme="majorBidi" w:hAnsiTheme="majorBidi" w:cstheme="majorBidi"/>
        </w:rPr>
        <w:t>Manajemen Administrasi dan Organisasi Pendidikan,</w:t>
      </w:r>
      <w:r>
        <w:rPr>
          <w:rFonts w:ascii="Times New Roman" w:hAnsi="Times New Roman" w:cs="Times New Roman"/>
          <w:sz w:val="24"/>
          <w:szCs w:val="24"/>
        </w:rPr>
        <w:t xml:space="preserve"> bahwa perencanaan adalah suatu proses mempersiapkan serangkaian keputusan untuk mengambil tindakan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yang diarahkan kepada tercapainya tujuan-tujuan dengan sarana yang optimal. Perencanaan ini menyangkut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dilaksanakan, kapan dilaksanakan, oleh siapa, di mana dan bagaimana dilaksanakannya. </w:t>
      </w:r>
      <w:r>
        <w:rPr>
          <w:rStyle w:val="FootnoteReference"/>
          <w:rFonts w:ascii="Times New Roman" w:hAnsi="Times New Roman" w:cs="Times New Roman"/>
          <w:sz w:val="24"/>
          <w:szCs w:val="24"/>
        </w:rPr>
        <w:footnoteReference w:id="30"/>
      </w:r>
    </w:p>
    <w:p w:rsidR="00A50616" w:rsidRDefault="00A50616" w:rsidP="00A50616">
      <w:pPr>
        <w:pStyle w:val="ListParagraph"/>
        <w:tabs>
          <w:tab w:val="left" w:pos="810"/>
        </w:tabs>
        <w:spacing w:line="480" w:lineRule="auto"/>
        <w:ind w:left="1080" w:firstLine="720"/>
        <w:jc w:val="both"/>
        <w:rPr>
          <w:rFonts w:ascii="Times New Roman" w:hAnsi="Times New Roman" w:cs="Times New Roman"/>
          <w:sz w:val="24"/>
          <w:szCs w:val="24"/>
        </w:rPr>
      </w:pPr>
      <w:r w:rsidRPr="004C2042">
        <w:rPr>
          <w:rFonts w:ascii="Times New Roman" w:hAnsi="Times New Roman" w:cs="Times New Roman"/>
          <w:sz w:val="24"/>
          <w:szCs w:val="24"/>
        </w:rPr>
        <w:t>Seperti halnya dalam proses pembelajaran hal penting yang harus dilakukan oleh seorang guru sebagai perencanaan adalah bagaimana seorang guru harus mampu mengaktifkan siswa dalam proses pembelajaran</w:t>
      </w:r>
      <w:r>
        <w:rPr>
          <w:rFonts w:ascii="Times New Roman" w:hAnsi="Times New Roman" w:cs="Times New Roman"/>
          <w:sz w:val="24"/>
          <w:szCs w:val="24"/>
        </w:rPr>
        <w:t xml:space="preserve">. Terkait dengan dengan persiapan metode drill, bahwa siswa harus benar-benar dalam keadaan siap karena konsentrasi dari siswa sangat dibutuhkan untuk memahami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w:t>
      </w:r>
    </w:p>
    <w:p w:rsidR="00A50616" w:rsidRPr="00A50616" w:rsidRDefault="00A50616" w:rsidP="00A50616">
      <w:pPr>
        <w:pStyle w:val="ListParagraph"/>
        <w:numPr>
          <w:ilvl w:val="0"/>
          <w:numId w:val="42"/>
        </w:numPr>
        <w:tabs>
          <w:tab w:val="num"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Pengorganisasian </w:t>
      </w:r>
      <w:r w:rsidRPr="00A50616">
        <w:rPr>
          <w:rFonts w:ascii="Times New Roman" w:hAnsi="Times New Roman" w:cs="Times New Roman"/>
          <w:sz w:val="24"/>
          <w:szCs w:val="24"/>
        </w:rPr>
        <w:t>Manajemen Metode drill dalam meningkatkan pembelajaran Al-Qur’an Hadits siswa di MTs.N Bandung</w:t>
      </w:r>
    </w:p>
    <w:p w:rsidR="00A50616" w:rsidRPr="00002655" w:rsidRDefault="00A50616" w:rsidP="00A50616">
      <w:pPr>
        <w:pStyle w:val="ListParagraph"/>
        <w:spacing w:line="480" w:lineRule="auto"/>
        <w:ind w:left="1080" w:firstLine="720"/>
        <w:jc w:val="both"/>
        <w:rPr>
          <w:rFonts w:ascii="Times New Roman" w:hAnsi="Times New Roman" w:cs="Times New Roman"/>
          <w:i/>
          <w:iCs/>
          <w:sz w:val="24"/>
          <w:szCs w:val="24"/>
        </w:rPr>
      </w:pPr>
      <w:r>
        <w:rPr>
          <w:rFonts w:ascii="Times New Roman" w:hAnsi="Times New Roman" w:cs="Times New Roman"/>
          <w:sz w:val="24"/>
          <w:szCs w:val="24"/>
        </w:rPr>
        <w:t xml:space="preserve">Berdasarkan paparan data diatas, bahwa pengorganisasian berguna sebagai tindak lanjut dari perencanaan dimana dalam penggunaan metode </w:t>
      </w:r>
      <w:r>
        <w:rPr>
          <w:rFonts w:ascii="Times New Roman" w:hAnsi="Times New Roman" w:cs="Times New Roman"/>
          <w:i/>
          <w:iCs/>
          <w:sz w:val="24"/>
          <w:szCs w:val="24"/>
        </w:rPr>
        <w:lastRenderedPageBreak/>
        <w:t xml:space="preserve">drill </w:t>
      </w:r>
      <w:r>
        <w:rPr>
          <w:rFonts w:ascii="Times New Roman" w:hAnsi="Times New Roman" w:cs="Times New Roman"/>
          <w:sz w:val="24"/>
          <w:szCs w:val="24"/>
        </w:rPr>
        <w:t xml:space="preserve"> seorang guru al-Qur’an Hadits harus membuat sebuah tujuan yang jelas dan tidak hanya dalam bentuk rancangan saja, akan tetapi sudah merupakan alat atau sarana yang siap pakai dalam kegiatan pembelajaran. Keberhasilan pengorganisasian dalam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amat banyak bergantung kepada pandangan penataan dalam menyusun unsur-unsur yang relevan dengan tujuan-tujuan dan kemampuan serta ketrampilan guru untuk meramu bagian-bagian yang dapat menjamin kelangsungan belajar secara efektif dan efisien dengan adanya metode </w:t>
      </w:r>
      <w:r>
        <w:rPr>
          <w:rFonts w:ascii="Times New Roman" w:hAnsi="Times New Roman" w:cs="Times New Roman"/>
          <w:i/>
          <w:iCs/>
          <w:sz w:val="24"/>
          <w:szCs w:val="24"/>
        </w:rPr>
        <w:t xml:space="preserve">drill. </w:t>
      </w:r>
    </w:p>
    <w:p w:rsidR="00A50616" w:rsidRDefault="00A50616" w:rsidP="00A50616">
      <w:pPr>
        <w:pStyle w:val="ListParagraph"/>
        <w:tabs>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205EC">
        <w:rPr>
          <w:rFonts w:ascii="Times New Roman" w:hAnsi="Times New Roman" w:cs="Times New Roman"/>
          <w:sz w:val="24"/>
          <w:szCs w:val="24"/>
        </w:rPr>
        <w:t>Mulyono,</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 xml:space="preserve">bukunya </w:t>
      </w:r>
      <w:r w:rsidRPr="00C205EC">
        <w:rPr>
          <w:rFonts w:ascii="Times New Roman" w:hAnsi="Times New Roman" w:cs="Times New Roman"/>
          <w:sz w:val="24"/>
          <w:szCs w:val="24"/>
        </w:rPr>
        <w:t xml:space="preserve"> Manajemen</w:t>
      </w:r>
      <w:proofErr w:type="gramEnd"/>
      <w:r w:rsidRPr="00C205EC">
        <w:rPr>
          <w:rFonts w:ascii="Times New Roman" w:hAnsi="Times New Roman" w:cs="Times New Roman"/>
          <w:sz w:val="24"/>
          <w:szCs w:val="24"/>
        </w:rPr>
        <w:t xml:space="preserve"> Administrasi dan Organisasi </w:t>
      </w:r>
      <w:r>
        <w:rPr>
          <w:rFonts w:ascii="Times New Roman" w:hAnsi="Times New Roman" w:cs="Times New Roman"/>
          <w:sz w:val="24"/>
          <w:szCs w:val="24"/>
        </w:rPr>
        <w:t>Pengorganisasian sebagai</w:t>
      </w:r>
      <w:r w:rsidRPr="00C205EC">
        <w:rPr>
          <w:rFonts w:ascii="Times New Roman" w:hAnsi="Times New Roman" w:cs="Times New Roman"/>
          <w:sz w:val="24"/>
          <w:szCs w:val="24"/>
        </w:rPr>
        <w:t xml:space="preserve"> menyusun hubungan perilaku yang efektif antar personalia, sehingga mereka</w:t>
      </w:r>
      <w:r>
        <w:rPr>
          <w:rFonts w:ascii="Times New Roman" w:hAnsi="Times New Roman" w:cs="Times New Roman"/>
          <w:sz w:val="24"/>
          <w:szCs w:val="24"/>
        </w:rPr>
        <w:t xml:space="preserve"> dapat bekerja sama secara efisien dan memperoleh keputusan pribadi dalam melaksanakan tugas-tugas dalam situasi lingkungan yang ada guna mencapai tujuan dan sasaran tertentu.</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A50616" w:rsidRDefault="00A50616" w:rsidP="00A50616">
      <w:pPr>
        <w:pStyle w:val="ListParagraph"/>
        <w:tabs>
          <w:tab w:val="left" w:pos="108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Sebagaimana yang penulis dapatkan dari hasil wawancara bahwa pengorganisasian sangat penting yang berguna untuk menentukan materi dan alat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digunakan untuk pelaksanaan metode drill. Sehingga dalam kegiatan ini guru harus berpikir bagaimana untuk menunjukkan kreativas dan kemampuannya untuk menguasai kelas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diajarnya.</w:t>
      </w:r>
    </w:p>
    <w:p w:rsidR="00A50616" w:rsidRDefault="00A50616" w:rsidP="00A50616">
      <w:pPr>
        <w:pStyle w:val="ListParagraph"/>
        <w:numPr>
          <w:ilvl w:val="0"/>
          <w:numId w:val="42"/>
        </w:numPr>
        <w:tabs>
          <w:tab w:val="num"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A50616">
        <w:rPr>
          <w:rFonts w:ascii="Times New Roman" w:hAnsi="Times New Roman" w:cs="Times New Roman"/>
          <w:sz w:val="24"/>
          <w:szCs w:val="24"/>
        </w:rPr>
        <w:t>Manajemen Metode</w:t>
      </w:r>
      <w:r>
        <w:rPr>
          <w:rFonts w:ascii="Times New Roman" w:hAnsi="Times New Roman" w:cs="Times New Roman"/>
          <w:sz w:val="24"/>
          <w:szCs w:val="24"/>
        </w:rPr>
        <w:t xml:space="preserve"> </w:t>
      </w:r>
      <w:r w:rsidRPr="00A50616">
        <w:rPr>
          <w:rFonts w:ascii="Times New Roman" w:hAnsi="Times New Roman" w:cs="Times New Roman"/>
          <w:sz w:val="24"/>
          <w:szCs w:val="24"/>
        </w:rPr>
        <w:t>drill dalam meningkatkan pembelajaran Al-Qur’an Hadits siswa di MTs.N Bandung</w:t>
      </w:r>
    </w:p>
    <w:p w:rsidR="00A50616" w:rsidRDefault="00A50616" w:rsidP="00A50616">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Sebagaima</w:t>
      </w:r>
      <w:r w:rsidR="009C1BE4">
        <w:rPr>
          <w:rFonts w:ascii="Times New Roman" w:hAnsi="Times New Roman" w:cs="Times New Roman"/>
          <w:sz w:val="24"/>
          <w:szCs w:val="24"/>
        </w:rPr>
        <w:t>na hasil wawancara dan observasi</w:t>
      </w:r>
      <w:r>
        <w:rPr>
          <w:rFonts w:ascii="Times New Roman" w:hAnsi="Times New Roman" w:cs="Times New Roman"/>
          <w:sz w:val="24"/>
          <w:szCs w:val="24"/>
        </w:rPr>
        <w:t xml:space="preserve"> bahwa p</w:t>
      </w:r>
      <w:r w:rsidRPr="00EB3849">
        <w:rPr>
          <w:rFonts w:ascii="Times New Roman" w:hAnsi="Times New Roman" w:cs="Times New Roman"/>
          <w:sz w:val="24"/>
          <w:szCs w:val="24"/>
        </w:rPr>
        <w:t xml:space="preserve">elaksanaan metode </w:t>
      </w:r>
      <w:r w:rsidRPr="00EB3849">
        <w:rPr>
          <w:rFonts w:ascii="Times New Roman" w:hAnsi="Times New Roman" w:cs="Times New Roman"/>
          <w:i/>
          <w:iCs/>
          <w:sz w:val="24"/>
          <w:szCs w:val="24"/>
        </w:rPr>
        <w:t>drill,</w:t>
      </w:r>
      <w:r w:rsidRPr="00EB3849">
        <w:rPr>
          <w:rFonts w:ascii="Times New Roman" w:hAnsi="Times New Roman" w:cs="Times New Roman"/>
          <w:sz w:val="24"/>
          <w:szCs w:val="24"/>
        </w:rPr>
        <w:t xml:space="preserve"> langkah awalnya yaitu pada penekanan ketepatan, selanjutnya pada kecepatan dan pada akhirnya siswa mampu mengucapkan kalimat al-Qur’an dengan tepat.</w:t>
      </w:r>
      <w:proofErr w:type="gramEnd"/>
      <w:r w:rsidRPr="00EB3849">
        <w:rPr>
          <w:rFonts w:ascii="Times New Roman" w:hAnsi="Times New Roman" w:cs="Times New Roman"/>
          <w:sz w:val="24"/>
          <w:szCs w:val="24"/>
        </w:rPr>
        <w:t xml:space="preserve"> Pelaksanaan metode </w:t>
      </w:r>
      <w:r w:rsidRPr="00EB3849">
        <w:rPr>
          <w:rFonts w:ascii="Times New Roman" w:hAnsi="Times New Roman" w:cs="Times New Roman"/>
          <w:i/>
          <w:iCs/>
          <w:sz w:val="24"/>
          <w:szCs w:val="24"/>
        </w:rPr>
        <w:t>drill</w:t>
      </w:r>
      <w:r w:rsidRPr="00EB3849">
        <w:rPr>
          <w:rFonts w:ascii="Times New Roman" w:hAnsi="Times New Roman" w:cs="Times New Roman"/>
          <w:sz w:val="24"/>
          <w:szCs w:val="24"/>
        </w:rPr>
        <w:t xml:space="preserve"> harus singkat, tetapi harus sering dilakukan. Dengan begitu siswa </w:t>
      </w:r>
      <w:proofErr w:type="gramStart"/>
      <w:r w:rsidRPr="00EB3849">
        <w:rPr>
          <w:rFonts w:ascii="Times New Roman" w:hAnsi="Times New Roman" w:cs="Times New Roman"/>
          <w:sz w:val="24"/>
          <w:szCs w:val="24"/>
        </w:rPr>
        <w:t>akan</w:t>
      </w:r>
      <w:proofErr w:type="gramEnd"/>
      <w:r w:rsidRPr="00EB3849">
        <w:rPr>
          <w:rFonts w:ascii="Times New Roman" w:hAnsi="Times New Roman" w:cs="Times New Roman"/>
          <w:sz w:val="24"/>
          <w:szCs w:val="24"/>
        </w:rPr>
        <w:t xml:space="preserve"> memperoleh materi yang sedikit tapi melekat dan tidak membosankan. Pelaksanaan </w:t>
      </w:r>
      <w:r w:rsidRPr="00EB3849">
        <w:rPr>
          <w:rFonts w:ascii="Times New Roman" w:hAnsi="Times New Roman" w:cs="Times New Roman"/>
          <w:i/>
          <w:iCs/>
          <w:sz w:val="24"/>
          <w:szCs w:val="24"/>
        </w:rPr>
        <w:t xml:space="preserve">drill </w:t>
      </w:r>
      <w:r w:rsidRPr="00EB3849">
        <w:rPr>
          <w:rFonts w:ascii="Times New Roman" w:hAnsi="Times New Roman" w:cs="Times New Roman"/>
          <w:sz w:val="24"/>
          <w:szCs w:val="24"/>
        </w:rPr>
        <w:t xml:space="preserve">harus menarik dan menggembirakan, serta dilaksanakan dengan berbagai variasi. </w:t>
      </w:r>
      <w:proofErr w:type="gramStart"/>
      <w:r w:rsidRPr="00EB3849">
        <w:rPr>
          <w:rFonts w:ascii="Times New Roman" w:hAnsi="Times New Roman" w:cs="Times New Roman"/>
          <w:sz w:val="24"/>
          <w:szCs w:val="24"/>
        </w:rPr>
        <w:t>Semisal didramatisasikan sehingga memotivasi siswa berkreativitas.</w:t>
      </w:r>
      <w:proofErr w:type="gramEnd"/>
      <w:r w:rsidRPr="00EB3849">
        <w:rPr>
          <w:rFonts w:ascii="Times New Roman" w:hAnsi="Times New Roman" w:cs="Times New Roman"/>
          <w:sz w:val="24"/>
          <w:szCs w:val="24"/>
        </w:rPr>
        <w:t xml:space="preserve"> Proses </w:t>
      </w:r>
      <w:r w:rsidRPr="00EB3849">
        <w:rPr>
          <w:rFonts w:ascii="Times New Roman" w:hAnsi="Times New Roman" w:cs="Times New Roman"/>
          <w:i/>
          <w:iCs/>
          <w:sz w:val="24"/>
          <w:szCs w:val="24"/>
        </w:rPr>
        <w:t xml:space="preserve">drill </w:t>
      </w:r>
      <w:r w:rsidRPr="00EB3849">
        <w:rPr>
          <w:rFonts w:ascii="Times New Roman" w:hAnsi="Times New Roman" w:cs="Times New Roman"/>
          <w:sz w:val="24"/>
          <w:szCs w:val="24"/>
        </w:rPr>
        <w:t>harus disesuaikan dengan perbedaan individual siswa</w:t>
      </w:r>
      <w:r>
        <w:rPr>
          <w:rFonts w:ascii="Times New Roman" w:hAnsi="Times New Roman" w:cs="Times New Roman"/>
          <w:sz w:val="24"/>
          <w:szCs w:val="24"/>
        </w:rPr>
        <w:t>.</w:t>
      </w:r>
    </w:p>
    <w:p w:rsidR="00A50616" w:rsidRDefault="00A50616" w:rsidP="00A50616">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Pelaksanaan (</w:t>
      </w:r>
      <w:r>
        <w:rPr>
          <w:rFonts w:ascii="Times New Roman" w:hAnsi="Times New Roman" w:cs="Times New Roman"/>
          <w:i/>
          <w:iCs/>
          <w:sz w:val="24"/>
          <w:szCs w:val="24"/>
        </w:rPr>
        <w:t xml:space="preserve">actuating) </w:t>
      </w:r>
      <w:r>
        <w:rPr>
          <w:rFonts w:ascii="Times New Roman" w:hAnsi="Times New Roman" w:cs="Times New Roman"/>
          <w:sz w:val="24"/>
          <w:szCs w:val="24"/>
        </w:rPr>
        <w:t>merupakan proses yang member kepastian bahwa proses belajar mengajar telah memiliki SDM, sarana dan prasarana yang diperlukan.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dengan pelaksanaan yang tepat dapat membentuk kompetensi untuk mencapai tujuan yang diinginkan.</w:t>
      </w:r>
      <w:proofErr w:type="gramEnd"/>
      <w:r>
        <w:rPr>
          <w:rFonts w:ascii="Times New Roman" w:hAnsi="Times New Roman" w:cs="Times New Roman"/>
          <w:sz w:val="24"/>
          <w:szCs w:val="24"/>
        </w:rPr>
        <w:t xml:space="preserve"> Dalam fungsi manajerial pelaksanaan proses pembelajaran diperlukan pengorganisasian dan kepemimpinan yang melibatkan berbagai kegiatan, seperti pembagian pekerjaan kedalam berbagai fungsi khusus yang harus dilakukan oleh guru dan siswa dalam proses pembelajaran.</w:t>
      </w:r>
    </w:p>
    <w:p w:rsidR="00A50616" w:rsidRDefault="00A50616" w:rsidP="00A50616">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pernyataan diatas bahwa fungsi pelaksanaan sangat ditentukan oleh guru Al-Qur’an Hadits yang diawali dari persiapan dan pengorganisasian.</w:t>
      </w:r>
      <w:proofErr w:type="gramEnd"/>
      <w:r>
        <w:rPr>
          <w:rFonts w:ascii="Times New Roman" w:hAnsi="Times New Roman" w:cs="Times New Roman"/>
          <w:sz w:val="24"/>
          <w:szCs w:val="24"/>
        </w:rPr>
        <w:t xml:space="preserve"> Jika dalam proses proses persiapan dan pengorgasasian </w:t>
      </w:r>
      <w:r>
        <w:rPr>
          <w:rFonts w:ascii="Times New Roman" w:hAnsi="Times New Roman" w:cs="Times New Roman"/>
          <w:sz w:val="24"/>
          <w:szCs w:val="24"/>
        </w:rPr>
        <w:lastRenderedPageBreak/>
        <w:t xml:space="preserve">guru dapat bekerja dengan baik maka dalam pelaksanaannya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melakukannnya dengan baik pula.</w:t>
      </w:r>
    </w:p>
    <w:p w:rsidR="00A50616" w:rsidRPr="00A50616" w:rsidRDefault="00A50616" w:rsidP="00A50616">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w:t>
      </w:r>
      <w:r w:rsidRPr="00A50616">
        <w:rPr>
          <w:rFonts w:ascii="Times New Roman" w:hAnsi="Times New Roman" w:cs="Times New Roman"/>
          <w:sz w:val="24"/>
          <w:szCs w:val="24"/>
        </w:rPr>
        <w:t>Manajemen Metode</w:t>
      </w:r>
      <w:r>
        <w:rPr>
          <w:rFonts w:ascii="Times New Roman" w:hAnsi="Times New Roman" w:cs="Times New Roman"/>
          <w:sz w:val="24"/>
          <w:szCs w:val="24"/>
        </w:rPr>
        <w:t xml:space="preserve"> </w:t>
      </w:r>
      <w:r w:rsidRPr="00A50616">
        <w:rPr>
          <w:rFonts w:ascii="Times New Roman" w:hAnsi="Times New Roman" w:cs="Times New Roman"/>
          <w:sz w:val="24"/>
          <w:szCs w:val="24"/>
        </w:rPr>
        <w:t>drill dalam meningkatkan pembelajaran Al-Qur’an Hadits siswa di MTs.N Bandung</w:t>
      </w:r>
    </w:p>
    <w:p w:rsidR="00A50616" w:rsidRDefault="009C1BE4" w:rsidP="00A50616">
      <w:pPr>
        <w:pStyle w:val="ListParagraph"/>
        <w:tabs>
          <w:tab w:val="left" w:pos="144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Sebagaimana hasil observasi u</w:t>
      </w:r>
      <w:r w:rsidR="00A50616">
        <w:rPr>
          <w:rFonts w:ascii="Times New Roman" w:hAnsi="Times New Roman" w:cs="Times New Roman"/>
          <w:sz w:val="24"/>
          <w:szCs w:val="24"/>
        </w:rPr>
        <w:t xml:space="preserve">ntuk memberikan penilaian terhadap kemampuan siswa dalam membaca Al-Qur’an dengan menggunakan metode drill banyak hal yang harus dilakukan, misalnya dengan </w:t>
      </w:r>
      <w:proofErr w:type="gramStart"/>
      <w:r w:rsidR="00A50616">
        <w:rPr>
          <w:rFonts w:ascii="Times New Roman" w:hAnsi="Times New Roman" w:cs="Times New Roman"/>
          <w:sz w:val="24"/>
          <w:szCs w:val="24"/>
        </w:rPr>
        <w:t>cara</w:t>
      </w:r>
      <w:proofErr w:type="gramEnd"/>
      <w:r w:rsidR="00A50616">
        <w:rPr>
          <w:rFonts w:ascii="Times New Roman" w:hAnsi="Times New Roman" w:cs="Times New Roman"/>
          <w:sz w:val="24"/>
          <w:szCs w:val="24"/>
        </w:rPr>
        <w:t xml:space="preserve"> mengamati siswa secara langsung dengan kelompok ataupun individu bergantian di depan kelas. Penilaian ini berfungsi untuk melihat hasil belajar siswa, yang dibisa dilakukan sewaktu pelaksanaan pembelajaran dengan metode drill berlangsung atau setelah pelaksanaan, pada proses penilaian itu sendiri. </w:t>
      </w:r>
    </w:p>
    <w:p w:rsidR="00A50616" w:rsidRDefault="00A50616" w:rsidP="00A50616">
      <w:pPr>
        <w:pStyle w:val="ListParagraph"/>
        <w:spacing w:line="480" w:lineRule="auto"/>
        <w:ind w:left="1080" w:firstLine="720"/>
        <w:jc w:val="both"/>
        <w:rPr>
          <w:rFonts w:ascii="Times New Roman" w:hAnsi="Times New Roman" w:cs="Times New Roman"/>
          <w:sz w:val="24"/>
          <w:szCs w:val="24"/>
        </w:rPr>
      </w:pPr>
      <w:proofErr w:type="gramStart"/>
      <w:r w:rsidRPr="009251CE">
        <w:rPr>
          <w:rFonts w:ascii="Times New Roman" w:hAnsi="Times New Roman" w:cs="Times New Roman"/>
        </w:rPr>
        <w:t xml:space="preserve">Purwanto, </w:t>
      </w:r>
      <w:r>
        <w:rPr>
          <w:rFonts w:ascii="Times New Roman" w:hAnsi="Times New Roman" w:cs="Times New Roman"/>
        </w:rPr>
        <w:t xml:space="preserve">dalam bukunya </w:t>
      </w:r>
      <w:r w:rsidRPr="000335AE">
        <w:rPr>
          <w:rFonts w:ascii="Times New Roman" w:hAnsi="Times New Roman" w:cs="Times New Roman"/>
        </w:rPr>
        <w:t>Evaluasi Hasil Belajar</w:t>
      </w:r>
      <w:r>
        <w:rPr>
          <w:rFonts w:ascii="Times New Roman" w:hAnsi="Times New Roman" w:cs="Times New Roman"/>
        </w:rPr>
        <w:t>, menjelaskan bahwa</w:t>
      </w:r>
      <w:r>
        <w:rPr>
          <w:rFonts w:ascii="Times New Roman" w:hAnsi="Times New Roman" w:cs="Times New Roman"/>
          <w:sz w:val="24"/>
          <w:szCs w:val="24"/>
        </w:rPr>
        <w:t xml:space="preserve"> penilaian adalah pengambilan keputusan berdasarkan hasil pengukuran dan standar kriteria.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Pengukuran dan evaluasi merupakan dua kegiatan yang berkesinambungan.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dilakukan setelah dilakukan pengukuran dan keputusan evaluasi dilakukan berdasarkan hasil pengukuran.</w:t>
      </w:r>
      <w:proofErr w:type="gramEnd"/>
      <w:r>
        <w:rPr>
          <w:rStyle w:val="FootnoteReference"/>
          <w:rFonts w:ascii="Times New Roman" w:hAnsi="Times New Roman" w:cs="Times New Roman"/>
          <w:sz w:val="24"/>
          <w:szCs w:val="24"/>
        </w:rPr>
        <w:footnoteReference w:id="33"/>
      </w:r>
    </w:p>
    <w:p w:rsidR="00501CEB" w:rsidRDefault="00A50616" w:rsidP="009C1BE4">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Sehingga dapat dikatakan bahwa penilaian bertujuan untuk menjamin kinerja yang dicapai sesuai dengan rencana atau tujuan yang telah ditetapkan.dalam manajerial penilaian ini diperlukannya </w:t>
      </w:r>
      <w:r>
        <w:rPr>
          <w:rFonts w:ascii="Times New Roman" w:hAnsi="Times New Roman" w:cs="Times New Roman"/>
          <w:sz w:val="24"/>
          <w:szCs w:val="24"/>
        </w:rPr>
        <w:lastRenderedPageBreak/>
        <w:t>pembandingan antara kinerja aktual dengan kinerja yang telah ditetapkan standar.</w:t>
      </w:r>
      <w:proofErr w:type="gramEnd"/>
    </w:p>
    <w:p w:rsidR="009C1BE4" w:rsidRPr="009C1BE4" w:rsidRDefault="009C1BE4" w:rsidP="009C1BE4">
      <w:pPr>
        <w:pStyle w:val="ListParagraph"/>
        <w:spacing w:line="480" w:lineRule="auto"/>
        <w:ind w:left="1080" w:firstLine="720"/>
        <w:jc w:val="both"/>
        <w:rPr>
          <w:rFonts w:ascii="Times New Roman" w:hAnsi="Times New Roman" w:cs="Times New Roman"/>
          <w:sz w:val="24"/>
          <w:szCs w:val="24"/>
        </w:rPr>
      </w:pPr>
    </w:p>
    <w:p w:rsidR="00501CEB" w:rsidRDefault="009C1BE4" w:rsidP="009C1BE4">
      <w:pPr>
        <w:pStyle w:val="ListParagraph"/>
        <w:numPr>
          <w:ilvl w:val="1"/>
          <w:numId w:val="26"/>
        </w:numPr>
        <w:tabs>
          <w:tab w:val="clear" w:pos="1080"/>
          <w:tab w:val="num" w:pos="720"/>
        </w:tabs>
        <w:spacing w:line="480" w:lineRule="auto"/>
        <w:ind w:left="720"/>
        <w:jc w:val="both"/>
        <w:rPr>
          <w:rFonts w:ascii="Times New Roman" w:hAnsi="Times New Roman" w:cs="Times New Roman"/>
          <w:sz w:val="24"/>
          <w:szCs w:val="24"/>
        </w:rPr>
      </w:pPr>
      <w:r w:rsidRPr="009C1BE4">
        <w:rPr>
          <w:rFonts w:ascii="Times New Roman" w:hAnsi="Times New Roman" w:cs="Times New Roman"/>
          <w:sz w:val="24"/>
          <w:szCs w:val="24"/>
        </w:rPr>
        <w:t>Implikasi Manajemen Metode drill dalam meningkatkan pembelajaran Al-Qur’an Hadits siswa di MTs.N Bandung</w:t>
      </w:r>
    </w:p>
    <w:p w:rsidR="009C1BE4" w:rsidRDefault="009C1BE4" w:rsidP="009C1BE4">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persiapan </w:t>
      </w:r>
      <w:r w:rsidRPr="009C1BE4">
        <w:rPr>
          <w:rFonts w:ascii="Times New Roman" w:hAnsi="Times New Roman" w:cs="Times New Roman"/>
          <w:sz w:val="24"/>
          <w:szCs w:val="24"/>
        </w:rPr>
        <w:t>Manajemen Metode drill dalam meningkatkan pembelajaran Al-Qur’an Hadits siswa di MTs.N Bandung</w:t>
      </w:r>
    </w:p>
    <w:p w:rsidR="009C1BE4" w:rsidRDefault="009C1BE4" w:rsidP="009C1BE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dan observasi dapat disimpulkan bahwa dengan adanya manajemen terkait persiapan siswa dapat termotivasi untuk mempelajari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guru akan lebih mudah untuk menemukan teknik yang cocok untuk diajarkan.</w:t>
      </w:r>
    </w:p>
    <w:p w:rsidR="009C1BE4" w:rsidRPr="009C1BE4" w:rsidRDefault="009C1BE4" w:rsidP="009C1BE4">
      <w:pPr>
        <w:spacing w:line="480" w:lineRule="auto"/>
        <w:ind w:left="1080" w:firstLine="720"/>
        <w:jc w:val="both"/>
        <w:rPr>
          <w:rFonts w:asciiTheme="majorBidi" w:hAnsiTheme="majorBidi" w:cstheme="majorBidi"/>
          <w:color w:val="000000"/>
          <w:sz w:val="24"/>
          <w:szCs w:val="24"/>
          <w:lang w:val="sv-SE"/>
        </w:rPr>
      </w:pPr>
      <w:r w:rsidRPr="009C1BE4">
        <w:rPr>
          <w:rFonts w:asciiTheme="majorBidi" w:hAnsiTheme="majorBidi" w:cstheme="majorBidi"/>
          <w:color w:val="000000"/>
          <w:sz w:val="24"/>
          <w:szCs w:val="24"/>
          <w:lang w:val="sv-SE"/>
        </w:rPr>
        <w:t xml:space="preserve">Kegiatan pembelajaran dirancang untuk memberikan pengalaman belajar yang melibatkan proses mental dan fisik melalui interaksi antarpeserta didik, peserta didik dengan guru, lingkungan,  dan sumber belajar lainnya dalam rangka pencapaian kompetensi dasar.  Pengalaman belajar yang dimaksud dapat terwujud melalui penggunaan pendekatan pembelajaran yang bervariasi dan berpusat pada peserta didik. Pengalaman belajar memuat kecakapan hidup yang perlu dikuasai peserta didik. </w:t>
      </w:r>
      <w:r w:rsidRPr="009C1BE4">
        <w:rPr>
          <w:rStyle w:val="FootnoteReference"/>
          <w:rFonts w:asciiTheme="majorBidi" w:hAnsiTheme="majorBidi" w:cstheme="majorBidi"/>
          <w:color w:val="000000"/>
          <w:sz w:val="24"/>
          <w:szCs w:val="24"/>
          <w:lang w:val="sv-SE"/>
        </w:rPr>
        <w:footnoteReference w:id="34"/>
      </w:r>
    </w:p>
    <w:p w:rsidR="009C1BE4" w:rsidRPr="009C1BE4" w:rsidRDefault="00035733" w:rsidP="00035733">
      <w:pPr>
        <w:pStyle w:val="ListParagraph"/>
        <w:spacing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Dapat peneliti simpulkan bahwa implikasi persiapan metode drill adalah dengan adnya kreativitas pembelajaran maka siswa akan termotivasi dalam belajar karena timbul rasa ketertarikan terdapat materi yang akan dipelajari siswa. Selain itu guru juga dapat menyesuaikan materi sesuai dengan kondisi kelas yang akan diajarkan. </w:t>
      </w:r>
    </w:p>
    <w:p w:rsidR="00035733" w:rsidRDefault="00035733" w:rsidP="00035733">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Implikasi pengorganisasian </w:t>
      </w:r>
      <w:r w:rsidRPr="009C1BE4">
        <w:rPr>
          <w:rFonts w:ascii="Times New Roman" w:hAnsi="Times New Roman" w:cs="Times New Roman"/>
          <w:sz w:val="24"/>
          <w:szCs w:val="24"/>
        </w:rPr>
        <w:t>Manajemen Metode drill dalam meningkatkan pembelajaran Al-Qur’an Hadits siswa di MTs.N Bandung</w:t>
      </w:r>
    </w:p>
    <w:p w:rsidR="000D5732" w:rsidRPr="000E52D5" w:rsidRDefault="000D5732" w:rsidP="000D5732">
      <w:pPr>
        <w:pStyle w:val="ListParagraph"/>
        <w:tabs>
          <w:tab w:val="left" w:pos="3060"/>
        </w:tabs>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Penggunaan metode</w:t>
      </w:r>
      <w:r w:rsidRPr="00415ECF">
        <w:rPr>
          <w:rFonts w:ascii="Times New Roman" w:hAnsi="Times New Roman" w:cs="Times New Roman"/>
          <w:i/>
          <w:iCs/>
          <w:sz w:val="24"/>
          <w:szCs w:val="24"/>
        </w:rPr>
        <w:t xml:space="preserve"> drill</w:t>
      </w:r>
      <w:r>
        <w:rPr>
          <w:rFonts w:ascii="Times New Roman" w:hAnsi="Times New Roman" w:cs="Times New Roman"/>
          <w:sz w:val="24"/>
          <w:szCs w:val="24"/>
        </w:rPr>
        <w:t xml:space="preserve"> melalui tahap pengorganisasian yang merupakan penjabaran dari standart kompetensi yang diteruskan dengan memenuhi indikator yang mata pelajaran Al-Qur’an Hadits yang ingin dicapai. Selain itu dengan adanya pengorganisasian metode </w:t>
      </w:r>
      <w:r>
        <w:rPr>
          <w:rFonts w:ascii="Times New Roman" w:hAnsi="Times New Roman" w:cs="Times New Roman"/>
          <w:i/>
          <w:iCs/>
          <w:sz w:val="24"/>
          <w:szCs w:val="24"/>
        </w:rPr>
        <w:t>drill</w:t>
      </w:r>
      <w:r>
        <w:rPr>
          <w:rFonts w:ascii="Times New Roman" w:hAnsi="Times New Roman" w:cs="Times New Roman"/>
          <w:sz w:val="24"/>
          <w:szCs w:val="24"/>
        </w:rPr>
        <w:t xml:space="preserve"> dalam pembelajaran Al-Qur’an Hadits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terstruktur yang mana guru akan lebih memahami karakter siswa sehingga mampu memaksimalkan </w:t>
      </w:r>
      <w:bookmarkStart w:id="0" w:name="_GoBack"/>
      <w:bookmarkEnd w:id="0"/>
      <w:r>
        <w:rPr>
          <w:rFonts w:ascii="Times New Roman" w:hAnsi="Times New Roman" w:cs="Times New Roman"/>
          <w:sz w:val="24"/>
          <w:szCs w:val="24"/>
        </w:rPr>
        <w:t>pelaksanaan pembelajaran.</w:t>
      </w:r>
    </w:p>
    <w:p w:rsidR="000D5732" w:rsidRDefault="000D5732" w:rsidP="0071271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Adapun hasil </w:t>
      </w:r>
      <w:r w:rsidR="00712719">
        <w:rPr>
          <w:rFonts w:ascii="Times New Roman" w:hAnsi="Times New Roman" w:cs="Times New Roman"/>
          <w:sz w:val="24"/>
          <w:szCs w:val="24"/>
        </w:rPr>
        <w:t xml:space="preserve">dari </w:t>
      </w:r>
      <w:r>
        <w:rPr>
          <w:rFonts w:ascii="Times New Roman" w:hAnsi="Times New Roman" w:cs="Times New Roman"/>
          <w:sz w:val="24"/>
          <w:szCs w:val="24"/>
        </w:rPr>
        <w:t xml:space="preserve">adanya pengorganisasian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adalah: </w:t>
      </w:r>
    </w:p>
    <w:p w:rsidR="000D5732" w:rsidRDefault="000D5732" w:rsidP="000D573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Terbentuknya tujuan dari materi yang akan diajarkan;</w:t>
      </w:r>
    </w:p>
    <w:p w:rsidR="000D5732" w:rsidRPr="00BE7328" w:rsidRDefault="000D5732" w:rsidP="000D573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Pemilahan bagian-bagian materi yang sesuai dengan karakter kelas dan siswa yang akan menerima metode </w:t>
      </w:r>
      <w:r>
        <w:rPr>
          <w:rFonts w:ascii="Times New Roman" w:hAnsi="Times New Roman" w:cs="Times New Roman"/>
          <w:i/>
          <w:iCs/>
          <w:sz w:val="24"/>
          <w:szCs w:val="24"/>
        </w:rPr>
        <w:t>drill;</w:t>
      </w:r>
    </w:p>
    <w:p w:rsidR="000D5732" w:rsidRPr="00712719" w:rsidRDefault="000D5732" w:rsidP="000D573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dan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mengenal materi yang diajarkan dengan menggunakan metode </w:t>
      </w:r>
      <w:r>
        <w:rPr>
          <w:rFonts w:ascii="Times New Roman" w:hAnsi="Times New Roman" w:cs="Times New Roman"/>
          <w:i/>
          <w:iCs/>
          <w:sz w:val="24"/>
          <w:szCs w:val="24"/>
        </w:rPr>
        <w:t>drill.</w:t>
      </w:r>
    </w:p>
    <w:p w:rsidR="00712719" w:rsidRDefault="00712719" w:rsidP="00712719">
      <w:pPr>
        <w:spacing w:line="480" w:lineRule="auto"/>
        <w:jc w:val="both"/>
        <w:rPr>
          <w:rFonts w:ascii="Times New Roman" w:hAnsi="Times New Roman" w:cs="Times New Roman"/>
          <w:sz w:val="24"/>
          <w:szCs w:val="24"/>
        </w:rPr>
      </w:pPr>
    </w:p>
    <w:p w:rsidR="00712719" w:rsidRPr="00712719" w:rsidRDefault="00712719" w:rsidP="00712719">
      <w:pPr>
        <w:spacing w:line="480" w:lineRule="auto"/>
        <w:jc w:val="both"/>
        <w:rPr>
          <w:rFonts w:ascii="Times New Roman" w:hAnsi="Times New Roman" w:cs="Times New Roman"/>
          <w:sz w:val="24"/>
          <w:szCs w:val="24"/>
        </w:rPr>
      </w:pPr>
    </w:p>
    <w:p w:rsidR="00712719" w:rsidRDefault="00712719" w:rsidP="00712719">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Implikasi Pelaksanaan</w:t>
      </w:r>
      <w:r w:rsidR="00B7055C">
        <w:rPr>
          <w:rFonts w:ascii="Times New Roman" w:hAnsi="Times New Roman" w:cs="Times New Roman"/>
          <w:sz w:val="24"/>
          <w:szCs w:val="24"/>
        </w:rPr>
        <w:t xml:space="preserve"> </w:t>
      </w:r>
      <w:r w:rsidRPr="009C1BE4">
        <w:rPr>
          <w:rFonts w:ascii="Times New Roman" w:hAnsi="Times New Roman" w:cs="Times New Roman"/>
          <w:sz w:val="24"/>
          <w:szCs w:val="24"/>
        </w:rPr>
        <w:t>Manajemen Metode drill dalam meningkatkan pembelajaran Al-Qur’an Hadits siswa di MTs.N Bandung</w:t>
      </w:r>
    </w:p>
    <w:p w:rsidR="00712719" w:rsidRDefault="00B7055C" w:rsidP="00712719">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hasil wawancara dan observasi p</w:t>
      </w:r>
      <w:r w:rsidR="00712719">
        <w:rPr>
          <w:rFonts w:ascii="Times New Roman" w:hAnsi="Times New Roman" w:cs="Times New Roman"/>
          <w:sz w:val="24"/>
          <w:szCs w:val="24"/>
        </w:rPr>
        <w:t xml:space="preserve">ada proses pelaksanaan metode </w:t>
      </w:r>
      <w:r w:rsidR="00712719">
        <w:rPr>
          <w:rFonts w:ascii="Times New Roman" w:hAnsi="Times New Roman" w:cs="Times New Roman"/>
          <w:i/>
          <w:iCs/>
          <w:sz w:val="24"/>
          <w:szCs w:val="24"/>
        </w:rPr>
        <w:t>drill</w:t>
      </w:r>
      <w:r w:rsidR="00712719">
        <w:rPr>
          <w:rFonts w:ascii="Times New Roman" w:hAnsi="Times New Roman" w:cs="Times New Roman"/>
          <w:sz w:val="24"/>
          <w:szCs w:val="24"/>
        </w:rPr>
        <w:t xml:space="preserve"> siswa terlihat lebih mempergunakan daya pikirnya dan lebih teliti dalam mendorong daya ingatnya terhadap materi, dan rasa percaya diripun secara tidak langsung </w:t>
      </w:r>
      <w:proofErr w:type="gramStart"/>
      <w:r w:rsidR="00712719">
        <w:rPr>
          <w:rFonts w:ascii="Times New Roman" w:hAnsi="Times New Roman" w:cs="Times New Roman"/>
          <w:sz w:val="24"/>
          <w:szCs w:val="24"/>
        </w:rPr>
        <w:t>akan</w:t>
      </w:r>
      <w:proofErr w:type="gramEnd"/>
      <w:r w:rsidR="00712719">
        <w:rPr>
          <w:rFonts w:ascii="Times New Roman" w:hAnsi="Times New Roman" w:cs="Times New Roman"/>
          <w:sz w:val="24"/>
          <w:szCs w:val="24"/>
        </w:rPr>
        <w:t xml:space="preserve"> muncul. </w:t>
      </w:r>
      <w:proofErr w:type="gramStart"/>
      <w:r w:rsidR="00712719">
        <w:rPr>
          <w:rFonts w:ascii="Times New Roman" w:hAnsi="Times New Roman" w:cs="Times New Roman"/>
          <w:sz w:val="24"/>
          <w:szCs w:val="24"/>
        </w:rPr>
        <w:t>Sehingga saya</w:t>
      </w:r>
      <w:r w:rsidR="00712719" w:rsidRPr="007F2FC7">
        <w:rPr>
          <w:rFonts w:ascii="Times New Roman" w:hAnsi="Times New Roman" w:cs="Times New Roman"/>
          <w:sz w:val="24"/>
          <w:szCs w:val="24"/>
        </w:rPr>
        <w:t xml:space="preserve"> lebih mudah mengontrol dan dapat membedakan mana siswa yang disiplin dalam belajarnya dan mana siswa yang kurang memperhatikan</w:t>
      </w:r>
      <w:r w:rsidR="00712719">
        <w:rPr>
          <w:rFonts w:ascii="Times New Roman" w:hAnsi="Times New Roman" w:cs="Times New Roman"/>
          <w:sz w:val="24"/>
          <w:szCs w:val="24"/>
        </w:rPr>
        <w:t xml:space="preserve"> tindakan dan perbuatan siswa pada saat berlangsungnya pengajaran</w:t>
      </w:r>
      <w:r w:rsidR="00712719" w:rsidRPr="007F2FC7">
        <w:rPr>
          <w:rFonts w:ascii="Times New Roman" w:hAnsi="Times New Roman" w:cs="Times New Roman"/>
          <w:sz w:val="24"/>
          <w:szCs w:val="24"/>
        </w:rPr>
        <w:t>.</w:t>
      </w:r>
      <w:proofErr w:type="gramEnd"/>
      <w:r w:rsidR="00712719">
        <w:rPr>
          <w:rStyle w:val="FootnoteReference"/>
          <w:rFonts w:ascii="Times New Roman" w:hAnsi="Times New Roman" w:cs="Times New Roman"/>
          <w:sz w:val="24"/>
          <w:szCs w:val="24"/>
        </w:rPr>
        <w:footnoteReference w:id="35"/>
      </w:r>
    </w:p>
    <w:p w:rsidR="00712719" w:rsidRDefault="00712719" w:rsidP="00712719">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perencanaan dan pengorganisasian yang baik terhadap penggunaan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yang baik, maka dalam pelaksanaanya pun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membuahkan hasil yang baik pula, yaitu:</w:t>
      </w:r>
    </w:p>
    <w:p w:rsidR="00712719" w:rsidRDefault="00712719" w:rsidP="00712719">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menjadi lebih siap dalam menerima materi yang disampaikan oleg guru;</w:t>
      </w:r>
    </w:p>
    <w:p w:rsidR="00712719" w:rsidRDefault="00712719" w:rsidP="00712719">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Siswa akan mempergunakan daya pikirnya dan lebih teliti dalam mendorong daya ingatnya;</w:t>
      </w:r>
    </w:p>
    <w:p w:rsidR="00712719" w:rsidRDefault="00712719" w:rsidP="00712719">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Siswa akan merasa percaya diri dengan kemampuan daya pikir yang dimilikinya sehingga mereka akan melatih keterampilannya;</w:t>
      </w:r>
    </w:p>
    <w:p w:rsidR="00712719" w:rsidRDefault="00712719" w:rsidP="00712719">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mudah mengontrol dan dapat membedakan mana siswa yang disiplin dalam belajarnya dan mana siswa yang kurang memperhatikan tindakan dan perbuatan siswa disaat berlangsunganya pengajaran.</w:t>
      </w:r>
    </w:p>
    <w:p w:rsidR="00B7055C" w:rsidRDefault="00B7055C" w:rsidP="00B7055C">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Penilaian </w:t>
      </w:r>
      <w:r w:rsidRPr="009C1BE4">
        <w:rPr>
          <w:rFonts w:ascii="Times New Roman" w:hAnsi="Times New Roman" w:cs="Times New Roman"/>
          <w:sz w:val="24"/>
          <w:szCs w:val="24"/>
        </w:rPr>
        <w:t>Manajemen Metode drill dalam meningkatkan pembelajaran Al-Qur’an Hadits siswa di MTs.N Bandung</w:t>
      </w:r>
    </w:p>
    <w:p w:rsidR="00B7055C" w:rsidRPr="005942CF" w:rsidRDefault="00B7055C" w:rsidP="00B7055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Dari paparan hasil wawancara dan observasi penilaian itu merupakan umpan balik dari proses pelaksanaan pembelajaran yang berguna untuk memperbaiki proses pembelajaran yang lebih lanjut. </w:t>
      </w:r>
      <w:proofErr w:type="gramStart"/>
      <w:r>
        <w:rPr>
          <w:rFonts w:ascii="Times New Roman" w:hAnsi="Times New Roman" w:cs="Times New Roman"/>
          <w:sz w:val="24"/>
          <w:szCs w:val="24"/>
        </w:rPr>
        <w:t>Selain itu saya juga dapat mengetahui seberapa kemampuan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terkadang ada siswa yang malas dan ada siswa yang benar-benar tidak mampu meskipun telah belajar dengan sungguh-sungguh. </w:t>
      </w:r>
      <w:proofErr w:type="gramStart"/>
      <w:r w:rsidRPr="005942CF">
        <w:rPr>
          <w:rFonts w:ascii="Times New Roman" w:hAnsi="Times New Roman" w:cs="Times New Roman"/>
          <w:sz w:val="24"/>
          <w:szCs w:val="24"/>
        </w:rPr>
        <w:t>Maka dapat peneliti simpulkan bahwa penilaian sangat penting yang berguna sebagai umpan balik dari pelaksanaan pembelajaran dengan menggunakan metode drill.</w:t>
      </w:r>
      <w:proofErr w:type="gramEnd"/>
      <w:r w:rsidRPr="005942CF">
        <w:rPr>
          <w:rFonts w:ascii="Times New Roman" w:hAnsi="Times New Roman" w:cs="Times New Roman"/>
          <w:sz w:val="24"/>
          <w:szCs w:val="24"/>
        </w:rPr>
        <w:t xml:space="preserve"> </w:t>
      </w:r>
      <w:proofErr w:type="gramStart"/>
      <w:r w:rsidRPr="005942CF">
        <w:rPr>
          <w:rFonts w:ascii="Times New Roman" w:hAnsi="Times New Roman" w:cs="Times New Roman"/>
          <w:sz w:val="24"/>
          <w:szCs w:val="24"/>
        </w:rPr>
        <w:t>Selain itu penilaian juga berguna untuk mengetahui mana siswa yang mampu dan tidak mampu baik dari psikis maupun intektualnya.</w:t>
      </w:r>
      <w:proofErr w:type="gramEnd"/>
    </w:p>
    <w:p w:rsidR="00712719" w:rsidRPr="00712719" w:rsidRDefault="00712719" w:rsidP="00B7055C">
      <w:pPr>
        <w:pStyle w:val="ListParagraph"/>
        <w:spacing w:line="480" w:lineRule="auto"/>
        <w:ind w:left="1080"/>
        <w:jc w:val="both"/>
        <w:rPr>
          <w:rFonts w:ascii="Times New Roman" w:hAnsi="Times New Roman" w:cs="Times New Roman"/>
          <w:sz w:val="24"/>
          <w:szCs w:val="24"/>
        </w:rPr>
      </w:pPr>
    </w:p>
    <w:p w:rsidR="009C1BE4" w:rsidRPr="000D5732" w:rsidRDefault="009C1BE4" w:rsidP="00035733">
      <w:pPr>
        <w:pStyle w:val="ListParagraph"/>
        <w:spacing w:line="480" w:lineRule="auto"/>
        <w:ind w:left="1080"/>
        <w:jc w:val="both"/>
        <w:rPr>
          <w:rFonts w:ascii="Times New Roman" w:hAnsi="Times New Roman" w:cs="Times New Roman"/>
          <w:sz w:val="24"/>
          <w:szCs w:val="24"/>
        </w:rPr>
      </w:pPr>
    </w:p>
    <w:sectPr w:rsidR="009C1BE4" w:rsidRPr="000D5732" w:rsidSect="00DD4289">
      <w:headerReference w:type="default" r:id="rId9"/>
      <w:footerReference w:type="first" r:id="rId10"/>
      <w:pgSz w:w="12240" w:h="15840"/>
      <w:pgMar w:top="2275" w:right="1699" w:bottom="1699" w:left="2275" w:header="720" w:footer="720" w:gutter="0"/>
      <w:pgNumType w:start="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CA" w:rsidRDefault="00DF7DCA" w:rsidP="00176818">
      <w:pPr>
        <w:spacing w:after="0" w:line="240" w:lineRule="auto"/>
      </w:pPr>
      <w:r>
        <w:separator/>
      </w:r>
    </w:p>
  </w:endnote>
  <w:endnote w:type="continuationSeparator" w:id="0">
    <w:p w:rsidR="00DF7DCA" w:rsidRDefault="00DF7DCA" w:rsidP="001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57"/>
      <w:docPartObj>
        <w:docPartGallery w:val="Page Numbers (Bottom of Page)"/>
        <w:docPartUnique/>
      </w:docPartObj>
    </w:sdtPr>
    <w:sdtEndPr/>
    <w:sdtContent>
      <w:p w:rsidR="00035733" w:rsidRDefault="00723D09">
        <w:pPr>
          <w:pStyle w:val="Footer"/>
          <w:jc w:val="center"/>
        </w:pPr>
        <w:r>
          <w:fldChar w:fldCharType="begin"/>
        </w:r>
        <w:r>
          <w:instrText xml:space="preserve"> PAGE   \* MERGEFORMAT </w:instrText>
        </w:r>
        <w:r>
          <w:fldChar w:fldCharType="separate"/>
        </w:r>
        <w:r w:rsidR="00E644D7">
          <w:rPr>
            <w:noProof/>
          </w:rPr>
          <w:t>76</w:t>
        </w:r>
        <w:r>
          <w:rPr>
            <w:noProof/>
          </w:rPr>
          <w:fldChar w:fldCharType="end"/>
        </w:r>
      </w:p>
    </w:sdtContent>
  </w:sdt>
  <w:p w:rsidR="00035733" w:rsidRDefault="0003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CA" w:rsidRDefault="00DF7DCA" w:rsidP="00176818">
      <w:pPr>
        <w:spacing w:after="0" w:line="240" w:lineRule="auto"/>
      </w:pPr>
      <w:r>
        <w:separator/>
      </w:r>
    </w:p>
  </w:footnote>
  <w:footnote w:type="continuationSeparator" w:id="0">
    <w:p w:rsidR="00DF7DCA" w:rsidRDefault="00DF7DCA" w:rsidP="00176818">
      <w:pPr>
        <w:spacing w:after="0" w:line="240" w:lineRule="auto"/>
      </w:pPr>
      <w:r>
        <w:continuationSeparator/>
      </w:r>
    </w:p>
  </w:footnote>
  <w:footnote w:id="1">
    <w:p w:rsidR="00035733" w:rsidRDefault="00035733" w:rsidP="00B81351">
      <w:pPr>
        <w:pStyle w:val="FootnoteText"/>
        <w:ind w:firstLine="540"/>
      </w:pPr>
      <w:r>
        <w:rPr>
          <w:rStyle w:val="FootnoteReference"/>
        </w:rPr>
        <w:footnoteRef/>
      </w:r>
      <w:r>
        <w:rPr>
          <w:rFonts w:asciiTheme="majorBidi" w:hAnsiTheme="majorBidi" w:cstheme="majorBidi"/>
        </w:rPr>
        <w:t>G-2</w:t>
      </w:r>
      <w:r w:rsidR="00642768">
        <w:rPr>
          <w:rFonts w:asciiTheme="majorBidi" w:hAnsiTheme="majorBidi" w:cstheme="majorBidi"/>
        </w:rPr>
        <w:t>,</w:t>
      </w:r>
      <w:r>
        <w:rPr>
          <w:rFonts w:asciiTheme="majorBidi" w:hAnsiTheme="majorBidi" w:cstheme="majorBidi"/>
        </w:rPr>
        <w:t xml:space="preserve"> wawancara tanggal  01 mei </w:t>
      </w:r>
      <w:r w:rsidRPr="006D5BB0">
        <w:rPr>
          <w:rFonts w:asciiTheme="majorBidi" w:hAnsiTheme="majorBidi" w:cstheme="majorBidi"/>
        </w:rPr>
        <w:t>2012</w:t>
      </w:r>
    </w:p>
  </w:footnote>
  <w:footnote w:id="2">
    <w:p w:rsidR="00035733" w:rsidRDefault="00035733" w:rsidP="00B81351">
      <w:pPr>
        <w:pStyle w:val="FootnoteText"/>
        <w:ind w:left="540"/>
      </w:pPr>
      <w:r>
        <w:rPr>
          <w:rStyle w:val="FootnoteReference"/>
        </w:rPr>
        <w:footnoteRef/>
      </w:r>
      <w:r>
        <w:t xml:space="preserve"> </w:t>
      </w:r>
      <w:r>
        <w:rPr>
          <w:rFonts w:asciiTheme="majorBidi" w:hAnsiTheme="majorBidi" w:cstheme="majorBidi"/>
        </w:rPr>
        <w:t>G-1</w:t>
      </w:r>
      <w:r w:rsidR="00642768">
        <w:rPr>
          <w:rFonts w:asciiTheme="majorBidi" w:hAnsiTheme="majorBidi" w:cstheme="majorBidi"/>
        </w:rPr>
        <w:t>,</w:t>
      </w:r>
      <w:r>
        <w:rPr>
          <w:rFonts w:asciiTheme="majorBidi" w:hAnsiTheme="majorBidi" w:cstheme="majorBidi"/>
        </w:rPr>
        <w:t xml:space="preserve"> wawancara tanggal 01 mei </w:t>
      </w:r>
      <w:r w:rsidRPr="00DB6B71">
        <w:rPr>
          <w:rFonts w:asciiTheme="majorBidi" w:hAnsiTheme="majorBidi" w:cstheme="majorBidi"/>
        </w:rPr>
        <w:t>2012</w:t>
      </w:r>
      <w:r w:rsidRPr="00DB6B71">
        <w:rPr>
          <w:rFonts w:asciiTheme="majorBidi" w:hAnsiTheme="majorBidi" w:cstheme="majorBidi"/>
        </w:rPr>
        <w:tab/>
      </w:r>
    </w:p>
  </w:footnote>
  <w:footnote w:id="3">
    <w:p w:rsidR="00035733" w:rsidRPr="00DB6B71" w:rsidRDefault="00035733" w:rsidP="00B81351">
      <w:pPr>
        <w:pStyle w:val="FootnoteText"/>
        <w:tabs>
          <w:tab w:val="left" w:pos="3075"/>
        </w:tabs>
        <w:ind w:left="360"/>
        <w:rPr>
          <w:rFonts w:asciiTheme="majorBidi" w:hAnsiTheme="majorBidi" w:cstheme="majorBidi"/>
        </w:rPr>
      </w:pPr>
      <w:r w:rsidRPr="00DB6B71">
        <w:rPr>
          <w:rStyle w:val="FootnoteReference"/>
          <w:rFonts w:asciiTheme="majorBidi" w:hAnsiTheme="majorBidi" w:cstheme="majorBidi"/>
        </w:rPr>
        <w:footnoteRef/>
      </w:r>
      <w:r>
        <w:rPr>
          <w:rFonts w:asciiTheme="majorBidi" w:hAnsiTheme="majorBidi" w:cstheme="majorBidi"/>
        </w:rPr>
        <w:t xml:space="preserve"> G-1</w:t>
      </w:r>
      <w:r w:rsidR="00642768">
        <w:rPr>
          <w:rFonts w:asciiTheme="majorBidi" w:hAnsiTheme="majorBidi" w:cstheme="majorBidi"/>
        </w:rPr>
        <w:t>,</w:t>
      </w:r>
      <w:r>
        <w:rPr>
          <w:rFonts w:asciiTheme="majorBidi" w:hAnsiTheme="majorBidi" w:cstheme="majorBidi"/>
        </w:rPr>
        <w:t xml:space="preserve"> wawancara tanggal 01 mei </w:t>
      </w:r>
      <w:r w:rsidRPr="00DB6B71">
        <w:rPr>
          <w:rFonts w:asciiTheme="majorBidi" w:hAnsiTheme="majorBidi" w:cstheme="majorBidi"/>
        </w:rPr>
        <w:t>2012</w:t>
      </w:r>
      <w:r w:rsidRPr="00DB6B71">
        <w:rPr>
          <w:rFonts w:asciiTheme="majorBidi" w:hAnsiTheme="majorBidi" w:cstheme="majorBidi"/>
        </w:rPr>
        <w:tab/>
      </w:r>
    </w:p>
  </w:footnote>
  <w:footnote w:id="4">
    <w:p w:rsidR="00035733" w:rsidRDefault="00035733" w:rsidP="00DB6B71">
      <w:pPr>
        <w:pStyle w:val="FootnoteText"/>
        <w:tabs>
          <w:tab w:val="left" w:pos="180"/>
        </w:tabs>
        <w:ind w:left="360"/>
      </w:pPr>
      <w:r>
        <w:rPr>
          <w:rStyle w:val="FootnoteReference"/>
        </w:rPr>
        <w:footnoteRef/>
      </w:r>
      <w:r>
        <w:t xml:space="preserve"> </w:t>
      </w:r>
      <w:r>
        <w:rPr>
          <w:rFonts w:asciiTheme="majorBidi" w:hAnsiTheme="majorBidi" w:cstheme="majorBidi"/>
        </w:rPr>
        <w:t>KTU</w:t>
      </w:r>
      <w:r w:rsidR="00642768">
        <w:rPr>
          <w:rFonts w:asciiTheme="majorBidi" w:hAnsiTheme="majorBidi" w:cstheme="majorBidi"/>
        </w:rPr>
        <w:t>,</w:t>
      </w:r>
      <w:r>
        <w:rPr>
          <w:rFonts w:asciiTheme="majorBidi" w:hAnsiTheme="majorBidi" w:cstheme="majorBidi"/>
        </w:rPr>
        <w:t xml:space="preserve"> wawancara tanggal 10 mei </w:t>
      </w:r>
      <w:r w:rsidRPr="00E46294">
        <w:rPr>
          <w:rFonts w:asciiTheme="majorBidi" w:hAnsiTheme="majorBidi" w:cstheme="majorBidi"/>
        </w:rPr>
        <w:t>2012</w:t>
      </w:r>
    </w:p>
  </w:footnote>
  <w:footnote w:id="5">
    <w:p w:rsidR="00035733" w:rsidRPr="00DB6B71" w:rsidRDefault="00035733" w:rsidP="00B81351">
      <w:pPr>
        <w:pStyle w:val="FootnoteText"/>
        <w:ind w:left="360"/>
        <w:rPr>
          <w:rFonts w:asciiTheme="majorBidi" w:hAnsiTheme="majorBidi" w:cstheme="majorBidi"/>
        </w:rPr>
      </w:pPr>
      <w:r w:rsidRPr="00DB6B71">
        <w:rPr>
          <w:rStyle w:val="FootnoteReference"/>
          <w:rFonts w:asciiTheme="majorBidi" w:hAnsiTheme="majorBidi" w:cstheme="majorBidi"/>
        </w:rPr>
        <w:footnoteRef/>
      </w:r>
      <w:r w:rsidRPr="00DB6B71">
        <w:rPr>
          <w:rFonts w:asciiTheme="majorBidi" w:hAnsiTheme="majorBidi" w:cstheme="majorBidi"/>
        </w:rPr>
        <w:t xml:space="preserve"> </w:t>
      </w:r>
      <w:r>
        <w:rPr>
          <w:rFonts w:asciiTheme="majorBidi" w:hAnsiTheme="majorBidi" w:cstheme="majorBidi"/>
        </w:rPr>
        <w:t>G-I</w:t>
      </w:r>
      <w:r w:rsidR="00642768">
        <w:rPr>
          <w:rFonts w:asciiTheme="majorBidi" w:hAnsiTheme="majorBidi" w:cstheme="majorBidi"/>
        </w:rPr>
        <w:t>,</w:t>
      </w:r>
      <w:r>
        <w:rPr>
          <w:rFonts w:asciiTheme="majorBidi" w:hAnsiTheme="majorBidi" w:cstheme="majorBidi"/>
        </w:rPr>
        <w:t xml:space="preserve"> wawancara tanggal 14 mei </w:t>
      </w:r>
      <w:r w:rsidRPr="00DB6B71">
        <w:rPr>
          <w:rFonts w:asciiTheme="majorBidi" w:hAnsiTheme="majorBidi" w:cstheme="majorBidi"/>
        </w:rPr>
        <w:t>2012</w:t>
      </w:r>
    </w:p>
  </w:footnote>
  <w:footnote w:id="6">
    <w:p w:rsidR="00035733" w:rsidRPr="006D5BB0" w:rsidRDefault="00035733" w:rsidP="00B81351">
      <w:pPr>
        <w:pStyle w:val="FootnoteText"/>
        <w:ind w:left="360"/>
        <w:rPr>
          <w:rFonts w:asciiTheme="majorBidi" w:hAnsiTheme="majorBidi" w:cstheme="majorBidi"/>
        </w:rPr>
      </w:pPr>
      <w:r w:rsidRPr="006D5BB0">
        <w:rPr>
          <w:rStyle w:val="FootnoteReference"/>
          <w:rFonts w:asciiTheme="majorBidi" w:hAnsiTheme="majorBidi" w:cstheme="majorBidi"/>
        </w:rPr>
        <w:footnoteRef/>
      </w:r>
      <w:r w:rsidRPr="006D5BB0">
        <w:rPr>
          <w:rFonts w:asciiTheme="majorBidi" w:hAnsiTheme="majorBidi" w:cstheme="majorBidi"/>
        </w:rPr>
        <w:t xml:space="preserve"> </w:t>
      </w:r>
      <w:r>
        <w:rPr>
          <w:rFonts w:asciiTheme="majorBidi" w:hAnsiTheme="majorBidi" w:cstheme="majorBidi"/>
        </w:rPr>
        <w:t xml:space="preserve">WK wawancara tanggal 14 mei </w:t>
      </w:r>
      <w:r w:rsidRPr="00DB6B71">
        <w:rPr>
          <w:rFonts w:asciiTheme="majorBidi" w:hAnsiTheme="majorBidi" w:cstheme="majorBidi"/>
        </w:rPr>
        <w:t>2012</w:t>
      </w:r>
    </w:p>
  </w:footnote>
  <w:footnote w:id="7">
    <w:p w:rsidR="00035733" w:rsidRPr="006D5BB0" w:rsidRDefault="00035733" w:rsidP="00B81351">
      <w:pPr>
        <w:pStyle w:val="FootnoteText"/>
        <w:ind w:left="360"/>
        <w:rPr>
          <w:rFonts w:asciiTheme="majorBidi" w:hAnsiTheme="majorBidi" w:cstheme="majorBidi"/>
        </w:rPr>
      </w:pPr>
      <w:r w:rsidRPr="006D5BB0">
        <w:rPr>
          <w:rStyle w:val="FootnoteReference"/>
          <w:rFonts w:asciiTheme="majorBidi" w:hAnsiTheme="majorBidi" w:cstheme="majorBidi"/>
        </w:rPr>
        <w:footnoteRef/>
      </w:r>
      <w:r w:rsidRPr="006D5BB0">
        <w:rPr>
          <w:rFonts w:asciiTheme="majorBidi" w:hAnsiTheme="majorBidi" w:cstheme="majorBidi"/>
        </w:rPr>
        <w:t xml:space="preserve"> </w:t>
      </w:r>
      <w:r>
        <w:rPr>
          <w:rFonts w:asciiTheme="majorBidi" w:hAnsiTheme="majorBidi" w:cstheme="majorBidi"/>
        </w:rPr>
        <w:t xml:space="preserve">G-I  wawancara tanggal 10 mei </w:t>
      </w:r>
      <w:r w:rsidRPr="006D5BB0">
        <w:rPr>
          <w:rFonts w:asciiTheme="majorBidi" w:hAnsiTheme="majorBidi" w:cstheme="majorBidi"/>
        </w:rPr>
        <w:t>2012</w:t>
      </w:r>
    </w:p>
  </w:footnote>
  <w:footnote w:id="8">
    <w:p w:rsidR="00035733" w:rsidRPr="006D5BB0" w:rsidRDefault="00035733" w:rsidP="00B81351">
      <w:pPr>
        <w:pStyle w:val="FootnoteText"/>
        <w:ind w:left="360"/>
        <w:rPr>
          <w:rFonts w:asciiTheme="majorBidi" w:hAnsiTheme="majorBidi" w:cstheme="majorBidi"/>
        </w:rPr>
      </w:pPr>
      <w:r w:rsidRPr="006D5BB0">
        <w:rPr>
          <w:rStyle w:val="FootnoteReference"/>
          <w:rFonts w:asciiTheme="majorBidi" w:hAnsiTheme="majorBidi" w:cstheme="majorBidi"/>
        </w:rPr>
        <w:footnoteRef/>
      </w:r>
      <w:r>
        <w:rPr>
          <w:rFonts w:asciiTheme="majorBidi" w:hAnsiTheme="majorBidi" w:cstheme="majorBidi"/>
        </w:rPr>
        <w:t xml:space="preserve"> WK</w:t>
      </w:r>
      <w:r w:rsidR="00642768">
        <w:rPr>
          <w:rFonts w:asciiTheme="majorBidi" w:hAnsiTheme="majorBidi" w:cstheme="majorBidi"/>
        </w:rPr>
        <w:t>,</w:t>
      </w:r>
      <w:r>
        <w:rPr>
          <w:rFonts w:asciiTheme="majorBidi" w:hAnsiTheme="majorBidi" w:cstheme="majorBidi"/>
        </w:rPr>
        <w:t xml:space="preserve"> wawancara tanggal 22 mei </w:t>
      </w:r>
      <w:r w:rsidRPr="006D5BB0">
        <w:rPr>
          <w:rFonts w:asciiTheme="majorBidi" w:hAnsiTheme="majorBidi" w:cstheme="majorBidi"/>
        </w:rPr>
        <w:t>2012</w:t>
      </w:r>
    </w:p>
  </w:footnote>
  <w:footnote w:id="9">
    <w:p w:rsidR="00035733" w:rsidRDefault="00035733" w:rsidP="00B81351">
      <w:pPr>
        <w:pStyle w:val="FootnoteText"/>
        <w:ind w:left="360"/>
      </w:pPr>
      <w:r>
        <w:rPr>
          <w:rStyle w:val="FootnoteReference"/>
        </w:rPr>
        <w:footnoteRef/>
      </w:r>
      <w:r>
        <w:t xml:space="preserve"> </w:t>
      </w:r>
      <w:r>
        <w:rPr>
          <w:rFonts w:asciiTheme="majorBidi" w:hAnsiTheme="majorBidi" w:cstheme="majorBidi"/>
        </w:rPr>
        <w:t xml:space="preserve">G-2 wawancara tanggal 28 mei </w:t>
      </w:r>
      <w:r w:rsidRPr="006D5BB0">
        <w:rPr>
          <w:rFonts w:asciiTheme="majorBidi" w:hAnsiTheme="majorBidi" w:cstheme="majorBidi"/>
        </w:rPr>
        <w:t>2012</w:t>
      </w:r>
    </w:p>
  </w:footnote>
  <w:footnote w:id="10">
    <w:p w:rsidR="00035733" w:rsidRDefault="00035733">
      <w:pPr>
        <w:pStyle w:val="FootnoteText"/>
      </w:pPr>
      <w:r>
        <w:rPr>
          <w:rStyle w:val="FootnoteReference"/>
        </w:rPr>
        <w:footnoteRef/>
      </w:r>
      <w:r>
        <w:t xml:space="preserve"> WK wawancara tanggal 22 mei 2012</w:t>
      </w:r>
    </w:p>
  </w:footnote>
  <w:footnote w:id="11">
    <w:p w:rsidR="00035733" w:rsidRPr="007455E7" w:rsidRDefault="00035733">
      <w:pPr>
        <w:pStyle w:val="FootnoteText"/>
        <w:rPr>
          <w:rFonts w:asciiTheme="majorBidi" w:hAnsiTheme="majorBidi" w:cstheme="majorBidi"/>
        </w:rPr>
      </w:pPr>
      <w:r w:rsidRPr="007455E7">
        <w:rPr>
          <w:rStyle w:val="FootnoteReference"/>
          <w:rFonts w:asciiTheme="majorBidi" w:hAnsiTheme="majorBidi" w:cstheme="majorBidi"/>
        </w:rPr>
        <w:footnoteRef/>
      </w:r>
      <w:r w:rsidRPr="007455E7">
        <w:rPr>
          <w:rFonts w:asciiTheme="majorBidi" w:hAnsiTheme="majorBidi" w:cstheme="majorBidi"/>
        </w:rPr>
        <w:t xml:space="preserve"> G-2 wawancara tanggal 28 mei 2012</w:t>
      </w:r>
    </w:p>
  </w:footnote>
  <w:footnote w:id="12">
    <w:p w:rsidR="00035733" w:rsidRPr="007455E7" w:rsidRDefault="00035733">
      <w:pPr>
        <w:pStyle w:val="FootnoteText"/>
        <w:rPr>
          <w:rFonts w:asciiTheme="majorBidi" w:hAnsiTheme="majorBidi" w:cstheme="majorBidi"/>
        </w:rPr>
      </w:pPr>
      <w:r w:rsidRPr="007455E7">
        <w:rPr>
          <w:rStyle w:val="FootnoteReference"/>
          <w:rFonts w:asciiTheme="majorBidi" w:hAnsiTheme="majorBidi" w:cstheme="majorBidi"/>
        </w:rPr>
        <w:footnoteRef/>
      </w:r>
      <w:r w:rsidRPr="007455E7">
        <w:rPr>
          <w:rFonts w:asciiTheme="majorBidi" w:hAnsiTheme="majorBidi" w:cstheme="majorBidi"/>
        </w:rPr>
        <w:t xml:space="preserve"> Observasi tanggal 23 mei 2012</w:t>
      </w:r>
    </w:p>
  </w:footnote>
  <w:footnote w:id="13">
    <w:p w:rsidR="00035733" w:rsidRPr="00BD1A39" w:rsidRDefault="00035733">
      <w:pPr>
        <w:pStyle w:val="FootnoteText"/>
        <w:rPr>
          <w:rFonts w:asciiTheme="majorBidi" w:hAnsiTheme="majorBidi" w:cstheme="majorBidi"/>
        </w:rPr>
      </w:pPr>
      <w:r>
        <w:rPr>
          <w:rStyle w:val="FootnoteReference"/>
        </w:rPr>
        <w:footnoteRef/>
      </w:r>
      <w:r>
        <w:t xml:space="preserve"> </w:t>
      </w:r>
      <w:r w:rsidRPr="00BD1A39">
        <w:rPr>
          <w:rFonts w:asciiTheme="majorBidi" w:hAnsiTheme="majorBidi" w:cstheme="majorBidi"/>
        </w:rPr>
        <w:t>G-1 wawancara tanggal 10 mei 2012</w:t>
      </w:r>
    </w:p>
  </w:footnote>
  <w:footnote w:id="14">
    <w:p w:rsidR="00035733" w:rsidRDefault="00035733" w:rsidP="00BD1A39">
      <w:pPr>
        <w:pStyle w:val="FootnoteText"/>
      </w:pPr>
      <w:r w:rsidRPr="00BD1A39">
        <w:rPr>
          <w:rStyle w:val="FootnoteReference"/>
          <w:rFonts w:asciiTheme="majorBidi" w:hAnsiTheme="majorBidi" w:cstheme="majorBidi"/>
        </w:rPr>
        <w:footnoteRef/>
      </w:r>
      <w:r w:rsidRPr="00BD1A39">
        <w:rPr>
          <w:rFonts w:asciiTheme="majorBidi" w:hAnsiTheme="majorBidi" w:cstheme="majorBidi"/>
        </w:rPr>
        <w:t xml:space="preserve"> G</w:t>
      </w:r>
      <w:r>
        <w:rPr>
          <w:rFonts w:asciiTheme="majorBidi" w:hAnsiTheme="majorBidi" w:cstheme="majorBidi"/>
        </w:rPr>
        <w:t xml:space="preserve">-2 wawancara tanggal 28 mei </w:t>
      </w:r>
      <w:r w:rsidRPr="00D34E29">
        <w:rPr>
          <w:rFonts w:asciiTheme="majorBidi" w:hAnsiTheme="majorBidi" w:cstheme="majorBidi"/>
        </w:rPr>
        <w:t>2012</w:t>
      </w:r>
      <w:r>
        <w:t xml:space="preserve"> </w:t>
      </w:r>
    </w:p>
  </w:footnote>
  <w:footnote w:id="15">
    <w:p w:rsidR="00035733" w:rsidRDefault="00035733">
      <w:pPr>
        <w:pStyle w:val="FootnoteText"/>
      </w:pPr>
      <w:r>
        <w:rPr>
          <w:rStyle w:val="FootnoteReference"/>
        </w:rPr>
        <w:footnoteRef/>
      </w:r>
      <w:r>
        <w:t xml:space="preserve"> </w:t>
      </w:r>
      <w:r w:rsidRPr="00094A07">
        <w:rPr>
          <w:rFonts w:asciiTheme="majorBidi" w:hAnsiTheme="majorBidi" w:cstheme="majorBidi"/>
        </w:rPr>
        <w:t>Observasi tanggal 23 mei 2012</w:t>
      </w:r>
    </w:p>
  </w:footnote>
  <w:footnote w:id="16">
    <w:p w:rsidR="00035733" w:rsidRPr="00245CBC" w:rsidRDefault="00035733">
      <w:pPr>
        <w:pStyle w:val="FootnoteText"/>
        <w:rPr>
          <w:rFonts w:asciiTheme="majorBidi" w:hAnsiTheme="majorBidi" w:cstheme="majorBidi"/>
        </w:rPr>
      </w:pPr>
      <w:r>
        <w:rPr>
          <w:rStyle w:val="FootnoteReference"/>
        </w:rPr>
        <w:footnoteRef/>
      </w:r>
      <w:r>
        <w:t xml:space="preserve"> </w:t>
      </w:r>
      <w:r w:rsidRPr="00245CBC">
        <w:rPr>
          <w:rFonts w:asciiTheme="majorBidi" w:hAnsiTheme="majorBidi" w:cstheme="majorBidi"/>
        </w:rPr>
        <w:t>G-1 wawancara tanggal 28 mei 2012</w:t>
      </w:r>
    </w:p>
  </w:footnote>
  <w:footnote w:id="17">
    <w:p w:rsidR="00035733" w:rsidRDefault="00035733">
      <w:pPr>
        <w:pStyle w:val="FootnoteText"/>
      </w:pPr>
      <w:r w:rsidRPr="00245CBC">
        <w:rPr>
          <w:rStyle w:val="FootnoteReference"/>
          <w:rFonts w:asciiTheme="majorBidi" w:hAnsiTheme="majorBidi" w:cstheme="majorBidi"/>
        </w:rPr>
        <w:footnoteRef/>
      </w:r>
      <w:r>
        <w:rPr>
          <w:rFonts w:asciiTheme="majorBidi" w:hAnsiTheme="majorBidi" w:cstheme="majorBidi"/>
        </w:rPr>
        <w:t xml:space="preserve"> G-2 wawancara tanggal 28</w:t>
      </w:r>
      <w:r w:rsidRPr="00245CBC">
        <w:rPr>
          <w:rFonts w:asciiTheme="majorBidi" w:hAnsiTheme="majorBidi" w:cstheme="majorBidi"/>
        </w:rPr>
        <w:t xml:space="preserve"> mei 2012</w:t>
      </w:r>
    </w:p>
  </w:footnote>
  <w:footnote w:id="18">
    <w:p w:rsidR="00035733" w:rsidRPr="007F2FC7" w:rsidRDefault="00035733">
      <w:pPr>
        <w:pStyle w:val="FootnoteText"/>
        <w:rPr>
          <w:rFonts w:asciiTheme="majorBidi" w:hAnsiTheme="majorBidi" w:cstheme="majorBidi"/>
        </w:rPr>
      </w:pPr>
      <w:r w:rsidRPr="0006425A">
        <w:rPr>
          <w:rStyle w:val="FootnoteReference"/>
          <w:rFonts w:asciiTheme="majorBidi" w:hAnsiTheme="majorBidi" w:cstheme="majorBidi"/>
        </w:rPr>
        <w:footnoteRef/>
      </w:r>
      <w:r w:rsidRPr="0006425A">
        <w:rPr>
          <w:rFonts w:asciiTheme="majorBidi" w:hAnsiTheme="majorBidi" w:cstheme="majorBidi"/>
        </w:rPr>
        <w:t xml:space="preserve"> </w:t>
      </w:r>
      <w:r w:rsidRPr="007F2FC7">
        <w:rPr>
          <w:rFonts w:asciiTheme="majorBidi" w:hAnsiTheme="majorBidi" w:cstheme="majorBidi"/>
        </w:rPr>
        <w:t>G-2 wawancara tanggal 28 mei 2012</w:t>
      </w:r>
    </w:p>
  </w:footnote>
  <w:footnote w:id="19">
    <w:p w:rsidR="00035733" w:rsidRPr="007F2FC7" w:rsidRDefault="00035733">
      <w:pPr>
        <w:pStyle w:val="FootnoteText"/>
        <w:rPr>
          <w:rFonts w:asciiTheme="majorBidi" w:hAnsiTheme="majorBidi" w:cstheme="majorBidi"/>
        </w:rPr>
      </w:pPr>
      <w:r w:rsidRPr="007F2FC7">
        <w:rPr>
          <w:rStyle w:val="FootnoteReference"/>
          <w:rFonts w:asciiTheme="majorBidi" w:hAnsiTheme="majorBidi" w:cstheme="majorBidi"/>
        </w:rPr>
        <w:footnoteRef/>
      </w:r>
      <w:r w:rsidRPr="007F2FC7">
        <w:rPr>
          <w:rFonts w:asciiTheme="majorBidi" w:hAnsiTheme="majorBidi" w:cstheme="majorBidi"/>
        </w:rPr>
        <w:t xml:space="preserve"> G-1 wawancara tanggal 28 mei 2012</w:t>
      </w:r>
    </w:p>
  </w:footnote>
  <w:footnote w:id="20">
    <w:p w:rsidR="00035733" w:rsidRPr="00EA395B" w:rsidRDefault="00035733">
      <w:pPr>
        <w:pStyle w:val="FootnoteText"/>
        <w:rPr>
          <w:rFonts w:asciiTheme="majorBidi" w:hAnsiTheme="majorBidi" w:cstheme="majorBidi"/>
        </w:rPr>
      </w:pPr>
      <w:r w:rsidRPr="00EA395B">
        <w:rPr>
          <w:rStyle w:val="FootnoteReference"/>
          <w:rFonts w:asciiTheme="majorBidi" w:hAnsiTheme="majorBidi" w:cstheme="majorBidi"/>
        </w:rPr>
        <w:footnoteRef/>
      </w:r>
      <w:r w:rsidRPr="00EA395B">
        <w:rPr>
          <w:rFonts w:asciiTheme="majorBidi" w:hAnsiTheme="majorBidi" w:cstheme="majorBidi"/>
        </w:rPr>
        <w:t xml:space="preserve"> Observasi tanggal 23 mei 2012</w:t>
      </w:r>
    </w:p>
  </w:footnote>
  <w:footnote w:id="21">
    <w:p w:rsidR="00035733" w:rsidRPr="00EA395B" w:rsidRDefault="00035733">
      <w:pPr>
        <w:pStyle w:val="FootnoteText"/>
        <w:rPr>
          <w:rFonts w:asciiTheme="majorBidi" w:hAnsiTheme="majorBidi" w:cstheme="majorBidi"/>
        </w:rPr>
      </w:pPr>
      <w:r w:rsidRPr="00EA395B">
        <w:rPr>
          <w:rStyle w:val="FootnoteReference"/>
          <w:rFonts w:asciiTheme="majorBidi" w:hAnsiTheme="majorBidi" w:cstheme="majorBidi"/>
        </w:rPr>
        <w:footnoteRef/>
      </w:r>
      <w:r w:rsidRPr="00EA395B">
        <w:rPr>
          <w:rFonts w:asciiTheme="majorBidi" w:hAnsiTheme="majorBidi" w:cstheme="majorBidi"/>
        </w:rPr>
        <w:t xml:space="preserve"> G-2 wawancara tanggal 23 mei 2012</w:t>
      </w:r>
    </w:p>
  </w:footnote>
  <w:footnote w:id="22">
    <w:p w:rsidR="00035733" w:rsidRPr="00EA395B" w:rsidRDefault="00035733">
      <w:pPr>
        <w:pStyle w:val="FootnoteText"/>
        <w:rPr>
          <w:rFonts w:asciiTheme="majorBidi" w:hAnsiTheme="majorBidi" w:cstheme="majorBidi"/>
        </w:rPr>
      </w:pPr>
      <w:r w:rsidRPr="00EA395B">
        <w:rPr>
          <w:rStyle w:val="FootnoteReference"/>
          <w:rFonts w:asciiTheme="majorBidi" w:hAnsiTheme="majorBidi" w:cstheme="majorBidi"/>
        </w:rPr>
        <w:footnoteRef/>
      </w:r>
      <w:r w:rsidRPr="00EA395B">
        <w:rPr>
          <w:rFonts w:asciiTheme="majorBidi" w:hAnsiTheme="majorBidi" w:cstheme="majorBidi"/>
        </w:rPr>
        <w:t xml:space="preserve"> G-1 wawancara tanggal 23 mei 2012</w:t>
      </w:r>
    </w:p>
  </w:footnote>
  <w:footnote w:id="23">
    <w:p w:rsidR="00035733" w:rsidRPr="00AC4280" w:rsidRDefault="00035733" w:rsidP="00712719">
      <w:pPr>
        <w:pStyle w:val="FootnoteText"/>
        <w:tabs>
          <w:tab w:val="left" w:pos="6780"/>
        </w:tabs>
        <w:ind w:left="450"/>
        <w:rPr>
          <w:rFonts w:asciiTheme="majorBidi" w:hAnsiTheme="majorBidi" w:cstheme="majorBidi"/>
        </w:rPr>
      </w:pPr>
      <w:r w:rsidRPr="00AC4280">
        <w:rPr>
          <w:rStyle w:val="FootnoteReference"/>
          <w:rFonts w:asciiTheme="majorBidi" w:hAnsiTheme="majorBidi" w:cstheme="majorBidi"/>
        </w:rPr>
        <w:footnoteRef/>
      </w:r>
      <w:r w:rsidR="00712719">
        <w:rPr>
          <w:rFonts w:asciiTheme="majorBidi" w:hAnsiTheme="majorBidi" w:cstheme="majorBidi"/>
        </w:rPr>
        <w:t xml:space="preserve">G-1, wawanacara  tanggal  01 mei </w:t>
      </w:r>
      <w:r w:rsidRPr="00AC4280">
        <w:rPr>
          <w:rFonts w:asciiTheme="majorBidi" w:hAnsiTheme="majorBidi" w:cstheme="majorBidi"/>
        </w:rPr>
        <w:t>2012</w:t>
      </w:r>
      <w:r>
        <w:rPr>
          <w:rFonts w:asciiTheme="majorBidi" w:hAnsiTheme="majorBidi" w:cstheme="majorBidi"/>
        </w:rPr>
        <w:tab/>
      </w:r>
    </w:p>
  </w:footnote>
  <w:footnote w:id="24">
    <w:p w:rsidR="00035733" w:rsidRPr="00CE10F7" w:rsidRDefault="00035733" w:rsidP="007003FC">
      <w:pPr>
        <w:pStyle w:val="FootnoteText"/>
        <w:ind w:left="720"/>
        <w:rPr>
          <w:rFonts w:asciiTheme="majorBidi" w:hAnsiTheme="majorBidi" w:cstheme="majorBidi"/>
        </w:rPr>
      </w:pPr>
      <w:r w:rsidRPr="00CE10F7">
        <w:rPr>
          <w:rStyle w:val="FootnoteReference"/>
          <w:rFonts w:asciiTheme="majorBidi" w:hAnsiTheme="majorBidi" w:cstheme="majorBidi"/>
        </w:rPr>
        <w:footnoteRef/>
      </w:r>
      <w:r w:rsidRPr="00CE10F7">
        <w:rPr>
          <w:rFonts w:asciiTheme="majorBidi" w:hAnsiTheme="majorBidi" w:cstheme="majorBidi"/>
        </w:rPr>
        <w:t xml:space="preserve"> </w:t>
      </w:r>
      <w:proofErr w:type="gramStart"/>
      <w:r w:rsidRPr="00CE10F7">
        <w:rPr>
          <w:rFonts w:asciiTheme="majorBidi" w:hAnsiTheme="majorBidi" w:cstheme="majorBidi"/>
        </w:rPr>
        <w:t>STN.</w:t>
      </w:r>
      <w:proofErr w:type="gramEnd"/>
      <w:r w:rsidRPr="00CE10F7">
        <w:rPr>
          <w:rFonts w:asciiTheme="majorBidi" w:hAnsiTheme="majorBidi" w:cstheme="majorBidi"/>
        </w:rPr>
        <w:t xml:space="preserve"> MTs.N BDG. 14-05-2012</w:t>
      </w:r>
    </w:p>
  </w:footnote>
  <w:footnote w:id="25">
    <w:p w:rsidR="00035733" w:rsidRPr="00B21714" w:rsidRDefault="00035733" w:rsidP="007003FC">
      <w:pPr>
        <w:pStyle w:val="FootnoteText"/>
        <w:ind w:left="720"/>
        <w:rPr>
          <w:rFonts w:asciiTheme="majorBidi" w:hAnsiTheme="majorBidi" w:cstheme="majorBidi"/>
        </w:rPr>
      </w:pPr>
      <w:r w:rsidRPr="00B21714">
        <w:rPr>
          <w:rStyle w:val="FootnoteReference"/>
          <w:rFonts w:asciiTheme="majorBidi" w:hAnsiTheme="majorBidi" w:cstheme="majorBidi"/>
        </w:rPr>
        <w:footnoteRef/>
      </w:r>
      <w:r w:rsidRPr="00B21714">
        <w:rPr>
          <w:rFonts w:asciiTheme="majorBidi" w:hAnsiTheme="majorBidi" w:cstheme="majorBidi"/>
        </w:rPr>
        <w:t xml:space="preserve"> </w:t>
      </w:r>
      <w:r w:rsidRPr="00B21714">
        <w:rPr>
          <w:rFonts w:asciiTheme="majorBidi" w:hAnsiTheme="majorBidi" w:cstheme="majorBidi"/>
        </w:rPr>
        <w:t>DJM. MTs.N BDG. 28-05-2012</w:t>
      </w:r>
    </w:p>
  </w:footnote>
  <w:footnote w:id="26">
    <w:p w:rsidR="00035733" w:rsidRPr="00A57121" w:rsidRDefault="00035733" w:rsidP="007003FC">
      <w:pPr>
        <w:pStyle w:val="FootnoteText"/>
        <w:ind w:left="540"/>
        <w:rPr>
          <w:rFonts w:asciiTheme="majorBidi" w:hAnsiTheme="majorBidi" w:cstheme="majorBidi"/>
        </w:rPr>
      </w:pPr>
      <w:r w:rsidRPr="00A57121">
        <w:rPr>
          <w:rStyle w:val="FootnoteReference"/>
          <w:rFonts w:asciiTheme="majorBidi" w:hAnsiTheme="majorBidi" w:cstheme="majorBidi"/>
        </w:rPr>
        <w:footnoteRef/>
      </w:r>
      <w:r w:rsidRPr="00A57121">
        <w:rPr>
          <w:rFonts w:asciiTheme="majorBidi" w:hAnsiTheme="majorBidi" w:cstheme="majorBidi"/>
        </w:rPr>
        <w:t xml:space="preserve"> </w:t>
      </w:r>
      <w:r w:rsidRPr="00A57121">
        <w:rPr>
          <w:rFonts w:asciiTheme="majorBidi" w:hAnsiTheme="majorBidi" w:cstheme="majorBidi"/>
        </w:rPr>
        <w:t>NRD. MTs.N BDG. 28-05-2012</w:t>
      </w:r>
    </w:p>
  </w:footnote>
  <w:footnote w:id="27">
    <w:p w:rsidR="00035733" w:rsidRDefault="00035733" w:rsidP="007003FC">
      <w:pPr>
        <w:pStyle w:val="FootnoteText"/>
        <w:ind w:left="540"/>
      </w:pPr>
      <w:r>
        <w:rPr>
          <w:rStyle w:val="FootnoteReference"/>
        </w:rPr>
        <w:footnoteRef/>
      </w:r>
      <w:r>
        <w:t xml:space="preserve"> </w:t>
      </w:r>
      <w:r w:rsidR="00712719">
        <w:rPr>
          <w:rFonts w:asciiTheme="majorBidi" w:hAnsiTheme="majorBidi" w:cstheme="majorBidi"/>
        </w:rPr>
        <w:t xml:space="preserve">G-2, Observasi tanggal 28 mei </w:t>
      </w:r>
      <w:r w:rsidRPr="00C226AB">
        <w:rPr>
          <w:rFonts w:asciiTheme="majorBidi" w:hAnsiTheme="majorBidi" w:cstheme="majorBidi"/>
        </w:rPr>
        <w:t>2012</w:t>
      </w:r>
      <w:r>
        <w:t xml:space="preserve"> </w:t>
      </w:r>
    </w:p>
  </w:footnote>
  <w:footnote w:id="28">
    <w:p w:rsidR="00035733" w:rsidRPr="00AB125B" w:rsidRDefault="00035733" w:rsidP="00AB125B">
      <w:pPr>
        <w:pStyle w:val="FootnoteText"/>
        <w:ind w:left="180" w:firstLine="540"/>
        <w:rPr>
          <w:rFonts w:asciiTheme="majorBidi" w:hAnsiTheme="majorBidi" w:cstheme="majorBidi"/>
        </w:rPr>
      </w:pPr>
      <w:r w:rsidRPr="00AB125B">
        <w:rPr>
          <w:rStyle w:val="FootnoteReference"/>
          <w:rFonts w:asciiTheme="majorBidi" w:hAnsiTheme="majorBidi" w:cstheme="majorBidi"/>
        </w:rPr>
        <w:footnoteRef/>
      </w:r>
      <w:r w:rsidRPr="00AB125B">
        <w:rPr>
          <w:rFonts w:asciiTheme="majorBidi" w:hAnsiTheme="majorBidi" w:cstheme="majorBidi"/>
        </w:rPr>
        <w:t xml:space="preserve"> Suharsimi Arikunto dan Lia Yuliana, </w:t>
      </w:r>
      <w:r w:rsidRPr="00AB125B">
        <w:rPr>
          <w:rFonts w:asciiTheme="majorBidi" w:hAnsiTheme="majorBidi" w:cstheme="majorBidi"/>
          <w:i/>
          <w:iCs/>
        </w:rPr>
        <w:t xml:space="preserve">Manajemen Pendidikan, </w:t>
      </w:r>
      <w:r w:rsidRPr="00AB125B">
        <w:rPr>
          <w:rFonts w:asciiTheme="majorBidi" w:hAnsiTheme="majorBidi" w:cstheme="majorBidi"/>
        </w:rPr>
        <w:t>(Yogyakarta: Aditya Media, 2008), hal 2</w:t>
      </w:r>
    </w:p>
  </w:footnote>
  <w:footnote w:id="29">
    <w:p w:rsidR="00035733" w:rsidRPr="00AB125B" w:rsidRDefault="00035733" w:rsidP="00AB125B">
      <w:pPr>
        <w:pStyle w:val="FootnoteText"/>
        <w:ind w:left="180" w:firstLine="540"/>
        <w:jc w:val="both"/>
        <w:rPr>
          <w:rFonts w:asciiTheme="majorBidi" w:hAnsiTheme="majorBidi" w:cstheme="majorBidi"/>
          <w:color w:val="000000"/>
          <w:spacing w:val="2"/>
        </w:rPr>
      </w:pPr>
      <w:r w:rsidRPr="00AB125B">
        <w:rPr>
          <w:rStyle w:val="FootnoteReference"/>
          <w:rFonts w:asciiTheme="majorBidi" w:hAnsiTheme="majorBidi" w:cstheme="majorBidi"/>
        </w:rPr>
        <w:footnoteRef/>
      </w:r>
      <w:r w:rsidRPr="00AB125B">
        <w:rPr>
          <w:rFonts w:asciiTheme="majorBidi" w:hAnsiTheme="majorBidi" w:cstheme="majorBidi"/>
          <w:color w:val="000000"/>
        </w:rPr>
        <w:t xml:space="preserve"> </w:t>
      </w:r>
      <w:r w:rsidRPr="00AB125B">
        <w:rPr>
          <w:rFonts w:asciiTheme="majorBidi" w:hAnsiTheme="majorBidi" w:cstheme="majorBidi"/>
          <w:color w:val="000000"/>
          <w:spacing w:val="2"/>
        </w:rPr>
        <w:t xml:space="preserve">Wina Sanjaya, </w:t>
      </w:r>
      <w:r w:rsidRPr="00AB125B">
        <w:rPr>
          <w:rFonts w:asciiTheme="majorBidi" w:hAnsiTheme="majorBidi" w:cstheme="majorBidi"/>
          <w:i/>
          <w:color w:val="000000"/>
          <w:spacing w:val="2"/>
        </w:rPr>
        <w:t>Strategi</w:t>
      </w:r>
      <w:r w:rsidRPr="00AB125B">
        <w:rPr>
          <w:rFonts w:asciiTheme="majorBidi" w:hAnsiTheme="majorBidi" w:cstheme="majorBidi"/>
          <w:color w:val="000000"/>
          <w:spacing w:val="2"/>
        </w:rPr>
        <w:t xml:space="preserve"> </w:t>
      </w:r>
      <w:r w:rsidRPr="00AB125B">
        <w:rPr>
          <w:rFonts w:asciiTheme="majorBidi" w:hAnsiTheme="majorBidi" w:cstheme="majorBidi"/>
          <w:i/>
          <w:iCs/>
          <w:color w:val="000000"/>
          <w:spacing w:val="2"/>
        </w:rPr>
        <w:t>Pembelajaran Berorientasi Standar Proses Pendidikan</w:t>
      </w:r>
      <w:r w:rsidRPr="00AB125B">
        <w:rPr>
          <w:rFonts w:asciiTheme="majorBidi" w:hAnsiTheme="majorBidi" w:cstheme="majorBidi"/>
          <w:color w:val="000000"/>
          <w:spacing w:val="2"/>
        </w:rPr>
        <w:t xml:space="preserve"> (Jakarta: Kencana Prenada Media Group, 2007), hal. 239</w:t>
      </w:r>
    </w:p>
  </w:footnote>
  <w:footnote w:id="30">
    <w:p w:rsidR="00035733" w:rsidRPr="00A50616" w:rsidRDefault="00035733" w:rsidP="00A50616">
      <w:pPr>
        <w:pStyle w:val="FootnoteText"/>
        <w:ind w:left="180" w:firstLine="540"/>
        <w:rPr>
          <w:rFonts w:asciiTheme="majorBidi" w:hAnsiTheme="majorBidi" w:cstheme="majorBidi"/>
        </w:rPr>
      </w:pPr>
      <w:r w:rsidRPr="00A50616">
        <w:rPr>
          <w:rStyle w:val="FootnoteReference"/>
          <w:rFonts w:asciiTheme="majorBidi" w:hAnsiTheme="majorBidi" w:cstheme="majorBidi"/>
        </w:rPr>
        <w:footnoteRef/>
      </w:r>
      <w:r w:rsidRPr="00A50616">
        <w:rPr>
          <w:rFonts w:asciiTheme="majorBidi" w:hAnsiTheme="majorBidi" w:cstheme="majorBidi"/>
        </w:rPr>
        <w:t xml:space="preserve"> Mulyono, </w:t>
      </w:r>
      <w:r w:rsidRPr="00A50616">
        <w:rPr>
          <w:rFonts w:asciiTheme="majorBidi" w:hAnsiTheme="majorBidi" w:cstheme="majorBidi"/>
          <w:i/>
          <w:iCs/>
        </w:rPr>
        <w:t xml:space="preserve">Manajemen Administrasi dan Organisasi Pendidikan, </w:t>
      </w:r>
      <w:r w:rsidRPr="00A50616">
        <w:rPr>
          <w:rFonts w:asciiTheme="majorBidi" w:hAnsiTheme="majorBidi" w:cstheme="majorBidi"/>
        </w:rPr>
        <w:t>(Jogjakar</w:t>
      </w:r>
      <w:r>
        <w:rPr>
          <w:rFonts w:asciiTheme="majorBidi" w:hAnsiTheme="majorBidi" w:cstheme="majorBidi"/>
        </w:rPr>
        <w:t>ta: AR-Ruzz Media, 2009), hal 18</w:t>
      </w:r>
    </w:p>
  </w:footnote>
  <w:footnote w:id="31">
    <w:p w:rsidR="00035733" w:rsidRPr="00A50616" w:rsidRDefault="00035733" w:rsidP="00A50616">
      <w:pPr>
        <w:pStyle w:val="FootnoteText"/>
        <w:tabs>
          <w:tab w:val="left" w:pos="720"/>
        </w:tabs>
        <w:ind w:firstLine="720"/>
        <w:rPr>
          <w:rFonts w:asciiTheme="majorBidi" w:hAnsiTheme="majorBidi" w:cstheme="majorBidi"/>
        </w:rPr>
      </w:pPr>
      <w:r w:rsidRPr="00A50616">
        <w:rPr>
          <w:rStyle w:val="FootnoteReference"/>
          <w:rFonts w:asciiTheme="majorBidi" w:hAnsiTheme="majorBidi" w:cstheme="majorBidi"/>
        </w:rPr>
        <w:footnoteRef/>
      </w:r>
      <w:r w:rsidRPr="00A50616">
        <w:rPr>
          <w:rFonts w:asciiTheme="majorBidi" w:hAnsiTheme="majorBidi" w:cstheme="majorBidi"/>
        </w:rPr>
        <w:t xml:space="preserve"> </w:t>
      </w:r>
      <w:r w:rsidRPr="00A50616">
        <w:rPr>
          <w:rFonts w:asciiTheme="majorBidi" w:hAnsiTheme="majorBidi" w:cstheme="majorBidi"/>
          <w:i/>
          <w:iCs/>
        </w:rPr>
        <w:t>Ibid,.</w:t>
      </w:r>
      <w:r w:rsidRPr="00A50616">
        <w:rPr>
          <w:rFonts w:asciiTheme="majorBidi" w:hAnsiTheme="majorBidi" w:cstheme="majorBidi"/>
        </w:rPr>
        <w:t>hal</w:t>
      </w:r>
      <w:r w:rsidRPr="00A50616">
        <w:rPr>
          <w:rFonts w:asciiTheme="majorBidi" w:hAnsiTheme="majorBidi" w:cstheme="majorBidi"/>
          <w:i/>
          <w:iCs/>
        </w:rPr>
        <w:t xml:space="preserve"> </w:t>
      </w:r>
      <w:r w:rsidRPr="00A50616">
        <w:rPr>
          <w:rFonts w:asciiTheme="majorBidi" w:hAnsiTheme="majorBidi" w:cstheme="majorBidi"/>
        </w:rPr>
        <w:t>27</w:t>
      </w:r>
    </w:p>
  </w:footnote>
  <w:footnote w:id="32">
    <w:p w:rsidR="00035733" w:rsidRPr="00B7055C" w:rsidRDefault="00B7055C" w:rsidP="00B7055C">
      <w:pPr>
        <w:pStyle w:val="FootnoteText"/>
        <w:ind w:left="720"/>
        <w:rPr>
          <w:rFonts w:asciiTheme="majorBidi" w:hAnsiTheme="majorBidi" w:cstheme="majorBidi"/>
          <w:i/>
          <w:iCs/>
          <w:sz w:val="18"/>
          <w:szCs w:val="18"/>
        </w:rPr>
      </w:pPr>
      <w:r w:rsidRPr="00B7055C">
        <w:rPr>
          <w:rFonts w:asciiTheme="majorBidi" w:hAnsiTheme="majorBidi" w:cstheme="majorBidi"/>
          <w:sz w:val="18"/>
          <w:szCs w:val="18"/>
        </w:rPr>
        <w:t xml:space="preserve">33. </w:t>
      </w:r>
      <w:r w:rsidRPr="00B7055C">
        <w:rPr>
          <w:rFonts w:asciiTheme="majorBidi" w:hAnsiTheme="majorBidi" w:cstheme="majorBidi"/>
          <w:i/>
          <w:iCs/>
          <w:sz w:val="18"/>
          <w:szCs w:val="18"/>
        </w:rPr>
        <w:t>ibid</w:t>
      </w:r>
      <w:r w:rsidRPr="00B7055C">
        <w:rPr>
          <w:rFonts w:asciiTheme="majorBidi" w:hAnsiTheme="majorBidi" w:cstheme="majorBidi"/>
          <w:sz w:val="18"/>
          <w:szCs w:val="18"/>
        </w:rPr>
        <w:t>,. hal 29</w:t>
      </w:r>
    </w:p>
  </w:footnote>
  <w:footnote w:id="33">
    <w:p w:rsidR="00035733" w:rsidRPr="00A50616" w:rsidRDefault="00035733" w:rsidP="00A50616">
      <w:pPr>
        <w:pStyle w:val="FootnoteText"/>
        <w:ind w:left="720"/>
        <w:rPr>
          <w:rFonts w:asciiTheme="majorBidi" w:hAnsiTheme="majorBidi" w:cstheme="majorBidi"/>
          <w:i/>
          <w:iCs/>
        </w:rPr>
      </w:pPr>
      <w:r w:rsidRPr="00A50616">
        <w:rPr>
          <w:rStyle w:val="FootnoteReference"/>
          <w:rFonts w:asciiTheme="majorBidi" w:hAnsiTheme="majorBidi" w:cstheme="majorBidi"/>
        </w:rPr>
        <w:footnoteRef/>
      </w:r>
      <w:r w:rsidRPr="00A50616">
        <w:rPr>
          <w:rFonts w:asciiTheme="majorBidi" w:hAnsiTheme="majorBidi" w:cstheme="majorBidi"/>
        </w:rPr>
        <w:t xml:space="preserve"> Purwanto, </w:t>
      </w:r>
      <w:r w:rsidRPr="00A50616">
        <w:rPr>
          <w:rFonts w:asciiTheme="majorBidi" w:hAnsiTheme="majorBidi" w:cstheme="majorBidi"/>
          <w:i/>
          <w:iCs/>
        </w:rPr>
        <w:t>Evaluasi Hasil Belajar, (</w:t>
      </w:r>
      <w:r w:rsidRPr="00A50616">
        <w:rPr>
          <w:rFonts w:asciiTheme="majorBidi" w:hAnsiTheme="majorBidi" w:cstheme="majorBidi"/>
        </w:rPr>
        <w:t>Yogyakarta: Pustaka Belajar, 2009), hal 1</w:t>
      </w:r>
    </w:p>
  </w:footnote>
  <w:footnote w:id="34">
    <w:p w:rsidR="00035733" w:rsidRPr="009C1BE4" w:rsidRDefault="00035733" w:rsidP="009C1BE4">
      <w:pPr>
        <w:pStyle w:val="FootnoteText"/>
        <w:ind w:firstLine="567"/>
        <w:jc w:val="both"/>
        <w:rPr>
          <w:rFonts w:asciiTheme="majorBidi" w:hAnsiTheme="majorBidi" w:cstheme="majorBidi"/>
        </w:rPr>
      </w:pPr>
      <w:r w:rsidRPr="009C1BE4">
        <w:rPr>
          <w:rStyle w:val="FootnoteReference"/>
          <w:rFonts w:asciiTheme="majorBidi" w:hAnsiTheme="majorBidi" w:cstheme="majorBidi"/>
        </w:rPr>
        <w:footnoteRef/>
      </w:r>
      <w:r w:rsidRPr="009C1BE4">
        <w:rPr>
          <w:rFonts w:asciiTheme="majorBidi" w:hAnsiTheme="majorBidi" w:cstheme="majorBidi"/>
        </w:rPr>
        <w:t xml:space="preserve"> Anne Ahira.com</w:t>
      </w:r>
      <w:r w:rsidRPr="009C1BE4">
        <w:rPr>
          <w:rFonts w:asciiTheme="majorBidi" w:hAnsiTheme="majorBidi" w:cstheme="majorBidi"/>
          <w:i/>
          <w:iCs/>
        </w:rPr>
        <w:t>: cara-menyusun-pembelajaran-konstektual.htm</w:t>
      </w:r>
      <w:r w:rsidRPr="009C1BE4">
        <w:rPr>
          <w:rFonts w:asciiTheme="majorBidi" w:hAnsiTheme="majorBidi" w:cstheme="majorBidi"/>
        </w:rPr>
        <w:t>l, diakses tanggal 15 mei 2012</w:t>
      </w:r>
    </w:p>
  </w:footnote>
  <w:footnote w:id="35">
    <w:p w:rsidR="00712719" w:rsidRPr="00712719" w:rsidRDefault="00712719">
      <w:pPr>
        <w:pStyle w:val="FootnoteText"/>
        <w:rPr>
          <w:rFonts w:asciiTheme="majorBidi" w:hAnsiTheme="majorBidi" w:cstheme="majorBidi"/>
        </w:rPr>
      </w:pPr>
      <w:r w:rsidRPr="00712719">
        <w:rPr>
          <w:rStyle w:val="FootnoteReference"/>
          <w:rFonts w:asciiTheme="majorBidi" w:hAnsiTheme="majorBidi" w:cstheme="majorBidi"/>
        </w:rPr>
        <w:footnoteRef/>
      </w:r>
      <w:r w:rsidRPr="00712719">
        <w:rPr>
          <w:rFonts w:asciiTheme="majorBidi" w:hAnsiTheme="majorBidi" w:cstheme="majorBidi"/>
        </w:rPr>
        <w:t xml:space="preserve"> </w:t>
      </w:r>
      <w:r w:rsidRPr="00712719">
        <w:rPr>
          <w:rFonts w:asciiTheme="majorBidi" w:hAnsiTheme="majorBidi" w:cstheme="majorBidi"/>
          <w:i/>
          <w:iCs/>
        </w:rPr>
        <w:t>Ibid</w:t>
      </w:r>
      <w:proofErr w:type="gramStart"/>
      <w:r w:rsidRPr="00712719">
        <w:rPr>
          <w:rFonts w:asciiTheme="majorBidi" w:hAnsiTheme="majorBidi" w:cstheme="majorBidi"/>
          <w:i/>
          <w:iCs/>
        </w:rPr>
        <w:t>,.</w:t>
      </w:r>
      <w:proofErr w:type="gramEnd"/>
      <w:r w:rsidRPr="00712719">
        <w:rPr>
          <w:rFonts w:asciiTheme="majorBidi" w:hAnsiTheme="majorBidi" w:cstheme="majorBidi"/>
          <w:i/>
          <w:iCs/>
        </w:rPr>
        <w:t xml:space="preserve"> </w:t>
      </w:r>
      <w:r w:rsidRPr="00712719">
        <w:rPr>
          <w:rFonts w:asciiTheme="majorBidi" w:hAnsiTheme="majorBidi" w:cstheme="majorBidi"/>
        </w:rPr>
        <w:t>diakses tanggal 15 mei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56"/>
      <w:docPartObj>
        <w:docPartGallery w:val="Page Numbers (Top of Page)"/>
        <w:docPartUnique/>
      </w:docPartObj>
    </w:sdtPr>
    <w:sdtEndPr/>
    <w:sdtContent>
      <w:p w:rsidR="00035733" w:rsidRDefault="00723D09">
        <w:pPr>
          <w:pStyle w:val="Header"/>
          <w:jc w:val="right"/>
        </w:pPr>
        <w:r>
          <w:fldChar w:fldCharType="begin"/>
        </w:r>
        <w:r>
          <w:instrText xml:space="preserve"> PAGE   \* MERGEFORMAT </w:instrText>
        </w:r>
        <w:r>
          <w:fldChar w:fldCharType="separate"/>
        </w:r>
        <w:r w:rsidR="00E644D7">
          <w:rPr>
            <w:noProof/>
          </w:rPr>
          <w:t>119</w:t>
        </w:r>
        <w:r>
          <w:rPr>
            <w:noProof/>
          </w:rPr>
          <w:fldChar w:fldCharType="end"/>
        </w:r>
      </w:p>
    </w:sdtContent>
  </w:sdt>
  <w:p w:rsidR="00035733" w:rsidRDefault="00035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8924C930"/>
    <w:name w:val="WW8Num11"/>
    <w:lvl w:ilvl="0">
      <w:start w:val="1"/>
      <w:numFmt w:val="lowerLetter"/>
      <w:lvlText w:val="%1."/>
      <w:lvlJc w:val="left"/>
      <w:pPr>
        <w:tabs>
          <w:tab w:val="num" w:pos="644"/>
        </w:tabs>
        <w:ind w:left="644" w:hanging="360"/>
      </w:pPr>
      <w:rPr>
        <w:rFonts w:asciiTheme="majorBidi" w:eastAsiaTheme="minorHAnsi" w:hAnsiTheme="majorBidi" w:cstheme="majorBidi"/>
      </w:rPr>
    </w:lvl>
  </w:abstractNum>
  <w:abstractNum w:abstractNumId="1">
    <w:nsid w:val="00000022"/>
    <w:multiLevelType w:val="singleLevel"/>
    <w:tmpl w:val="FE0CCBCE"/>
    <w:name w:val="WW8Num34"/>
    <w:lvl w:ilvl="0">
      <w:start w:val="1"/>
      <w:numFmt w:val="lowerLetter"/>
      <w:lvlText w:val="%1."/>
      <w:lvlJc w:val="left"/>
      <w:pPr>
        <w:tabs>
          <w:tab w:val="num" w:pos="927"/>
        </w:tabs>
        <w:ind w:left="927" w:hanging="360"/>
      </w:pPr>
      <w:rPr>
        <w:rFonts w:asciiTheme="majorBidi" w:eastAsiaTheme="minorHAnsi" w:hAnsiTheme="majorBidi" w:cstheme="majorBidi"/>
      </w:rPr>
    </w:lvl>
  </w:abstractNum>
  <w:abstractNum w:abstractNumId="2">
    <w:nsid w:val="0000002B"/>
    <w:multiLevelType w:val="singleLevel"/>
    <w:tmpl w:val="6C8E06EC"/>
    <w:name w:val="WW8Num43"/>
    <w:lvl w:ilvl="0">
      <w:start w:val="1"/>
      <w:numFmt w:val="lowerLetter"/>
      <w:lvlText w:val="%1."/>
      <w:lvlJc w:val="left"/>
      <w:pPr>
        <w:tabs>
          <w:tab w:val="num" w:pos="1080"/>
        </w:tabs>
        <w:ind w:left="1080" w:hanging="360"/>
      </w:pPr>
      <w:rPr>
        <w:rFonts w:asciiTheme="majorBidi" w:eastAsiaTheme="minorHAnsi" w:hAnsiTheme="majorBidi" w:cstheme="majorBidi"/>
      </w:rPr>
    </w:lvl>
  </w:abstractNum>
  <w:abstractNum w:abstractNumId="3">
    <w:nsid w:val="00000031"/>
    <w:multiLevelType w:val="multilevel"/>
    <w:tmpl w:val="F564BBE0"/>
    <w:name w:val="WW8Num49"/>
    <w:lvl w:ilvl="0">
      <w:start w:val="1"/>
      <w:numFmt w:val="decimal"/>
      <w:lvlText w:val="%1."/>
      <w:lvlJc w:val="left"/>
      <w:pPr>
        <w:tabs>
          <w:tab w:val="num" w:pos="720"/>
        </w:tabs>
        <w:ind w:left="720" w:hanging="360"/>
      </w:pPr>
      <w:rPr>
        <w:rFonts w:asciiTheme="majorBidi" w:eastAsiaTheme="minorHAnsi" w:hAnsiTheme="majorBidi" w:cstheme="maj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240E10"/>
    <w:multiLevelType w:val="hybridMultilevel"/>
    <w:tmpl w:val="72EAF3EA"/>
    <w:lvl w:ilvl="0" w:tplc="C47E9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9E4F98"/>
    <w:multiLevelType w:val="hybridMultilevel"/>
    <w:tmpl w:val="8DD0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E7AF4"/>
    <w:multiLevelType w:val="multilevel"/>
    <w:tmpl w:val="491657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00363F"/>
    <w:multiLevelType w:val="hybridMultilevel"/>
    <w:tmpl w:val="4DC4C534"/>
    <w:lvl w:ilvl="0" w:tplc="B09A7A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7C657C3"/>
    <w:multiLevelType w:val="hybridMultilevel"/>
    <w:tmpl w:val="023E7818"/>
    <w:lvl w:ilvl="0" w:tplc="AD60B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8E62145"/>
    <w:multiLevelType w:val="hybridMultilevel"/>
    <w:tmpl w:val="3C7E079C"/>
    <w:lvl w:ilvl="0" w:tplc="E1A65180">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EC7549"/>
    <w:multiLevelType w:val="hybridMultilevel"/>
    <w:tmpl w:val="524808AC"/>
    <w:lvl w:ilvl="0" w:tplc="A59E5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2459CB"/>
    <w:multiLevelType w:val="hybridMultilevel"/>
    <w:tmpl w:val="B91855F8"/>
    <w:lvl w:ilvl="0" w:tplc="28E40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5B3146"/>
    <w:multiLevelType w:val="hybridMultilevel"/>
    <w:tmpl w:val="C780FD30"/>
    <w:lvl w:ilvl="0" w:tplc="928EC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3C6E35"/>
    <w:multiLevelType w:val="hybridMultilevel"/>
    <w:tmpl w:val="C8C029B0"/>
    <w:lvl w:ilvl="0" w:tplc="0722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F5341C"/>
    <w:multiLevelType w:val="hybridMultilevel"/>
    <w:tmpl w:val="86DABBE2"/>
    <w:lvl w:ilvl="0" w:tplc="E4646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19555A"/>
    <w:multiLevelType w:val="hybridMultilevel"/>
    <w:tmpl w:val="8BA6E6DA"/>
    <w:lvl w:ilvl="0" w:tplc="D1CE8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BE35CB"/>
    <w:multiLevelType w:val="hybridMultilevel"/>
    <w:tmpl w:val="6B726460"/>
    <w:lvl w:ilvl="0" w:tplc="69101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7F3B3A"/>
    <w:multiLevelType w:val="hybridMultilevel"/>
    <w:tmpl w:val="38FEB4DC"/>
    <w:lvl w:ilvl="0" w:tplc="CF08E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527C28"/>
    <w:multiLevelType w:val="hybridMultilevel"/>
    <w:tmpl w:val="DFCC1F94"/>
    <w:lvl w:ilvl="0" w:tplc="A79CB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F42C49"/>
    <w:multiLevelType w:val="hybridMultilevel"/>
    <w:tmpl w:val="5E2C2E4E"/>
    <w:lvl w:ilvl="0" w:tplc="08090019">
      <w:start w:val="1"/>
      <w:numFmt w:val="lowerLetter"/>
      <w:lvlText w:val="%1."/>
      <w:lvlJc w:val="left"/>
      <w:pPr>
        <w:tabs>
          <w:tab w:val="num" w:pos="1620"/>
        </w:tabs>
        <w:ind w:left="1620" w:hanging="36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20">
    <w:nsid w:val="26053FA7"/>
    <w:multiLevelType w:val="hybridMultilevel"/>
    <w:tmpl w:val="8974B310"/>
    <w:lvl w:ilvl="0" w:tplc="5C0465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6DE4B48"/>
    <w:multiLevelType w:val="hybridMultilevel"/>
    <w:tmpl w:val="0494FEE0"/>
    <w:lvl w:ilvl="0" w:tplc="2DD4A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B94943"/>
    <w:multiLevelType w:val="hybridMultilevel"/>
    <w:tmpl w:val="E85CB98E"/>
    <w:lvl w:ilvl="0" w:tplc="E35E4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103CD0"/>
    <w:multiLevelType w:val="hybridMultilevel"/>
    <w:tmpl w:val="C94C10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D83997"/>
    <w:multiLevelType w:val="hybridMultilevel"/>
    <w:tmpl w:val="0EBE068E"/>
    <w:lvl w:ilvl="0" w:tplc="BBD8D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A74581"/>
    <w:multiLevelType w:val="hybridMultilevel"/>
    <w:tmpl w:val="06868BCA"/>
    <w:lvl w:ilvl="0" w:tplc="97DC7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C316DD5"/>
    <w:multiLevelType w:val="hybridMultilevel"/>
    <w:tmpl w:val="D58CE580"/>
    <w:lvl w:ilvl="0" w:tplc="09742548">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E2572"/>
    <w:multiLevelType w:val="hybridMultilevel"/>
    <w:tmpl w:val="04D24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31562"/>
    <w:multiLevelType w:val="hybridMultilevel"/>
    <w:tmpl w:val="566035C8"/>
    <w:lvl w:ilvl="0" w:tplc="8A6A89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3FA6DDD"/>
    <w:multiLevelType w:val="hybridMultilevel"/>
    <w:tmpl w:val="72FC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D3EC4"/>
    <w:multiLevelType w:val="hybridMultilevel"/>
    <w:tmpl w:val="350C9320"/>
    <w:lvl w:ilvl="0" w:tplc="6F8CC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B01767"/>
    <w:multiLevelType w:val="hybridMultilevel"/>
    <w:tmpl w:val="14AC6F74"/>
    <w:lvl w:ilvl="0" w:tplc="71E00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933C18"/>
    <w:multiLevelType w:val="hybridMultilevel"/>
    <w:tmpl w:val="7108B916"/>
    <w:lvl w:ilvl="0" w:tplc="BC9644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ED3338"/>
    <w:multiLevelType w:val="hybridMultilevel"/>
    <w:tmpl w:val="3D80BE16"/>
    <w:lvl w:ilvl="0" w:tplc="916A207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B354CB"/>
    <w:multiLevelType w:val="hybridMultilevel"/>
    <w:tmpl w:val="69B2676A"/>
    <w:lvl w:ilvl="0" w:tplc="3D3C72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781281"/>
    <w:multiLevelType w:val="hybridMultilevel"/>
    <w:tmpl w:val="C72A24AA"/>
    <w:lvl w:ilvl="0" w:tplc="BB32F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18512D"/>
    <w:multiLevelType w:val="hybridMultilevel"/>
    <w:tmpl w:val="9B9647AC"/>
    <w:lvl w:ilvl="0" w:tplc="DFC0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100050"/>
    <w:multiLevelType w:val="hybridMultilevel"/>
    <w:tmpl w:val="72268B8C"/>
    <w:lvl w:ilvl="0" w:tplc="916A207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4367D0"/>
    <w:multiLevelType w:val="hybridMultilevel"/>
    <w:tmpl w:val="DE3C50B0"/>
    <w:lvl w:ilvl="0" w:tplc="5E3A55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BDB6FA7"/>
    <w:multiLevelType w:val="hybridMultilevel"/>
    <w:tmpl w:val="E6DAC916"/>
    <w:lvl w:ilvl="0" w:tplc="A70CE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FE5B0E"/>
    <w:multiLevelType w:val="hybridMultilevel"/>
    <w:tmpl w:val="CC100AF2"/>
    <w:lvl w:ilvl="0" w:tplc="E0188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9B4BE8"/>
    <w:multiLevelType w:val="hybridMultilevel"/>
    <w:tmpl w:val="58BEF0E0"/>
    <w:lvl w:ilvl="0" w:tplc="03F88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9A497C"/>
    <w:multiLevelType w:val="multilevel"/>
    <w:tmpl w:val="BF06EE1E"/>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30241"/>
    <w:multiLevelType w:val="hybridMultilevel"/>
    <w:tmpl w:val="3BFCAE18"/>
    <w:lvl w:ilvl="0" w:tplc="7C96E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2"/>
  </w:num>
  <w:num w:numId="3">
    <w:abstractNumId w:val="5"/>
  </w:num>
  <w:num w:numId="4">
    <w:abstractNumId w:val="40"/>
  </w:num>
  <w:num w:numId="5">
    <w:abstractNumId w:val="16"/>
  </w:num>
  <w:num w:numId="6">
    <w:abstractNumId w:val="31"/>
  </w:num>
  <w:num w:numId="7">
    <w:abstractNumId w:val="30"/>
  </w:num>
  <w:num w:numId="8">
    <w:abstractNumId w:val="41"/>
  </w:num>
  <w:num w:numId="9">
    <w:abstractNumId w:val="35"/>
  </w:num>
  <w:num w:numId="10">
    <w:abstractNumId w:val="13"/>
  </w:num>
  <w:num w:numId="11">
    <w:abstractNumId w:val="32"/>
  </w:num>
  <w:num w:numId="12">
    <w:abstractNumId w:val="24"/>
  </w:num>
  <w:num w:numId="13">
    <w:abstractNumId w:val="25"/>
  </w:num>
  <w:num w:numId="14">
    <w:abstractNumId w:val="15"/>
  </w:num>
  <w:num w:numId="15">
    <w:abstractNumId w:val="34"/>
  </w:num>
  <w:num w:numId="16">
    <w:abstractNumId w:val="9"/>
  </w:num>
  <w:num w:numId="17">
    <w:abstractNumId w:val="12"/>
  </w:num>
  <w:num w:numId="18">
    <w:abstractNumId w:val="7"/>
  </w:num>
  <w:num w:numId="19">
    <w:abstractNumId w:val="26"/>
  </w:num>
  <w:num w:numId="20">
    <w:abstractNumId w:val="20"/>
  </w:num>
  <w:num w:numId="21">
    <w:abstractNumId w:val="2"/>
  </w:num>
  <w:num w:numId="22">
    <w:abstractNumId w:val="1"/>
  </w:num>
  <w:num w:numId="23">
    <w:abstractNumId w:val="0"/>
  </w:num>
  <w:num w:numId="24">
    <w:abstractNumId w:val="27"/>
  </w:num>
  <w:num w:numId="25">
    <w:abstractNumId w:val="28"/>
  </w:num>
  <w:num w:numId="26">
    <w:abstractNumId w:val="6"/>
  </w:num>
  <w:num w:numId="27">
    <w:abstractNumId w:val="11"/>
  </w:num>
  <w:num w:numId="28">
    <w:abstractNumId w:val="36"/>
  </w:num>
  <w:num w:numId="29">
    <w:abstractNumId w:val="10"/>
  </w:num>
  <w:num w:numId="30">
    <w:abstractNumId w:val="17"/>
  </w:num>
  <w:num w:numId="31">
    <w:abstractNumId w:val="4"/>
  </w:num>
  <w:num w:numId="32">
    <w:abstractNumId w:val="8"/>
  </w:num>
  <w:num w:numId="33">
    <w:abstractNumId w:val="21"/>
  </w:num>
  <w:num w:numId="34">
    <w:abstractNumId w:val="39"/>
  </w:num>
  <w:num w:numId="35">
    <w:abstractNumId w:val="37"/>
  </w:num>
  <w:num w:numId="36">
    <w:abstractNumId w:val="33"/>
  </w:num>
  <w:num w:numId="37">
    <w:abstractNumId w:val="42"/>
  </w:num>
  <w:num w:numId="38">
    <w:abstractNumId w:val="19"/>
  </w:num>
  <w:num w:numId="39">
    <w:abstractNumId w:val="38"/>
  </w:num>
  <w:num w:numId="40">
    <w:abstractNumId w:val="23"/>
  </w:num>
  <w:num w:numId="41">
    <w:abstractNumId w:val="14"/>
  </w:num>
  <w:num w:numId="42">
    <w:abstractNumId w:val="43"/>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129"/>
    <w:rsid w:val="00002175"/>
    <w:rsid w:val="00002655"/>
    <w:rsid w:val="00002A10"/>
    <w:rsid w:val="00002F13"/>
    <w:rsid w:val="00007718"/>
    <w:rsid w:val="00010618"/>
    <w:rsid w:val="00010925"/>
    <w:rsid w:val="00011059"/>
    <w:rsid w:val="000126C4"/>
    <w:rsid w:val="00012923"/>
    <w:rsid w:val="00012934"/>
    <w:rsid w:val="000142AF"/>
    <w:rsid w:val="000145E1"/>
    <w:rsid w:val="00014ADD"/>
    <w:rsid w:val="00014B2E"/>
    <w:rsid w:val="000153CA"/>
    <w:rsid w:val="00015BEB"/>
    <w:rsid w:val="00015C45"/>
    <w:rsid w:val="00015D3A"/>
    <w:rsid w:val="00016171"/>
    <w:rsid w:val="000169EC"/>
    <w:rsid w:val="000170A9"/>
    <w:rsid w:val="000170D0"/>
    <w:rsid w:val="0002056C"/>
    <w:rsid w:val="000209C7"/>
    <w:rsid w:val="000210F4"/>
    <w:rsid w:val="00023860"/>
    <w:rsid w:val="000249F5"/>
    <w:rsid w:val="00024A24"/>
    <w:rsid w:val="000253C3"/>
    <w:rsid w:val="000268DA"/>
    <w:rsid w:val="00026969"/>
    <w:rsid w:val="00026A40"/>
    <w:rsid w:val="00033B35"/>
    <w:rsid w:val="00034585"/>
    <w:rsid w:val="00034872"/>
    <w:rsid w:val="00035733"/>
    <w:rsid w:val="00035D4B"/>
    <w:rsid w:val="0003600A"/>
    <w:rsid w:val="00041087"/>
    <w:rsid w:val="000415C7"/>
    <w:rsid w:val="00041F72"/>
    <w:rsid w:val="000420BE"/>
    <w:rsid w:val="0004399D"/>
    <w:rsid w:val="0005031A"/>
    <w:rsid w:val="000504EC"/>
    <w:rsid w:val="00050618"/>
    <w:rsid w:val="00052457"/>
    <w:rsid w:val="00052899"/>
    <w:rsid w:val="0005412E"/>
    <w:rsid w:val="00056405"/>
    <w:rsid w:val="00061107"/>
    <w:rsid w:val="00062EC4"/>
    <w:rsid w:val="00064012"/>
    <w:rsid w:val="0006425A"/>
    <w:rsid w:val="00064890"/>
    <w:rsid w:val="00064ECC"/>
    <w:rsid w:val="00065FBD"/>
    <w:rsid w:val="00067D9B"/>
    <w:rsid w:val="00070349"/>
    <w:rsid w:val="0007041A"/>
    <w:rsid w:val="00070D35"/>
    <w:rsid w:val="00070EDE"/>
    <w:rsid w:val="000721E7"/>
    <w:rsid w:val="00072862"/>
    <w:rsid w:val="00072D09"/>
    <w:rsid w:val="00075278"/>
    <w:rsid w:val="00075B46"/>
    <w:rsid w:val="000804BB"/>
    <w:rsid w:val="00080A2C"/>
    <w:rsid w:val="00082E35"/>
    <w:rsid w:val="0008336C"/>
    <w:rsid w:val="00083B99"/>
    <w:rsid w:val="00085905"/>
    <w:rsid w:val="00090CE2"/>
    <w:rsid w:val="00093A9E"/>
    <w:rsid w:val="0009448E"/>
    <w:rsid w:val="000947E8"/>
    <w:rsid w:val="00094A07"/>
    <w:rsid w:val="00095AF2"/>
    <w:rsid w:val="00097638"/>
    <w:rsid w:val="00097D7E"/>
    <w:rsid w:val="00097FCF"/>
    <w:rsid w:val="000A1512"/>
    <w:rsid w:val="000A1D34"/>
    <w:rsid w:val="000A1D7C"/>
    <w:rsid w:val="000A2F07"/>
    <w:rsid w:val="000A4685"/>
    <w:rsid w:val="000A48A4"/>
    <w:rsid w:val="000A4C00"/>
    <w:rsid w:val="000A50B8"/>
    <w:rsid w:val="000A58A3"/>
    <w:rsid w:val="000A6D12"/>
    <w:rsid w:val="000B13A1"/>
    <w:rsid w:val="000B17AD"/>
    <w:rsid w:val="000B1FEF"/>
    <w:rsid w:val="000B27DD"/>
    <w:rsid w:val="000B2D70"/>
    <w:rsid w:val="000B5B3F"/>
    <w:rsid w:val="000B67BD"/>
    <w:rsid w:val="000B7395"/>
    <w:rsid w:val="000C1AE3"/>
    <w:rsid w:val="000C2794"/>
    <w:rsid w:val="000C3250"/>
    <w:rsid w:val="000C3438"/>
    <w:rsid w:val="000C461C"/>
    <w:rsid w:val="000C595C"/>
    <w:rsid w:val="000C6408"/>
    <w:rsid w:val="000C69E2"/>
    <w:rsid w:val="000C7FEB"/>
    <w:rsid w:val="000D0F00"/>
    <w:rsid w:val="000D2856"/>
    <w:rsid w:val="000D5732"/>
    <w:rsid w:val="000D59D9"/>
    <w:rsid w:val="000D5CE8"/>
    <w:rsid w:val="000D70AE"/>
    <w:rsid w:val="000E123B"/>
    <w:rsid w:val="000E1422"/>
    <w:rsid w:val="000E146E"/>
    <w:rsid w:val="000E1D1A"/>
    <w:rsid w:val="000E2856"/>
    <w:rsid w:val="000E2B15"/>
    <w:rsid w:val="000E42FA"/>
    <w:rsid w:val="000E4CA0"/>
    <w:rsid w:val="000E5B14"/>
    <w:rsid w:val="000E69A3"/>
    <w:rsid w:val="000E6F5F"/>
    <w:rsid w:val="000F509D"/>
    <w:rsid w:val="000F58FA"/>
    <w:rsid w:val="000F5A3D"/>
    <w:rsid w:val="000F736A"/>
    <w:rsid w:val="001003B8"/>
    <w:rsid w:val="001009A1"/>
    <w:rsid w:val="001013BE"/>
    <w:rsid w:val="00101B9F"/>
    <w:rsid w:val="00101EB5"/>
    <w:rsid w:val="0010217B"/>
    <w:rsid w:val="00104D3E"/>
    <w:rsid w:val="00105D12"/>
    <w:rsid w:val="0010623C"/>
    <w:rsid w:val="001070C9"/>
    <w:rsid w:val="001071F3"/>
    <w:rsid w:val="00107AE7"/>
    <w:rsid w:val="00111908"/>
    <w:rsid w:val="00112193"/>
    <w:rsid w:val="001129F5"/>
    <w:rsid w:val="00113BE4"/>
    <w:rsid w:val="00114FC1"/>
    <w:rsid w:val="00117CBE"/>
    <w:rsid w:val="0012134A"/>
    <w:rsid w:val="00122B60"/>
    <w:rsid w:val="001232CC"/>
    <w:rsid w:val="00123758"/>
    <w:rsid w:val="001241EA"/>
    <w:rsid w:val="00124FF0"/>
    <w:rsid w:val="00125048"/>
    <w:rsid w:val="0012615B"/>
    <w:rsid w:val="00130E16"/>
    <w:rsid w:val="00131978"/>
    <w:rsid w:val="00136B73"/>
    <w:rsid w:val="00137297"/>
    <w:rsid w:val="00137494"/>
    <w:rsid w:val="00143E78"/>
    <w:rsid w:val="0014450F"/>
    <w:rsid w:val="0014566D"/>
    <w:rsid w:val="0014599F"/>
    <w:rsid w:val="00147697"/>
    <w:rsid w:val="001479CB"/>
    <w:rsid w:val="00153AA7"/>
    <w:rsid w:val="001555BB"/>
    <w:rsid w:val="001555C0"/>
    <w:rsid w:val="00157B51"/>
    <w:rsid w:val="00160730"/>
    <w:rsid w:val="00160E51"/>
    <w:rsid w:val="00162A1F"/>
    <w:rsid w:val="00165088"/>
    <w:rsid w:val="00166CC1"/>
    <w:rsid w:val="001670A0"/>
    <w:rsid w:val="0017067D"/>
    <w:rsid w:val="00170C31"/>
    <w:rsid w:val="00172CA3"/>
    <w:rsid w:val="00172D2F"/>
    <w:rsid w:val="00173D06"/>
    <w:rsid w:val="00174242"/>
    <w:rsid w:val="001759B4"/>
    <w:rsid w:val="00175EE2"/>
    <w:rsid w:val="0017661C"/>
    <w:rsid w:val="00176818"/>
    <w:rsid w:val="00176DD2"/>
    <w:rsid w:val="00177229"/>
    <w:rsid w:val="0018244D"/>
    <w:rsid w:val="001829A0"/>
    <w:rsid w:val="001835E3"/>
    <w:rsid w:val="00187B87"/>
    <w:rsid w:val="001902D5"/>
    <w:rsid w:val="0019075C"/>
    <w:rsid w:val="00190F67"/>
    <w:rsid w:val="00191389"/>
    <w:rsid w:val="001913E8"/>
    <w:rsid w:val="0019321F"/>
    <w:rsid w:val="001935DA"/>
    <w:rsid w:val="00193F46"/>
    <w:rsid w:val="00194390"/>
    <w:rsid w:val="00195DC1"/>
    <w:rsid w:val="001A27D9"/>
    <w:rsid w:val="001A377A"/>
    <w:rsid w:val="001A53A4"/>
    <w:rsid w:val="001A6476"/>
    <w:rsid w:val="001A7D83"/>
    <w:rsid w:val="001B1821"/>
    <w:rsid w:val="001B20B5"/>
    <w:rsid w:val="001B2C25"/>
    <w:rsid w:val="001B2E90"/>
    <w:rsid w:val="001B3456"/>
    <w:rsid w:val="001B6A0E"/>
    <w:rsid w:val="001B77E7"/>
    <w:rsid w:val="001C1670"/>
    <w:rsid w:val="001C19EB"/>
    <w:rsid w:val="001C2487"/>
    <w:rsid w:val="001C3095"/>
    <w:rsid w:val="001C3816"/>
    <w:rsid w:val="001C3CFD"/>
    <w:rsid w:val="001C4F9E"/>
    <w:rsid w:val="001C5E92"/>
    <w:rsid w:val="001C7248"/>
    <w:rsid w:val="001C7CA0"/>
    <w:rsid w:val="001C7E02"/>
    <w:rsid w:val="001C7FDD"/>
    <w:rsid w:val="001D0112"/>
    <w:rsid w:val="001D0ECB"/>
    <w:rsid w:val="001D12D1"/>
    <w:rsid w:val="001D34B5"/>
    <w:rsid w:val="001D4296"/>
    <w:rsid w:val="001D5947"/>
    <w:rsid w:val="001D5D18"/>
    <w:rsid w:val="001E125B"/>
    <w:rsid w:val="001E2FA3"/>
    <w:rsid w:val="001E39EF"/>
    <w:rsid w:val="001E44BE"/>
    <w:rsid w:val="001E7646"/>
    <w:rsid w:val="001F148C"/>
    <w:rsid w:val="001F38B7"/>
    <w:rsid w:val="001F50EE"/>
    <w:rsid w:val="001F5C76"/>
    <w:rsid w:val="001F66B7"/>
    <w:rsid w:val="0020024C"/>
    <w:rsid w:val="00201117"/>
    <w:rsid w:val="002026B3"/>
    <w:rsid w:val="0020290D"/>
    <w:rsid w:val="00203284"/>
    <w:rsid w:val="00204C57"/>
    <w:rsid w:val="00205DDB"/>
    <w:rsid w:val="00205FC3"/>
    <w:rsid w:val="00207B38"/>
    <w:rsid w:val="0021184F"/>
    <w:rsid w:val="00212C05"/>
    <w:rsid w:val="002139B0"/>
    <w:rsid w:val="0021493F"/>
    <w:rsid w:val="00214E13"/>
    <w:rsid w:val="002158D4"/>
    <w:rsid w:val="00217015"/>
    <w:rsid w:val="00220D0D"/>
    <w:rsid w:val="00222A93"/>
    <w:rsid w:val="00225190"/>
    <w:rsid w:val="00227713"/>
    <w:rsid w:val="00230354"/>
    <w:rsid w:val="00230F71"/>
    <w:rsid w:val="00232AB6"/>
    <w:rsid w:val="00234106"/>
    <w:rsid w:val="002343C7"/>
    <w:rsid w:val="00235036"/>
    <w:rsid w:val="00235D9E"/>
    <w:rsid w:val="00237969"/>
    <w:rsid w:val="00237EA2"/>
    <w:rsid w:val="00240956"/>
    <w:rsid w:val="0024102D"/>
    <w:rsid w:val="002424D9"/>
    <w:rsid w:val="00243EA8"/>
    <w:rsid w:val="002444F6"/>
    <w:rsid w:val="00245179"/>
    <w:rsid w:val="00245242"/>
    <w:rsid w:val="00245578"/>
    <w:rsid w:val="00245CBC"/>
    <w:rsid w:val="00246109"/>
    <w:rsid w:val="0024631C"/>
    <w:rsid w:val="00246738"/>
    <w:rsid w:val="0025061E"/>
    <w:rsid w:val="00250E6A"/>
    <w:rsid w:val="00251010"/>
    <w:rsid w:val="00251A99"/>
    <w:rsid w:val="002523A5"/>
    <w:rsid w:val="00253702"/>
    <w:rsid w:val="00253946"/>
    <w:rsid w:val="0025461A"/>
    <w:rsid w:val="00255800"/>
    <w:rsid w:val="002559E5"/>
    <w:rsid w:val="00255D6F"/>
    <w:rsid w:val="00256429"/>
    <w:rsid w:val="00256907"/>
    <w:rsid w:val="00260877"/>
    <w:rsid w:val="00260D97"/>
    <w:rsid w:val="00261DEC"/>
    <w:rsid w:val="00262756"/>
    <w:rsid w:val="002629BE"/>
    <w:rsid w:val="0026303C"/>
    <w:rsid w:val="00263A9F"/>
    <w:rsid w:val="0026412E"/>
    <w:rsid w:val="00264F9F"/>
    <w:rsid w:val="00265063"/>
    <w:rsid w:val="002655CD"/>
    <w:rsid w:val="00265D71"/>
    <w:rsid w:val="002668C2"/>
    <w:rsid w:val="002672B0"/>
    <w:rsid w:val="002673BE"/>
    <w:rsid w:val="002673FB"/>
    <w:rsid w:val="002702A4"/>
    <w:rsid w:val="00270841"/>
    <w:rsid w:val="00272F40"/>
    <w:rsid w:val="002735A1"/>
    <w:rsid w:val="00276999"/>
    <w:rsid w:val="002769ED"/>
    <w:rsid w:val="00277BC6"/>
    <w:rsid w:val="00277D46"/>
    <w:rsid w:val="002809A5"/>
    <w:rsid w:val="00280AB0"/>
    <w:rsid w:val="002826C8"/>
    <w:rsid w:val="002837FB"/>
    <w:rsid w:val="00283CC7"/>
    <w:rsid w:val="00284E6D"/>
    <w:rsid w:val="00284E79"/>
    <w:rsid w:val="00284F16"/>
    <w:rsid w:val="0029061D"/>
    <w:rsid w:val="00291B07"/>
    <w:rsid w:val="00293B61"/>
    <w:rsid w:val="00294237"/>
    <w:rsid w:val="00294F11"/>
    <w:rsid w:val="002956F2"/>
    <w:rsid w:val="00295D65"/>
    <w:rsid w:val="002A0CE6"/>
    <w:rsid w:val="002A1909"/>
    <w:rsid w:val="002A235F"/>
    <w:rsid w:val="002A36DF"/>
    <w:rsid w:val="002A38B7"/>
    <w:rsid w:val="002A3F25"/>
    <w:rsid w:val="002A5A40"/>
    <w:rsid w:val="002A6FA4"/>
    <w:rsid w:val="002B0996"/>
    <w:rsid w:val="002B14F3"/>
    <w:rsid w:val="002B3412"/>
    <w:rsid w:val="002B40E6"/>
    <w:rsid w:val="002B503B"/>
    <w:rsid w:val="002B58DA"/>
    <w:rsid w:val="002B61B7"/>
    <w:rsid w:val="002B7B7E"/>
    <w:rsid w:val="002C080F"/>
    <w:rsid w:val="002C0852"/>
    <w:rsid w:val="002C2579"/>
    <w:rsid w:val="002C4855"/>
    <w:rsid w:val="002C55A9"/>
    <w:rsid w:val="002C623E"/>
    <w:rsid w:val="002C6DAF"/>
    <w:rsid w:val="002C7829"/>
    <w:rsid w:val="002D03FF"/>
    <w:rsid w:val="002D04FD"/>
    <w:rsid w:val="002D1488"/>
    <w:rsid w:val="002D7F1C"/>
    <w:rsid w:val="002E026A"/>
    <w:rsid w:val="002E04D4"/>
    <w:rsid w:val="002E38D2"/>
    <w:rsid w:val="002E3E4C"/>
    <w:rsid w:val="002E5FD6"/>
    <w:rsid w:val="002E7DB6"/>
    <w:rsid w:val="002F195B"/>
    <w:rsid w:val="002F2799"/>
    <w:rsid w:val="002F448D"/>
    <w:rsid w:val="002F53D7"/>
    <w:rsid w:val="002F5C2C"/>
    <w:rsid w:val="002F5CD2"/>
    <w:rsid w:val="002F6166"/>
    <w:rsid w:val="002F7C44"/>
    <w:rsid w:val="003002C6"/>
    <w:rsid w:val="003015E2"/>
    <w:rsid w:val="00301ACC"/>
    <w:rsid w:val="003025EF"/>
    <w:rsid w:val="003038D6"/>
    <w:rsid w:val="003046AA"/>
    <w:rsid w:val="003058F3"/>
    <w:rsid w:val="00305D04"/>
    <w:rsid w:val="00307466"/>
    <w:rsid w:val="00307F0C"/>
    <w:rsid w:val="003102E6"/>
    <w:rsid w:val="00311614"/>
    <w:rsid w:val="00313589"/>
    <w:rsid w:val="00314B94"/>
    <w:rsid w:val="00316090"/>
    <w:rsid w:val="00316168"/>
    <w:rsid w:val="00316218"/>
    <w:rsid w:val="003171D1"/>
    <w:rsid w:val="0031730F"/>
    <w:rsid w:val="00320724"/>
    <w:rsid w:val="00321430"/>
    <w:rsid w:val="00321B0C"/>
    <w:rsid w:val="00323CF2"/>
    <w:rsid w:val="003246E6"/>
    <w:rsid w:val="00324C78"/>
    <w:rsid w:val="0032530D"/>
    <w:rsid w:val="00325FB4"/>
    <w:rsid w:val="0032787B"/>
    <w:rsid w:val="003279B1"/>
    <w:rsid w:val="003302E7"/>
    <w:rsid w:val="003306E2"/>
    <w:rsid w:val="00330856"/>
    <w:rsid w:val="003319D7"/>
    <w:rsid w:val="0033401D"/>
    <w:rsid w:val="00334C19"/>
    <w:rsid w:val="00335949"/>
    <w:rsid w:val="00336EA9"/>
    <w:rsid w:val="00337B73"/>
    <w:rsid w:val="00341711"/>
    <w:rsid w:val="00342A6A"/>
    <w:rsid w:val="00343894"/>
    <w:rsid w:val="003438BC"/>
    <w:rsid w:val="003448FC"/>
    <w:rsid w:val="0034616A"/>
    <w:rsid w:val="00346920"/>
    <w:rsid w:val="00346C30"/>
    <w:rsid w:val="003472AC"/>
    <w:rsid w:val="003505A2"/>
    <w:rsid w:val="00350686"/>
    <w:rsid w:val="003509E2"/>
    <w:rsid w:val="003515AC"/>
    <w:rsid w:val="003518EE"/>
    <w:rsid w:val="0035194F"/>
    <w:rsid w:val="00351FAA"/>
    <w:rsid w:val="003526AF"/>
    <w:rsid w:val="00354897"/>
    <w:rsid w:val="003570E7"/>
    <w:rsid w:val="003631E1"/>
    <w:rsid w:val="00363DF7"/>
    <w:rsid w:val="00364941"/>
    <w:rsid w:val="00364DBC"/>
    <w:rsid w:val="00365EBB"/>
    <w:rsid w:val="00366106"/>
    <w:rsid w:val="00366554"/>
    <w:rsid w:val="0037028B"/>
    <w:rsid w:val="003709E8"/>
    <w:rsid w:val="00372C87"/>
    <w:rsid w:val="00372E58"/>
    <w:rsid w:val="003745DC"/>
    <w:rsid w:val="0038026F"/>
    <w:rsid w:val="00382352"/>
    <w:rsid w:val="00382DD2"/>
    <w:rsid w:val="0038414D"/>
    <w:rsid w:val="003858CD"/>
    <w:rsid w:val="003904A5"/>
    <w:rsid w:val="0039236D"/>
    <w:rsid w:val="0039244A"/>
    <w:rsid w:val="00392A50"/>
    <w:rsid w:val="00392E20"/>
    <w:rsid w:val="00392E48"/>
    <w:rsid w:val="0039773E"/>
    <w:rsid w:val="003A1554"/>
    <w:rsid w:val="003A228F"/>
    <w:rsid w:val="003A29B6"/>
    <w:rsid w:val="003A3398"/>
    <w:rsid w:val="003A37B0"/>
    <w:rsid w:val="003A4B9A"/>
    <w:rsid w:val="003A744C"/>
    <w:rsid w:val="003A7DC2"/>
    <w:rsid w:val="003B1208"/>
    <w:rsid w:val="003B1DDD"/>
    <w:rsid w:val="003B4D17"/>
    <w:rsid w:val="003B6052"/>
    <w:rsid w:val="003B63F5"/>
    <w:rsid w:val="003B7019"/>
    <w:rsid w:val="003C1ACA"/>
    <w:rsid w:val="003C4808"/>
    <w:rsid w:val="003C4B6C"/>
    <w:rsid w:val="003D01B8"/>
    <w:rsid w:val="003D3A81"/>
    <w:rsid w:val="003D3E14"/>
    <w:rsid w:val="003D4AE6"/>
    <w:rsid w:val="003D65D2"/>
    <w:rsid w:val="003D7BBF"/>
    <w:rsid w:val="003E0776"/>
    <w:rsid w:val="003E0CB5"/>
    <w:rsid w:val="003E1180"/>
    <w:rsid w:val="003E2A50"/>
    <w:rsid w:val="003E50C1"/>
    <w:rsid w:val="003E568A"/>
    <w:rsid w:val="003E5C1C"/>
    <w:rsid w:val="003F4139"/>
    <w:rsid w:val="003F455A"/>
    <w:rsid w:val="003F539B"/>
    <w:rsid w:val="003F66F6"/>
    <w:rsid w:val="003F6F55"/>
    <w:rsid w:val="003F79E3"/>
    <w:rsid w:val="00400FF1"/>
    <w:rsid w:val="004039A5"/>
    <w:rsid w:val="004041DD"/>
    <w:rsid w:val="00404459"/>
    <w:rsid w:val="00404BE4"/>
    <w:rsid w:val="00405C6D"/>
    <w:rsid w:val="00405E47"/>
    <w:rsid w:val="00405F77"/>
    <w:rsid w:val="00406F1F"/>
    <w:rsid w:val="0040751D"/>
    <w:rsid w:val="00410D45"/>
    <w:rsid w:val="00411046"/>
    <w:rsid w:val="00411699"/>
    <w:rsid w:val="00413E85"/>
    <w:rsid w:val="00417C22"/>
    <w:rsid w:val="004209EF"/>
    <w:rsid w:val="00421E2E"/>
    <w:rsid w:val="00424280"/>
    <w:rsid w:val="004247A1"/>
    <w:rsid w:val="004260CF"/>
    <w:rsid w:val="00430C85"/>
    <w:rsid w:val="00430F97"/>
    <w:rsid w:val="00431AE3"/>
    <w:rsid w:val="00432120"/>
    <w:rsid w:val="00435C27"/>
    <w:rsid w:val="004360D0"/>
    <w:rsid w:val="00436A35"/>
    <w:rsid w:val="00440202"/>
    <w:rsid w:val="00440B5A"/>
    <w:rsid w:val="004423D6"/>
    <w:rsid w:val="00442B72"/>
    <w:rsid w:val="0044376A"/>
    <w:rsid w:val="0044532E"/>
    <w:rsid w:val="00446188"/>
    <w:rsid w:val="00446E6E"/>
    <w:rsid w:val="004472F0"/>
    <w:rsid w:val="0045010A"/>
    <w:rsid w:val="0045085B"/>
    <w:rsid w:val="00450CDC"/>
    <w:rsid w:val="004517CF"/>
    <w:rsid w:val="00452975"/>
    <w:rsid w:val="004534FA"/>
    <w:rsid w:val="00453EF0"/>
    <w:rsid w:val="00454131"/>
    <w:rsid w:val="00454ED6"/>
    <w:rsid w:val="00455BDA"/>
    <w:rsid w:val="004563DC"/>
    <w:rsid w:val="00457045"/>
    <w:rsid w:val="004578CF"/>
    <w:rsid w:val="004579B4"/>
    <w:rsid w:val="00460ACC"/>
    <w:rsid w:val="00460EAC"/>
    <w:rsid w:val="00462053"/>
    <w:rsid w:val="00462893"/>
    <w:rsid w:val="00465DF8"/>
    <w:rsid w:val="004702E9"/>
    <w:rsid w:val="0047069D"/>
    <w:rsid w:val="00470714"/>
    <w:rsid w:val="004708BB"/>
    <w:rsid w:val="00471923"/>
    <w:rsid w:val="00471B2B"/>
    <w:rsid w:val="00471BB5"/>
    <w:rsid w:val="004724C8"/>
    <w:rsid w:val="0047342D"/>
    <w:rsid w:val="00474271"/>
    <w:rsid w:val="00474BEF"/>
    <w:rsid w:val="00474DBF"/>
    <w:rsid w:val="00475E41"/>
    <w:rsid w:val="0047620C"/>
    <w:rsid w:val="0047697F"/>
    <w:rsid w:val="00476B78"/>
    <w:rsid w:val="00476D97"/>
    <w:rsid w:val="00477537"/>
    <w:rsid w:val="00477FEA"/>
    <w:rsid w:val="004810D5"/>
    <w:rsid w:val="004814D7"/>
    <w:rsid w:val="00481681"/>
    <w:rsid w:val="0048356C"/>
    <w:rsid w:val="00483D76"/>
    <w:rsid w:val="00484FCB"/>
    <w:rsid w:val="00486FA8"/>
    <w:rsid w:val="00487306"/>
    <w:rsid w:val="00490B28"/>
    <w:rsid w:val="00492B7F"/>
    <w:rsid w:val="00493C49"/>
    <w:rsid w:val="00493CAC"/>
    <w:rsid w:val="00494FDA"/>
    <w:rsid w:val="004A232B"/>
    <w:rsid w:val="004A245C"/>
    <w:rsid w:val="004A280E"/>
    <w:rsid w:val="004A338B"/>
    <w:rsid w:val="004A342D"/>
    <w:rsid w:val="004B03BA"/>
    <w:rsid w:val="004B0A45"/>
    <w:rsid w:val="004B126B"/>
    <w:rsid w:val="004B1651"/>
    <w:rsid w:val="004B3DCF"/>
    <w:rsid w:val="004B3DDF"/>
    <w:rsid w:val="004B3F8D"/>
    <w:rsid w:val="004B681D"/>
    <w:rsid w:val="004C17BF"/>
    <w:rsid w:val="004C1E17"/>
    <w:rsid w:val="004C27F6"/>
    <w:rsid w:val="004C5CD5"/>
    <w:rsid w:val="004C64CE"/>
    <w:rsid w:val="004C6693"/>
    <w:rsid w:val="004D02AA"/>
    <w:rsid w:val="004D037B"/>
    <w:rsid w:val="004D0BC9"/>
    <w:rsid w:val="004D1AC1"/>
    <w:rsid w:val="004D3C62"/>
    <w:rsid w:val="004D5653"/>
    <w:rsid w:val="004D7E20"/>
    <w:rsid w:val="004D7E8A"/>
    <w:rsid w:val="004E09AE"/>
    <w:rsid w:val="004E1799"/>
    <w:rsid w:val="004E2930"/>
    <w:rsid w:val="004E3419"/>
    <w:rsid w:val="004E4CA4"/>
    <w:rsid w:val="004E5EB2"/>
    <w:rsid w:val="004E66E3"/>
    <w:rsid w:val="004E6A24"/>
    <w:rsid w:val="004E7621"/>
    <w:rsid w:val="004E7DBB"/>
    <w:rsid w:val="004F4280"/>
    <w:rsid w:val="004F47DE"/>
    <w:rsid w:val="004F5ABB"/>
    <w:rsid w:val="004F7E24"/>
    <w:rsid w:val="00500A2B"/>
    <w:rsid w:val="00501123"/>
    <w:rsid w:val="00501CEB"/>
    <w:rsid w:val="0050266C"/>
    <w:rsid w:val="00502B32"/>
    <w:rsid w:val="00503F17"/>
    <w:rsid w:val="005040DC"/>
    <w:rsid w:val="00504A72"/>
    <w:rsid w:val="005074D9"/>
    <w:rsid w:val="00510FAC"/>
    <w:rsid w:val="0051282F"/>
    <w:rsid w:val="00513D61"/>
    <w:rsid w:val="005151C3"/>
    <w:rsid w:val="00516F86"/>
    <w:rsid w:val="0051755A"/>
    <w:rsid w:val="00517BCB"/>
    <w:rsid w:val="005209F4"/>
    <w:rsid w:val="005210D7"/>
    <w:rsid w:val="00521418"/>
    <w:rsid w:val="005253D2"/>
    <w:rsid w:val="00525655"/>
    <w:rsid w:val="0052738C"/>
    <w:rsid w:val="005277E6"/>
    <w:rsid w:val="0053326C"/>
    <w:rsid w:val="005335C9"/>
    <w:rsid w:val="00535A51"/>
    <w:rsid w:val="00536DDE"/>
    <w:rsid w:val="00540787"/>
    <w:rsid w:val="00540EAD"/>
    <w:rsid w:val="00543A42"/>
    <w:rsid w:val="0054407B"/>
    <w:rsid w:val="00544957"/>
    <w:rsid w:val="00544B45"/>
    <w:rsid w:val="00545B59"/>
    <w:rsid w:val="00546AA1"/>
    <w:rsid w:val="00547BEC"/>
    <w:rsid w:val="00547D5C"/>
    <w:rsid w:val="00547FE8"/>
    <w:rsid w:val="00551ED2"/>
    <w:rsid w:val="00553190"/>
    <w:rsid w:val="0055546A"/>
    <w:rsid w:val="00557E4C"/>
    <w:rsid w:val="00560718"/>
    <w:rsid w:val="005607C7"/>
    <w:rsid w:val="00561A0A"/>
    <w:rsid w:val="005621C8"/>
    <w:rsid w:val="00562766"/>
    <w:rsid w:val="00562972"/>
    <w:rsid w:val="00562FF2"/>
    <w:rsid w:val="00564072"/>
    <w:rsid w:val="00567E2C"/>
    <w:rsid w:val="00570AFF"/>
    <w:rsid w:val="005726FB"/>
    <w:rsid w:val="00573095"/>
    <w:rsid w:val="005743DD"/>
    <w:rsid w:val="005768C1"/>
    <w:rsid w:val="00576FE9"/>
    <w:rsid w:val="00577129"/>
    <w:rsid w:val="00577391"/>
    <w:rsid w:val="00580230"/>
    <w:rsid w:val="005803F6"/>
    <w:rsid w:val="0058044C"/>
    <w:rsid w:val="005806D3"/>
    <w:rsid w:val="00581AF5"/>
    <w:rsid w:val="005824AA"/>
    <w:rsid w:val="00585A21"/>
    <w:rsid w:val="00585FD5"/>
    <w:rsid w:val="00590146"/>
    <w:rsid w:val="00590B9B"/>
    <w:rsid w:val="005916D1"/>
    <w:rsid w:val="00592517"/>
    <w:rsid w:val="00592A0E"/>
    <w:rsid w:val="005942CF"/>
    <w:rsid w:val="00594A6E"/>
    <w:rsid w:val="00595733"/>
    <w:rsid w:val="005972A9"/>
    <w:rsid w:val="005973CA"/>
    <w:rsid w:val="005974C1"/>
    <w:rsid w:val="00597937"/>
    <w:rsid w:val="005A0506"/>
    <w:rsid w:val="005A176B"/>
    <w:rsid w:val="005A2442"/>
    <w:rsid w:val="005A2A74"/>
    <w:rsid w:val="005A631F"/>
    <w:rsid w:val="005A653F"/>
    <w:rsid w:val="005A7E52"/>
    <w:rsid w:val="005B0666"/>
    <w:rsid w:val="005B1323"/>
    <w:rsid w:val="005B1770"/>
    <w:rsid w:val="005B1881"/>
    <w:rsid w:val="005B2B7E"/>
    <w:rsid w:val="005B727A"/>
    <w:rsid w:val="005B7637"/>
    <w:rsid w:val="005C04A4"/>
    <w:rsid w:val="005C107C"/>
    <w:rsid w:val="005C1DE2"/>
    <w:rsid w:val="005C2BC9"/>
    <w:rsid w:val="005C35B5"/>
    <w:rsid w:val="005C4135"/>
    <w:rsid w:val="005C42B4"/>
    <w:rsid w:val="005C499D"/>
    <w:rsid w:val="005C5C8F"/>
    <w:rsid w:val="005C6952"/>
    <w:rsid w:val="005D011B"/>
    <w:rsid w:val="005D02A4"/>
    <w:rsid w:val="005D55FC"/>
    <w:rsid w:val="005D695D"/>
    <w:rsid w:val="005E1860"/>
    <w:rsid w:val="005E2461"/>
    <w:rsid w:val="005E6EFD"/>
    <w:rsid w:val="005F0EBC"/>
    <w:rsid w:val="005F22AD"/>
    <w:rsid w:val="005F2569"/>
    <w:rsid w:val="005F25F7"/>
    <w:rsid w:val="005F3C17"/>
    <w:rsid w:val="005F3FFE"/>
    <w:rsid w:val="005F5485"/>
    <w:rsid w:val="005F747F"/>
    <w:rsid w:val="005F7C5D"/>
    <w:rsid w:val="00600B01"/>
    <w:rsid w:val="006010B8"/>
    <w:rsid w:val="006013FA"/>
    <w:rsid w:val="0060209B"/>
    <w:rsid w:val="00603482"/>
    <w:rsid w:val="00605DF3"/>
    <w:rsid w:val="00611A4C"/>
    <w:rsid w:val="00612797"/>
    <w:rsid w:val="006144BB"/>
    <w:rsid w:val="00615543"/>
    <w:rsid w:val="00615A7F"/>
    <w:rsid w:val="0062151F"/>
    <w:rsid w:val="00622821"/>
    <w:rsid w:val="006229A7"/>
    <w:rsid w:val="00624C5D"/>
    <w:rsid w:val="0062534F"/>
    <w:rsid w:val="006254CE"/>
    <w:rsid w:val="0062591C"/>
    <w:rsid w:val="006268B1"/>
    <w:rsid w:val="00627A4A"/>
    <w:rsid w:val="00627EA5"/>
    <w:rsid w:val="00630C61"/>
    <w:rsid w:val="006313BC"/>
    <w:rsid w:val="00631750"/>
    <w:rsid w:val="00634FE9"/>
    <w:rsid w:val="00635075"/>
    <w:rsid w:val="00641E22"/>
    <w:rsid w:val="00642768"/>
    <w:rsid w:val="00642C14"/>
    <w:rsid w:val="00643FA8"/>
    <w:rsid w:val="00644DEB"/>
    <w:rsid w:val="00645BF8"/>
    <w:rsid w:val="00646830"/>
    <w:rsid w:val="00647C13"/>
    <w:rsid w:val="00651D99"/>
    <w:rsid w:val="00652B93"/>
    <w:rsid w:val="00652D09"/>
    <w:rsid w:val="006530C3"/>
    <w:rsid w:val="00655DFE"/>
    <w:rsid w:val="00661214"/>
    <w:rsid w:val="00661D2F"/>
    <w:rsid w:val="00661E39"/>
    <w:rsid w:val="006626AD"/>
    <w:rsid w:val="00662B3A"/>
    <w:rsid w:val="00663838"/>
    <w:rsid w:val="0066494C"/>
    <w:rsid w:val="006665B8"/>
    <w:rsid w:val="00666E6C"/>
    <w:rsid w:val="00667115"/>
    <w:rsid w:val="00667A66"/>
    <w:rsid w:val="006700ED"/>
    <w:rsid w:val="00670906"/>
    <w:rsid w:val="00670CCB"/>
    <w:rsid w:val="00670D28"/>
    <w:rsid w:val="0067169A"/>
    <w:rsid w:val="006717C5"/>
    <w:rsid w:val="00672A10"/>
    <w:rsid w:val="00677A45"/>
    <w:rsid w:val="00677D7E"/>
    <w:rsid w:val="00677EA8"/>
    <w:rsid w:val="00682E29"/>
    <w:rsid w:val="00684D7C"/>
    <w:rsid w:val="00685655"/>
    <w:rsid w:val="00687165"/>
    <w:rsid w:val="00690161"/>
    <w:rsid w:val="006916F1"/>
    <w:rsid w:val="00693585"/>
    <w:rsid w:val="006943E6"/>
    <w:rsid w:val="00694FC1"/>
    <w:rsid w:val="00695973"/>
    <w:rsid w:val="006960A4"/>
    <w:rsid w:val="00697381"/>
    <w:rsid w:val="00697904"/>
    <w:rsid w:val="006A0A3F"/>
    <w:rsid w:val="006A3295"/>
    <w:rsid w:val="006A60A0"/>
    <w:rsid w:val="006A63FC"/>
    <w:rsid w:val="006A7102"/>
    <w:rsid w:val="006A7A2E"/>
    <w:rsid w:val="006B10C7"/>
    <w:rsid w:val="006B2103"/>
    <w:rsid w:val="006B256F"/>
    <w:rsid w:val="006B5093"/>
    <w:rsid w:val="006C0AAD"/>
    <w:rsid w:val="006C0D95"/>
    <w:rsid w:val="006C1474"/>
    <w:rsid w:val="006C1C30"/>
    <w:rsid w:val="006C31F1"/>
    <w:rsid w:val="006C3857"/>
    <w:rsid w:val="006C387B"/>
    <w:rsid w:val="006C4DE4"/>
    <w:rsid w:val="006C7F0F"/>
    <w:rsid w:val="006D0F6E"/>
    <w:rsid w:val="006D3E49"/>
    <w:rsid w:val="006D5BB0"/>
    <w:rsid w:val="006D654A"/>
    <w:rsid w:val="006D7AAD"/>
    <w:rsid w:val="006D7E57"/>
    <w:rsid w:val="006E01F5"/>
    <w:rsid w:val="006E2250"/>
    <w:rsid w:val="006E4FEC"/>
    <w:rsid w:val="006E6052"/>
    <w:rsid w:val="006E6918"/>
    <w:rsid w:val="006E7DA9"/>
    <w:rsid w:val="006F080F"/>
    <w:rsid w:val="006F1E51"/>
    <w:rsid w:val="006F2E14"/>
    <w:rsid w:val="006F4A51"/>
    <w:rsid w:val="006F66FB"/>
    <w:rsid w:val="006F6710"/>
    <w:rsid w:val="006F7467"/>
    <w:rsid w:val="00700069"/>
    <w:rsid w:val="007003FC"/>
    <w:rsid w:val="007006D6"/>
    <w:rsid w:val="00700DD6"/>
    <w:rsid w:val="00702F7E"/>
    <w:rsid w:val="0070352D"/>
    <w:rsid w:val="0070432F"/>
    <w:rsid w:val="007050AE"/>
    <w:rsid w:val="0070581D"/>
    <w:rsid w:val="00707015"/>
    <w:rsid w:val="007072C2"/>
    <w:rsid w:val="00707E51"/>
    <w:rsid w:val="00710BFE"/>
    <w:rsid w:val="00710E4D"/>
    <w:rsid w:val="00712719"/>
    <w:rsid w:val="00712A1D"/>
    <w:rsid w:val="00713035"/>
    <w:rsid w:val="007134EB"/>
    <w:rsid w:val="007137C8"/>
    <w:rsid w:val="007141EB"/>
    <w:rsid w:val="00714250"/>
    <w:rsid w:val="00714561"/>
    <w:rsid w:val="00715FAD"/>
    <w:rsid w:val="007172D3"/>
    <w:rsid w:val="007205F8"/>
    <w:rsid w:val="00720B0F"/>
    <w:rsid w:val="00722B6C"/>
    <w:rsid w:val="00723BB8"/>
    <w:rsid w:val="00723D09"/>
    <w:rsid w:val="00726778"/>
    <w:rsid w:val="00730480"/>
    <w:rsid w:val="00730D09"/>
    <w:rsid w:val="00731976"/>
    <w:rsid w:val="00731B8E"/>
    <w:rsid w:val="00734021"/>
    <w:rsid w:val="00734DA6"/>
    <w:rsid w:val="0073516E"/>
    <w:rsid w:val="007358C4"/>
    <w:rsid w:val="00736C03"/>
    <w:rsid w:val="00737CCB"/>
    <w:rsid w:val="00737F52"/>
    <w:rsid w:val="00740E8F"/>
    <w:rsid w:val="00741091"/>
    <w:rsid w:val="00742481"/>
    <w:rsid w:val="00742E6C"/>
    <w:rsid w:val="007440AD"/>
    <w:rsid w:val="007455E7"/>
    <w:rsid w:val="00745AFA"/>
    <w:rsid w:val="007468CD"/>
    <w:rsid w:val="00750CBC"/>
    <w:rsid w:val="00752450"/>
    <w:rsid w:val="00753538"/>
    <w:rsid w:val="00753A71"/>
    <w:rsid w:val="00753F09"/>
    <w:rsid w:val="0075601A"/>
    <w:rsid w:val="0075685F"/>
    <w:rsid w:val="007573DE"/>
    <w:rsid w:val="00757B0D"/>
    <w:rsid w:val="00757C99"/>
    <w:rsid w:val="0076052B"/>
    <w:rsid w:val="00760CE1"/>
    <w:rsid w:val="007622DF"/>
    <w:rsid w:val="00762A17"/>
    <w:rsid w:val="00763F82"/>
    <w:rsid w:val="00764E4D"/>
    <w:rsid w:val="00765402"/>
    <w:rsid w:val="00766BA5"/>
    <w:rsid w:val="007671E1"/>
    <w:rsid w:val="007752B3"/>
    <w:rsid w:val="007766E1"/>
    <w:rsid w:val="00776FE4"/>
    <w:rsid w:val="00777DE9"/>
    <w:rsid w:val="00781932"/>
    <w:rsid w:val="00781FE9"/>
    <w:rsid w:val="00786DDB"/>
    <w:rsid w:val="00790F2F"/>
    <w:rsid w:val="00791688"/>
    <w:rsid w:val="00791E6F"/>
    <w:rsid w:val="00792A76"/>
    <w:rsid w:val="00795426"/>
    <w:rsid w:val="00795E06"/>
    <w:rsid w:val="007971CE"/>
    <w:rsid w:val="00797911"/>
    <w:rsid w:val="007A0560"/>
    <w:rsid w:val="007A1EAA"/>
    <w:rsid w:val="007A64CC"/>
    <w:rsid w:val="007A6CAA"/>
    <w:rsid w:val="007B0024"/>
    <w:rsid w:val="007B1375"/>
    <w:rsid w:val="007B1994"/>
    <w:rsid w:val="007B2056"/>
    <w:rsid w:val="007B61C5"/>
    <w:rsid w:val="007B703B"/>
    <w:rsid w:val="007B7587"/>
    <w:rsid w:val="007C07C9"/>
    <w:rsid w:val="007C24C8"/>
    <w:rsid w:val="007C2883"/>
    <w:rsid w:val="007C3244"/>
    <w:rsid w:val="007C4911"/>
    <w:rsid w:val="007C496F"/>
    <w:rsid w:val="007C52A2"/>
    <w:rsid w:val="007C6584"/>
    <w:rsid w:val="007C7EB3"/>
    <w:rsid w:val="007D2A00"/>
    <w:rsid w:val="007D38AF"/>
    <w:rsid w:val="007D48FC"/>
    <w:rsid w:val="007D4AAD"/>
    <w:rsid w:val="007D59CE"/>
    <w:rsid w:val="007D646B"/>
    <w:rsid w:val="007D78FE"/>
    <w:rsid w:val="007D7ACC"/>
    <w:rsid w:val="007E06FD"/>
    <w:rsid w:val="007E080F"/>
    <w:rsid w:val="007E59A7"/>
    <w:rsid w:val="007E59FE"/>
    <w:rsid w:val="007E6105"/>
    <w:rsid w:val="007E71C5"/>
    <w:rsid w:val="007E7A84"/>
    <w:rsid w:val="007F1D27"/>
    <w:rsid w:val="007F2FC7"/>
    <w:rsid w:val="007F3B13"/>
    <w:rsid w:val="007F4DA3"/>
    <w:rsid w:val="007F643F"/>
    <w:rsid w:val="007F65DD"/>
    <w:rsid w:val="007F675F"/>
    <w:rsid w:val="007F7E77"/>
    <w:rsid w:val="0080053D"/>
    <w:rsid w:val="0080076B"/>
    <w:rsid w:val="00800C4D"/>
    <w:rsid w:val="00800D7D"/>
    <w:rsid w:val="00801A1F"/>
    <w:rsid w:val="00803CF0"/>
    <w:rsid w:val="008047FC"/>
    <w:rsid w:val="0080586E"/>
    <w:rsid w:val="00805988"/>
    <w:rsid w:val="008065C8"/>
    <w:rsid w:val="008066DA"/>
    <w:rsid w:val="00806C75"/>
    <w:rsid w:val="00806DED"/>
    <w:rsid w:val="00806E38"/>
    <w:rsid w:val="00807A30"/>
    <w:rsid w:val="00812174"/>
    <w:rsid w:val="008134C2"/>
    <w:rsid w:val="00813E41"/>
    <w:rsid w:val="008156E0"/>
    <w:rsid w:val="00820993"/>
    <w:rsid w:val="0082203D"/>
    <w:rsid w:val="008238D5"/>
    <w:rsid w:val="00825D65"/>
    <w:rsid w:val="00826107"/>
    <w:rsid w:val="00826AB3"/>
    <w:rsid w:val="00830A78"/>
    <w:rsid w:val="00830FF6"/>
    <w:rsid w:val="00831246"/>
    <w:rsid w:val="00831279"/>
    <w:rsid w:val="0083213B"/>
    <w:rsid w:val="00833355"/>
    <w:rsid w:val="008355EE"/>
    <w:rsid w:val="00835FE2"/>
    <w:rsid w:val="008366A9"/>
    <w:rsid w:val="00836FE3"/>
    <w:rsid w:val="00840838"/>
    <w:rsid w:val="00840FCC"/>
    <w:rsid w:val="00841A22"/>
    <w:rsid w:val="0084215E"/>
    <w:rsid w:val="0084291D"/>
    <w:rsid w:val="00845A41"/>
    <w:rsid w:val="008463B6"/>
    <w:rsid w:val="008469DD"/>
    <w:rsid w:val="008470BE"/>
    <w:rsid w:val="00847435"/>
    <w:rsid w:val="0085073E"/>
    <w:rsid w:val="00850784"/>
    <w:rsid w:val="00850F0E"/>
    <w:rsid w:val="00851A38"/>
    <w:rsid w:val="00852645"/>
    <w:rsid w:val="0085454F"/>
    <w:rsid w:val="008600E1"/>
    <w:rsid w:val="008602D1"/>
    <w:rsid w:val="00860B16"/>
    <w:rsid w:val="008620B1"/>
    <w:rsid w:val="008644DB"/>
    <w:rsid w:val="008646B2"/>
    <w:rsid w:val="00866EBB"/>
    <w:rsid w:val="00870650"/>
    <w:rsid w:val="00870B5A"/>
    <w:rsid w:val="008710AA"/>
    <w:rsid w:val="00871A53"/>
    <w:rsid w:val="00872B02"/>
    <w:rsid w:val="008736E4"/>
    <w:rsid w:val="00873C02"/>
    <w:rsid w:val="008759B3"/>
    <w:rsid w:val="00875CBB"/>
    <w:rsid w:val="00880B8E"/>
    <w:rsid w:val="00880DE0"/>
    <w:rsid w:val="008849F8"/>
    <w:rsid w:val="008852AB"/>
    <w:rsid w:val="0088670A"/>
    <w:rsid w:val="008877AF"/>
    <w:rsid w:val="0089176F"/>
    <w:rsid w:val="00892D7B"/>
    <w:rsid w:val="00893AD3"/>
    <w:rsid w:val="00894A98"/>
    <w:rsid w:val="00897EB4"/>
    <w:rsid w:val="008A286E"/>
    <w:rsid w:val="008A2E44"/>
    <w:rsid w:val="008A3A8B"/>
    <w:rsid w:val="008A3E89"/>
    <w:rsid w:val="008A42C9"/>
    <w:rsid w:val="008A591C"/>
    <w:rsid w:val="008A6D98"/>
    <w:rsid w:val="008B0D83"/>
    <w:rsid w:val="008B176F"/>
    <w:rsid w:val="008B1CF1"/>
    <w:rsid w:val="008B2D0C"/>
    <w:rsid w:val="008B3095"/>
    <w:rsid w:val="008B3A3F"/>
    <w:rsid w:val="008B3F8F"/>
    <w:rsid w:val="008B48A4"/>
    <w:rsid w:val="008B6829"/>
    <w:rsid w:val="008B6E10"/>
    <w:rsid w:val="008B713C"/>
    <w:rsid w:val="008C008D"/>
    <w:rsid w:val="008C0EBA"/>
    <w:rsid w:val="008C0FE8"/>
    <w:rsid w:val="008C145D"/>
    <w:rsid w:val="008C1735"/>
    <w:rsid w:val="008C21B1"/>
    <w:rsid w:val="008C5974"/>
    <w:rsid w:val="008C59DF"/>
    <w:rsid w:val="008C6E27"/>
    <w:rsid w:val="008D0B47"/>
    <w:rsid w:val="008D167A"/>
    <w:rsid w:val="008D2565"/>
    <w:rsid w:val="008D35C3"/>
    <w:rsid w:val="008D3777"/>
    <w:rsid w:val="008D5BF7"/>
    <w:rsid w:val="008D66ED"/>
    <w:rsid w:val="008D6E9C"/>
    <w:rsid w:val="008D7310"/>
    <w:rsid w:val="008E110E"/>
    <w:rsid w:val="008E28B3"/>
    <w:rsid w:val="008E37FA"/>
    <w:rsid w:val="008E412B"/>
    <w:rsid w:val="008E4173"/>
    <w:rsid w:val="008E44A0"/>
    <w:rsid w:val="008E5624"/>
    <w:rsid w:val="008E66B8"/>
    <w:rsid w:val="008E6856"/>
    <w:rsid w:val="008F0048"/>
    <w:rsid w:val="008F0FDF"/>
    <w:rsid w:val="008F1639"/>
    <w:rsid w:val="008F2282"/>
    <w:rsid w:val="008F2437"/>
    <w:rsid w:val="008F3A2E"/>
    <w:rsid w:val="008F798A"/>
    <w:rsid w:val="00900631"/>
    <w:rsid w:val="00900A39"/>
    <w:rsid w:val="00901452"/>
    <w:rsid w:val="00906A22"/>
    <w:rsid w:val="00907988"/>
    <w:rsid w:val="00907A2C"/>
    <w:rsid w:val="00907D16"/>
    <w:rsid w:val="00911CC7"/>
    <w:rsid w:val="00912217"/>
    <w:rsid w:val="0091617E"/>
    <w:rsid w:val="00917F39"/>
    <w:rsid w:val="00921147"/>
    <w:rsid w:val="0092324D"/>
    <w:rsid w:val="00924A82"/>
    <w:rsid w:val="00925ECC"/>
    <w:rsid w:val="009276D9"/>
    <w:rsid w:val="009322A7"/>
    <w:rsid w:val="00936C0E"/>
    <w:rsid w:val="00936E8B"/>
    <w:rsid w:val="00937C0C"/>
    <w:rsid w:val="00940441"/>
    <w:rsid w:val="00941174"/>
    <w:rsid w:val="0094409F"/>
    <w:rsid w:val="009445C4"/>
    <w:rsid w:val="00945047"/>
    <w:rsid w:val="00950459"/>
    <w:rsid w:val="00950F07"/>
    <w:rsid w:val="00950F93"/>
    <w:rsid w:val="009510D0"/>
    <w:rsid w:val="009514A3"/>
    <w:rsid w:val="009550A1"/>
    <w:rsid w:val="00957F01"/>
    <w:rsid w:val="00960C67"/>
    <w:rsid w:val="009617CC"/>
    <w:rsid w:val="00961FEB"/>
    <w:rsid w:val="00962256"/>
    <w:rsid w:val="00966C5A"/>
    <w:rsid w:val="0096727E"/>
    <w:rsid w:val="00971448"/>
    <w:rsid w:val="0097285F"/>
    <w:rsid w:val="0097340B"/>
    <w:rsid w:val="00973E4B"/>
    <w:rsid w:val="00974595"/>
    <w:rsid w:val="00975460"/>
    <w:rsid w:val="0097669A"/>
    <w:rsid w:val="00977813"/>
    <w:rsid w:val="00977EDF"/>
    <w:rsid w:val="00977EEB"/>
    <w:rsid w:val="0098155E"/>
    <w:rsid w:val="00981838"/>
    <w:rsid w:val="00985803"/>
    <w:rsid w:val="00985845"/>
    <w:rsid w:val="00986155"/>
    <w:rsid w:val="00990027"/>
    <w:rsid w:val="009902A9"/>
    <w:rsid w:val="00992030"/>
    <w:rsid w:val="009928B9"/>
    <w:rsid w:val="00995502"/>
    <w:rsid w:val="009962A8"/>
    <w:rsid w:val="0099736B"/>
    <w:rsid w:val="009A04FD"/>
    <w:rsid w:val="009A09A5"/>
    <w:rsid w:val="009A2C23"/>
    <w:rsid w:val="009A3CEB"/>
    <w:rsid w:val="009A400A"/>
    <w:rsid w:val="009A56BF"/>
    <w:rsid w:val="009A67FB"/>
    <w:rsid w:val="009A6831"/>
    <w:rsid w:val="009B0671"/>
    <w:rsid w:val="009B1982"/>
    <w:rsid w:val="009B1C90"/>
    <w:rsid w:val="009B3132"/>
    <w:rsid w:val="009B736E"/>
    <w:rsid w:val="009C010C"/>
    <w:rsid w:val="009C0F85"/>
    <w:rsid w:val="009C144F"/>
    <w:rsid w:val="009C1BE4"/>
    <w:rsid w:val="009C29F4"/>
    <w:rsid w:val="009C3AC4"/>
    <w:rsid w:val="009C6D70"/>
    <w:rsid w:val="009C6F3A"/>
    <w:rsid w:val="009C7143"/>
    <w:rsid w:val="009D1790"/>
    <w:rsid w:val="009D2373"/>
    <w:rsid w:val="009D2524"/>
    <w:rsid w:val="009D2895"/>
    <w:rsid w:val="009D2FA9"/>
    <w:rsid w:val="009D31DB"/>
    <w:rsid w:val="009D49FB"/>
    <w:rsid w:val="009D775E"/>
    <w:rsid w:val="009D7A60"/>
    <w:rsid w:val="009E0677"/>
    <w:rsid w:val="009E0D5D"/>
    <w:rsid w:val="009E302F"/>
    <w:rsid w:val="009E508F"/>
    <w:rsid w:val="009E5707"/>
    <w:rsid w:val="009E5E50"/>
    <w:rsid w:val="009E6A6C"/>
    <w:rsid w:val="009F0286"/>
    <w:rsid w:val="009F1814"/>
    <w:rsid w:val="009F445D"/>
    <w:rsid w:val="009F58E8"/>
    <w:rsid w:val="009F5909"/>
    <w:rsid w:val="00A01D46"/>
    <w:rsid w:val="00A02C85"/>
    <w:rsid w:val="00A02E83"/>
    <w:rsid w:val="00A04105"/>
    <w:rsid w:val="00A055AD"/>
    <w:rsid w:val="00A06072"/>
    <w:rsid w:val="00A06A3F"/>
    <w:rsid w:val="00A1064F"/>
    <w:rsid w:val="00A10E29"/>
    <w:rsid w:val="00A1377F"/>
    <w:rsid w:val="00A1608F"/>
    <w:rsid w:val="00A16CAB"/>
    <w:rsid w:val="00A2040D"/>
    <w:rsid w:val="00A2283F"/>
    <w:rsid w:val="00A22E34"/>
    <w:rsid w:val="00A23359"/>
    <w:rsid w:val="00A25E8E"/>
    <w:rsid w:val="00A2629C"/>
    <w:rsid w:val="00A265A9"/>
    <w:rsid w:val="00A27BD5"/>
    <w:rsid w:val="00A27C96"/>
    <w:rsid w:val="00A31474"/>
    <w:rsid w:val="00A3160A"/>
    <w:rsid w:val="00A32609"/>
    <w:rsid w:val="00A330DF"/>
    <w:rsid w:val="00A3362F"/>
    <w:rsid w:val="00A33895"/>
    <w:rsid w:val="00A35330"/>
    <w:rsid w:val="00A35533"/>
    <w:rsid w:val="00A3573C"/>
    <w:rsid w:val="00A3665A"/>
    <w:rsid w:val="00A36E9B"/>
    <w:rsid w:val="00A433BB"/>
    <w:rsid w:val="00A433C5"/>
    <w:rsid w:val="00A448F7"/>
    <w:rsid w:val="00A45A0F"/>
    <w:rsid w:val="00A46B54"/>
    <w:rsid w:val="00A46DBA"/>
    <w:rsid w:val="00A50164"/>
    <w:rsid w:val="00A50556"/>
    <w:rsid w:val="00A50616"/>
    <w:rsid w:val="00A527F8"/>
    <w:rsid w:val="00A5302A"/>
    <w:rsid w:val="00A53040"/>
    <w:rsid w:val="00A546C3"/>
    <w:rsid w:val="00A559E5"/>
    <w:rsid w:val="00A56E71"/>
    <w:rsid w:val="00A57121"/>
    <w:rsid w:val="00A608B2"/>
    <w:rsid w:val="00A66E31"/>
    <w:rsid w:val="00A67910"/>
    <w:rsid w:val="00A7088C"/>
    <w:rsid w:val="00A72FED"/>
    <w:rsid w:val="00A73E88"/>
    <w:rsid w:val="00A73EBE"/>
    <w:rsid w:val="00A751A2"/>
    <w:rsid w:val="00A7577A"/>
    <w:rsid w:val="00A7591E"/>
    <w:rsid w:val="00A7610E"/>
    <w:rsid w:val="00A77676"/>
    <w:rsid w:val="00A77E41"/>
    <w:rsid w:val="00A8191C"/>
    <w:rsid w:val="00A82171"/>
    <w:rsid w:val="00A82DE7"/>
    <w:rsid w:val="00A85C1F"/>
    <w:rsid w:val="00A86717"/>
    <w:rsid w:val="00A876BF"/>
    <w:rsid w:val="00A87D40"/>
    <w:rsid w:val="00A90F53"/>
    <w:rsid w:val="00A91F8A"/>
    <w:rsid w:val="00A92503"/>
    <w:rsid w:val="00A92E21"/>
    <w:rsid w:val="00A9325F"/>
    <w:rsid w:val="00A9479F"/>
    <w:rsid w:val="00A955B6"/>
    <w:rsid w:val="00A95917"/>
    <w:rsid w:val="00A95A44"/>
    <w:rsid w:val="00A961BF"/>
    <w:rsid w:val="00A969CC"/>
    <w:rsid w:val="00A97A07"/>
    <w:rsid w:val="00A97EB7"/>
    <w:rsid w:val="00AA0ABC"/>
    <w:rsid w:val="00AA14FB"/>
    <w:rsid w:val="00AA3881"/>
    <w:rsid w:val="00AA3D03"/>
    <w:rsid w:val="00AB0885"/>
    <w:rsid w:val="00AB125B"/>
    <w:rsid w:val="00AB3CCD"/>
    <w:rsid w:val="00AB628E"/>
    <w:rsid w:val="00AC1160"/>
    <w:rsid w:val="00AC1220"/>
    <w:rsid w:val="00AC1426"/>
    <w:rsid w:val="00AC1714"/>
    <w:rsid w:val="00AC28CE"/>
    <w:rsid w:val="00AC4274"/>
    <w:rsid w:val="00AC4280"/>
    <w:rsid w:val="00AC4D4A"/>
    <w:rsid w:val="00AC5C3F"/>
    <w:rsid w:val="00AC661D"/>
    <w:rsid w:val="00AD131F"/>
    <w:rsid w:val="00AD1B30"/>
    <w:rsid w:val="00AD1BAF"/>
    <w:rsid w:val="00AD245B"/>
    <w:rsid w:val="00AD4236"/>
    <w:rsid w:val="00AD45FE"/>
    <w:rsid w:val="00AD52EB"/>
    <w:rsid w:val="00AD5879"/>
    <w:rsid w:val="00AD6409"/>
    <w:rsid w:val="00AD7042"/>
    <w:rsid w:val="00AE07BF"/>
    <w:rsid w:val="00AE17F9"/>
    <w:rsid w:val="00AE60FD"/>
    <w:rsid w:val="00AE6FD4"/>
    <w:rsid w:val="00AE7319"/>
    <w:rsid w:val="00AF0168"/>
    <w:rsid w:val="00AF12DA"/>
    <w:rsid w:val="00AF14BA"/>
    <w:rsid w:val="00AF1F63"/>
    <w:rsid w:val="00AF2130"/>
    <w:rsid w:val="00AF2928"/>
    <w:rsid w:val="00AF2DF9"/>
    <w:rsid w:val="00AF3165"/>
    <w:rsid w:val="00AF3936"/>
    <w:rsid w:val="00AF76C5"/>
    <w:rsid w:val="00AF7E76"/>
    <w:rsid w:val="00B000FD"/>
    <w:rsid w:val="00B00102"/>
    <w:rsid w:val="00B00B0E"/>
    <w:rsid w:val="00B01EC1"/>
    <w:rsid w:val="00B0289C"/>
    <w:rsid w:val="00B03BA0"/>
    <w:rsid w:val="00B05937"/>
    <w:rsid w:val="00B05A31"/>
    <w:rsid w:val="00B05D7F"/>
    <w:rsid w:val="00B064DB"/>
    <w:rsid w:val="00B113A9"/>
    <w:rsid w:val="00B11C04"/>
    <w:rsid w:val="00B12B00"/>
    <w:rsid w:val="00B14769"/>
    <w:rsid w:val="00B14ADB"/>
    <w:rsid w:val="00B1552D"/>
    <w:rsid w:val="00B17276"/>
    <w:rsid w:val="00B17B4C"/>
    <w:rsid w:val="00B20362"/>
    <w:rsid w:val="00B2075A"/>
    <w:rsid w:val="00B21BA4"/>
    <w:rsid w:val="00B22265"/>
    <w:rsid w:val="00B2383D"/>
    <w:rsid w:val="00B23A6A"/>
    <w:rsid w:val="00B24419"/>
    <w:rsid w:val="00B252B6"/>
    <w:rsid w:val="00B25568"/>
    <w:rsid w:val="00B26721"/>
    <w:rsid w:val="00B2713E"/>
    <w:rsid w:val="00B275C1"/>
    <w:rsid w:val="00B2799C"/>
    <w:rsid w:val="00B31166"/>
    <w:rsid w:val="00B33B74"/>
    <w:rsid w:val="00B33C0B"/>
    <w:rsid w:val="00B3419B"/>
    <w:rsid w:val="00B3440D"/>
    <w:rsid w:val="00B3560B"/>
    <w:rsid w:val="00B36E9E"/>
    <w:rsid w:val="00B37CC9"/>
    <w:rsid w:val="00B40864"/>
    <w:rsid w:val="00B41F29"/>
    <w:rsid w:val="00B422C6"/>
    <w:rsid w:val="00B425D1"/>
    <w:rsid w:val="00B4291B"/>
    <w:rsid w:val="00B4452D"/>
    <w:rsid w:val="00B448DD"/>
    <w:rsid w:val="00B46974"/>
    <w:rsid w:val="00B47941"/>
    <w:rsid w:val="00B5028C"/>
    <w:rsid w:val="00B51267"/>
    <w:rsid w:val="00B517E8"/>
    <w:rsid w:val="00B51B77"/>
    <w:rsid w:val="00B5221C"/>
    <w:rsid w:val="00B526AD"/>
    <w:rsid w:val="00B528A6"/>
    <w:rsid w:val="00B560EE"/>
    <w:rsid w:val="00B62570"/>
    <w:rsid w:val="00B62CDB"/>
    <w:rsid w:val="00B63D54"/>
    <w:rsid w:val="00B63FCB"/>
    <w:rsid w:val="00B66078"/>
    <w:rsid w:val="00B66D9E"/>
    <w:rsid w:val="00B66E11"/>
    <w:rsid w:val="00B7055C"/>
    <w:rsid w:val="00B71CDA"/>
    <w:rsid w:val="00B74ECF"/>
    <w:rsid w:val="00B75450"/>
    <w:rsid w:val="00B77868"/>
    <w:rsid w:val="00B80D7C"/>
    <w:rsid w:val="00B81351"/>
    <w:rsid w:val="00B83B3E"/>
    <w:rsid w:val="00B83CCE"/>
    <w:rsid w:val="00B8571A"/>
    <w:rsid w:val="00B8718C"/>
    <w:rsid w:val="00B87893"/>
    <w:rsid w:val="00B91584"/>
    <w:rsid w:val="00B932DC"/>
    <w:rsid w:val="00B93673"/>
    <w:rsid w:val="00B93B1F"/>
    <w:rsid w:val="00B968C7"/>
    <w:rsid w:val="00BA0970"/>
    <w:rsid w:val="00BA250B"/>
    <w:rsid w:val="00BA2AD7"/>
    <w:rsid w:val="00BA40D1"/>
    <w:rsid w:val="00BA520E"/>
    <w:rsid w:val="00BA5878"/>
    <w:rsid w:val="00BA5B4C"/>
    <w:rsid w:val="00BA6251"/>
    <w:rsid w:val="00BA6471"/>
    <w:rsid w:val="00BA6AE5"/>
    <w:rsid w:val="00BA77AA"/>
    <w:rsid w:val="00BB0215"/>
    <w:rsid w:val="00BB0314"/>
    <w:rsid w:val="00BB0723"/>
    <w:rsid w:val="00BB1525"/>
    <w:rsid w:val="00BB166D"/>
    <w:rsid w:val="00BB3F7C"/>
    <w:rsid w:val="00BB42CD"/>
    <w:rsid w:val="00BB5C2B"/>
    <w:rsid w:val="00BB6AF8"/>
    <w:rsid w:val="00BB7A23"/>
    <w:rsid w:val="00BC0D9E"/>
    <w:rsid w:val="00BC19B4"/>
    <w:rsid w:val="00BC1B77"/>
    <w:rsid w:val="00BC290E"/>
    <w:rsid w:val="00BC6CD9"/>
    <w:rsid w:val="00BD05A4"/>
    <w:rsid w:val="00BD06A5"/>
    <w:rsid w:val="00BD1224"/>
    <w:rsid w:val="00BD18EB"/>
    <w:rsid w:val="00BD1A39"/>
    <w:rsid w:val="00BD29A2"/>
    <w:rsid w:val="00BD36EA"/>
    <w:rsid w:val="00BD4008"/>
    <w:rsid w:val="00BD7870"/>
    <w:rsid w:val="00BD7CC1"/>
    <w:rsid w:val="00BE05B1"/>
    <w:rsid w:val="00BE0C65"/>
    <w:rsid w:val="00BE102E"/>
    <w:rsid w:val="00BE5A79"/>
    <w:rsid w:val="00BE5BD5"/>
    <w:rsid w:val="00BE5C0B"/>
    <w:rsid w:val="00BE687D"/>
    <w:rsid w:val="00BE6913"/>
    <w:rsid w:val="00BE7328"/>
    <w:rsid w:val="00BF03CA"/>
    <w:rsid w:val="00BF4038"/>
    <w:rsid w:val="00BF46E3"/>
    <w:rsid w:val="00BF60F9"/>
    <w:rsid w:val="00BF639F"/>
    <w:rsid w:val="00C00871"/>
    <w:rsid w:val="00C00A63"/>
    <w:rsid w:val="00C00FB3"/>
    <w:rsid w:val="00C034CE"/>
    <w:rsid w:val="00C038B1"/>
    <w:rsid w:val="00C0405C"/>
    <w:rsid w:val="00C0501D"/>
    <w:rsid w:val="00C05802"/>
    <w:rsid w:val="00C0613E"/>
    <w:rsid w:val="00C06D57"/>
    <w:rsid w:val="00C07B61"/>
    <w:rsid w:val="00C07C26"/>
    <w:rsid w:val="00C118A6"/>
    <w:rsid w:val="00C11C1A"/>
    <w:rsid w:val="00C11F19"/>
    <w:rsid w:val="00C12C34"/>
    <w:rsid w:val="00C132F6"/>
    <w:rsid w:val="00C13EF2"/>
    <w:rsid w:val="00C173B9"/>
    <w:rsid w:val="00C211F6"/>
    <w:rsid w:val="00C226AB"/>
    <w:rsid w:val="00C22ABC"/>
    <w:rsid w:val="00C25E4D"/>
    <w:rsid w:val="00C26FA1"/>
    <w:rsid w:val="00C27DBF"/>
    <w:rsid w:val="00C301A8"/>
    <w:rsid w:val="00C31AE6"/>
    <w:rsid w:val="00C3448A"/>
    <w:rsid w:val="00C3480A"/>
    <w:rsid w:val="00C371CE"/>
    <w:rsid w:val="00C37558"/>
    <w:rsid w:val="00C40268"/>
    <w:rsid w:val="00C40472"/>
    <w:rsid w:val="00C40CDC"/>
    <w:rsid w:val="00C42B34"/>
    <w:rsid w:val="00C454CE"/>
    <w:rsid w:val="00C46106"/>
    <w:rsid w:val="00C46173"/>
    <w:rsid w:val="00C50956"/>
    <w:rsid w:val="00C51B31"/>
    <w:rsid w:val="00C52359"/>
    <w:rsid w:val="00C52E4B"/>
    <w:rsid w:val="00C52EB5"/>
    <w:rsid w:val="00C536FE"/>
    <w:rsid w:val="00C61FC4"/>
    <w:rsid w:val="00C625BC"/>
    <w:rsid w:val="00C62FE1"/>
    <w:rsid w:val="00C64277"/>
    <w:rsid w:val="00C6503C"/>
    <w:rsid w:val="00C655A4"/>
    <w:rsid w:val="00C65EB3"/>
    <w:rsid w:val="00C66461"/>
    <w:rsid w:val="00C67347"/>
    <w:rsid w:val="00C675B8"/>
    <w:rsid w:val="00C72BC1"/>
    <w:rsid w:val="00C74241"/>
    <w:rsid w:val="00C74B2C"/>
    <w:rsid w:val="00C754BF"/>
    <w:rsid w:val="00C754F3"/>
    <w:rsid w:val="00C77ADB"/>
    <w:rsid w:val="00C80B1D"/>
    <w:rsid w:val="00C811C2"/>
    <w:rsid w:val="00C82588"/>
    <w:rsid w:val="00C82593"/>
    <w:rsid w:val="00C83043"/>
    <w:rsid w:val="00C83E2D"/>
    <w:rsid w:val="00C848AC"/>
    <w:rsid w:val="00C849D9"/>
    <w:rsid w:val="00C84EC5"/>
    <w:rsid w:val="00C8594A"/>
    <w:rsid w:val="00C85FE9"/>
    <w:rsid w:val="00C8696C"/>
    <w:rsid w:val="00C86EF5"/>
    <w:rsid w:val="00C873B6"/>
    <w:rsid w:val="00C878F3"/>
    <w:rsid w:val="00C91B52"/>
    <w:rsid w:val="00C92132"/>
    <w:rsid w:val="00C9321C"/>
    <w:rsid w:val="00C93331"/>
    <w:rsid w:val="00C94157"/>
    <w:rsid w:val="00C943C1"/>
    <w:rsid w:val="00C96404"/>
    <w:rsid w:val="00CA4CFF"/>
    <w:rsid w:val="00CA57A5"/>
    <w:rsid w:val="00CA591B"/>
    <w:rsid w:val="00CA60D8"/>
    <w:rsid w:val="00CA79DC"/>
    <w:rsid w:val="00CA7FEA"/>
    <w:rsid w:val="00CB1AC1"/>
    <w:rsid w:val="00CB2234"/>
    <w:rsid w:val="00CB5ECD"/>
    <w:rsid w:val="00CB6678"/>
    <w:rsid w:val="00CB79AB"/>
    <w:rsid w:val="00CC1256"/>
    <w:rsid w:val="00CC3A23"/>
    <w:rsid w:val="00CC4DED"/>
    <w:rsid w:val="00CC4F7E"/>
    <w:rsid w:val="00CC5533"/>
    <w:rsid w:val="00CC559D"/>
    <w:rsid w:val="00CC6BA9"/>
    <w:rsid w:val="00CD1852"/>
    <w:rsid w:val="00CD243F"/>
    <w:rsid w:val="00CD2A70"/>
    <w:rsid w:val="00CD3407"/>
    <w:rsid w:val="00CD35EC"/>
    <w:rsid w:val="00CD3CC2"/>
    <w:rsid w:val="00CD4016"/>
    <w:rsid w:val="00CD4111"/>
    <w:rsid w:val="00CD4A82"/>
    <w:rsid w:val="00CD62B3"/>
    <w:rsid w:val="00CE0366"/>
    <w:rsid w:val="00CE107C"/>
    <w:rsid w:val="00CE2C9F"/>
    <w:rsid w:val="00CE3F09"/>
    <w:rsid w:val="00CF149A"/>
    <w:rsid w:val="00CF20D8"/>
    <w:rsid w:val="00CF2414"/>
    <w:rsid w:val="00CF2646"/>
    <w:rsid w:val="00CF3B0E"/>
    <w:rsid w:val="00CF4E11"/>
    <w:rsid w:val="00CF64A7"/>
    <w:rsid w:val="00CF6D0F"/>
    <w:rsid w:val="00CF70D5"/>
    <w:rsid w:val="00CF7DDE"/>
    <w:rsid w:val="00D001C5"/>
    <w:rsid w:val="00D00D3F"/>
    <w:rsid w:val="00D02543"/>
    <w:rsid w:val="00D02D36"/>
    <w:rsid w:val="00D03712"/>
    <w:rsid w:val="00D03762"/>
    <w:rsid w:val="00D03B07"/>
    <w:rsid w:val="00D06509"/>
    <w:rsid w:val="00D06ECD"/>
    <w:rsid w:val="00D11219"/>
    <w:rsid w:val="00D12B77"/>
    <w:rsid w:val="00D13804"/>
    <w:rsid w:val="00D15A84"/>
    <w:rsid w:val="00D15ED3"/>
    <w:rsid w:val="00D169AD"/>
    <w:rsid w:val="00D17955"/>
    <w:rsid w:val="00D20304"/>
    <w:rsid w:val="00D2219D"/>
    <w:rsid w:val="00D2248C"/>
    <w:rsid w:val="00D24080"/>
    <w:rsid w:val="00D242FC"/>
    <w:rsid w:val="00D26E53"/>
    <w:rsid w:val="00D322B1"/>
    <w:rsid w:val="00D3292F"/>
    <w:rsid w:val="00D332ED"/>
    <w:rsid w:val="00D347CF"/>
    <w:rsid w:val="00D34E29"/>
    <w:rsid w:val="00D35A50"/>
    <w:rsid w:val="00D36AB7"/>
    <w:rsid w:val="00D40478"/>
    <w:rsid w:val="00D42249"/>
    <w:rsid w:val="00D433DE"/>
    <w:rsid w:val="00D44367"/>
    <w:rsid w:val="00D452BA"/>
    <w:rsid w:val="00D45E5A"/>
    <w:rsid w:val="00D4694D"/>
    <w:rsid w:val="00D46EBA"/>
    <w:rsid w:val="00D51000"/>
    <w:rsid w:val="00D52060"/>
    <w:rsid w:val="00D52545"/>
    <w:rsid w:val="00D54355"/>
    <w:rsid w:val="00D5487D"/>
    <w:rsid w:val="00D55064"/>
    <w:rsid w:val="00D55996"/>
    <w:rsid w:val="00D569ED"/>
    <w:rsid w:val="00D56F91"/>
    <w:rsid w:val="00D57F67"/>
    <w:rsid w:val="00D60F2D"/>
    <w:rsid w:val="00D62C90"/>
    <w:rsid w:val="00D63CE9"/>
    <w:rsid w:val="00D642E7"/>
    <w:rsid w:val="00D64D58"/>
    <w:rsid w:val="00D66858"/>
    <w:rsid w:val="00D66896"/>
    <w:rsid w:val="00D66C19"/>
    <w:rsid w:val="00D66F1B"/>
    <w:rsid w:val="00D71805"/>
    <w:rsid w:val="00D72184"/>
    <w:rsid w:val="00D73DAE"/>
    <w:rsid w:val="00D742F6"/>
    <w:rsid w:val="00D74A3E"/>
    <w:rsid w:val="00D74CD9"/>
    <w:rsid w:val="00D74EB6"/>
    <w:rsid w:val="00D76DA7"/>
    <w:rsid w:val="00D7749D"/>
    <w:rsid w:val="00D81581"/>
    <w:rsid w:val="00D825EE"/>
    <w:rsid w:val="00D838E9"/>
    <w:rsid w:val="00D84BC8"/>
    <w:rsid w:val="00D85016"/>
    <w:rsid w:val="00D9086E"/>
    <w:rsid w:val="00D9240C"/>
    <w:rsid w:val="00D9268F"/>
    <w:rsid w:val="00D9319C"/>
    <w:rsid w:val="00D94971"/>
    <w:rsid w:val="00D95B8B"/>
    <w:rsid w:val="00D97781"/>
    <w:rsid w:val="00D97DAF"/>
    <w:rsid w:val="00DA0856"/>
    <w:rsid w:val="00DA0EC1"/>
    <w:rsid w:val="00DA1715"/>
    <w:rsid w:val="00DA1BF4"/>
    <w:rsid w:val="00DA1CEC"/>
    <w:rsid w:val="00DA2197"/>
    <w:rsid w:val="00DA28E5"/>
    <w:rsid w:val="00DA2F27"/>
    <w:rsid w:val="00DA3155"/>
    <w:rsid w:val="00DB0CC4"/>
    <w:rsid w:val="00DB11D5"/>
    <w:rsid w:val="00DB21E5"/>
    <w:rsid w:val="00DB23AE"/>
    <w:rsid w:val="00DB2FCD"/>
    <w:rsid w:val="00DB3DA6"/>
    <w:rsid w:val="00DB46C4"/>
    <w:rsid w:val="00DB51D8"/>
    <w:rsid w:val="00DB6431"/>
    <w:rsid w:val="00DB6B63"/>
    <w:rsid w:val="00DB6B71"/>
    <w:rsid w:val="00DB7BFA"/>
    <w:rsid w:val="00DC045C"/>
    <w:rsid w:val="00DC1231"/>
    <w:rsid w:val="00DC1943"/>
    <w:rsid w:val="00DC2C8C"/>
    <w:rsid w:val="00DC32A3"/>
    <w:rsid w:val="00DC36D5"/>
    <w:rsid w:val="00DC370F"/>
    <w:rsid w:val="00DC3B77"/>
    <w:rsid w:val="00DC4540"/>
    <w:rsid w:val="00DC5ABD"/>
    <w:rsid w:val="00DD37CE"/>
    <w:rsid w:val="00DD3CCE"/>
    <w:rsid w:val="00DD4289"/>
    <w:rsid w:val="00DD655B"/>
    <w:rsid w:val="00DE1C0D"/>
    <w:rsid w:val="00DE2389"/>
    <w:rsid w:val="00DE2776"/>
    <w:rsid w:val="00DE2BBE"/>
    <w:rsid w:val="00DE45CF"/>
    <w:rsid w:val="00DE5D65"/>
    <w:rsid w:val="00DE6DC1"/>
    <w:rsid w:val="00DF2FF6"/>
    <w:rsid w:val="00DF30DE"/>
    <w:rsid w:val="00DF367B"/>
    <w:rsid w:val="00DF381A"/>
    <w:rsid w:val="00DF4038"/>
    <w:rsid w:val="00DF42DC"/>
    <w:rsid w:val="00DF565C"/>
    <w:rsid w:val="00DF5D0E"/>
    <w:rsid w:val="00DF6042"/>
    <w:rsid w:val="00DF7DCA"/>
    <w:rsid w:val="00E01C2E"/>
    <w:rsid w:val="00E03201"/>
    <w:rsid w:val="00E037DE"/>
    <w:rsid w:val="00E04008"/>
    <w:rsid w:val="00E0406E"/>
    <w:rsid w:val="00E050BF"/>
    <w:rsid w:val="00E0543D"/>
    <w:rsid w:val="00E06CB3"/>
    <w:rsid w:val="00E06F73"/>
    <w:rsid w:val="00E109AF"/>
    <w:rsid w:val="00E11AC9"/>
    <w:rsid w:val="00E1419E"/>
    <w:rsid w:val="00E14A4D"/>
    <w:rsid w:val="00E14D6C"/>
    <w:rsid w:val="00E14FFA"/>
    <w:rsid w:val="00E155EC"/>
    <w:rsid w:val="00E209D4"/>
    <w:rsid w:val="00E20C44"/>
    <w:rsid w:val="00E20D0B"/>
    <w:rsid w:val="00E21889"/>
    <w:rsid w:val="00E23FAD"/>
    <w:rsid w:val="00E257D2"/>
    <w:rsid w:val="00E27CAB"/>
    <w:rsid w:val="00E27E58"/>
    <w:rsid w:val="00E30E27"/>
    <w:rsid w:val="00E335BF"/>
    <w:rsid w:val="00E356B2"/>
    <w:rsid w:val="00E364F2"/>
    <w:rsid w:val="00E37F2D"/>
    <w:rsid w:val="00E40B99"/>
    <w:rsid w:val="00E4168A"/>
    <w:rsid w:val="00E423A7"/>
    <w:rsid w:val="00E434D9"/>
    <w:rsid w:val="00E44DE2"/>
    <w:rsid w:val="00E46294"/>
    <w:rsid w:val="00E463FB"/>
    <w:rsid w:val="00E47989"/>
    <w:rsid w:val="00E479F4"/>
    <w:rsid w:val="00E503A9"/>
    <w:rsid w:val="00E52279"/>
    <w:rsid w:val="00E53D5E"/>
    <w:rsid w:val="00E53FCE"/>
    <w:rsid w:val="00E54847"/>
    <w:rsid w:val="00E54890"/>
    <w:rsid w:val="00E54BB7"/>
    <w:rsid w:val="00E54D8C"/>
    <w:rsid w:val="00E5591C"/>
    <w:rsid w:val="00E56FA4"/>
    <w:rsid w:val="00E5718C"/>
    <w:rsid w:val="00E57856"/>
    <w:rsid w:val="00E57B91"/>
    <w:rsid w:val="00E61B52"/>
    <w:rsid w:val="00E61D50"/>
    <w:rsid w:val="00E62C5A"/>
    <w:rsid w:val="00E644D7"/>
    <w:rsid w:val="00E64978"/>
    <w:rsid w:val="00E6511F"/>
    <w:rsid w:val="00E66521"/>
    <w:rsid w:val="00E67BA6"/>
    <w:rsid w:val="00E70148"/>
    <w:rsid w:val="00E70270"/>
    <w:rsid w:val="00E73984"/>
    <w:rsid w:val="00E739C4"/>
    <w:rsid w:val="00E73BB5"/>
    <w:rsid w:val="00E80405"/>
    <w:rsid w:val="00E80BAD"/>
    <w:rsid w:val="00E81B73"/>
    <w:rsid w:val="00E82222"/>
    <w:rsid w:val="00E8245F"/>
    <w:rsid w:val="00E826F5"/>
    <w:rsid w:val="00E83165"/>
    <w:rsid w:val="00E84565"/>
    <w:rsid w:val="00E853FC"/>
    <w:rsid w:val="00E858A8"/>
    <w:rsid w:val="00E86E34"/>
    <w:rsid w:val="00E87055"/>
    <w:rsid w:val="00E903B8"/>
    <w:rsid w:val="00E9053F"/>
    <w:rsid w:val="00E919F7"/>
    <w:rsid w:val="00E92A0B"/>
    <w:rsid w:val="00E92F4B"/>
    <w:rsid w:val="00E9379A"/>
    <w:rsid w:val="00E938AB"/>
    <w:rsid w:val="00E94D7C"/>
    <w:rsid w:val="00E969B0"/>
    <w:rsid w:val="00E96F4C"/>
    <w:rsid w:val="00EA0614"/>
    <w:rsid w:val="00EA0844"/>
    <w:rsid w:val="00EA395B"/>
    <w:rsid w:val="00EA4357"/>
    <w:rsid w:val="00EA487A"/>
    <w:rsid w:val="00EA5479"/>
    <w:rsid w:val="00EA592D"/>
    <w:rsid w:val="00EB06CB"/>
    <w:rsid w:val="00EB0FA8"/>
    <w:rsid w:val="00EB1A1C"/>
    <w:rsid w:val="00EB32DF"/>
    <w:rsid w:val="00EB3849"/>
    <w:rsid w:val="00EB4053"/>
    <w:rsid w:val="00EB70AD"/>
    <w:rsid w:val="00EB77CD"/>
    <w:rsid w:val="00EC00AE"/>
    <w:rsid w:val="00EC11A7"/>
    <w:rsid w:val="00EC4229"/>
    <w:rsid w:val="00EC44CB"/>
    <w:rsid w:val="00ED0C2C"/>
    <w:rsid w:val="00ED1166"/>
    <w:rsid w:val="00ED3990"/>
    <w:rsid w:val="00ED4194"/>
    <w:rsid w:val="00ED57EF"/>
    <w:rsid w:val="00ED5A5B"/>
    <w:rsid w:val="00ED6156"/>
    <w:rsid w:val="00ED775D"/>
    <w:rsid w:val="00EE2EFD"/>
    <w:rsid w:val="00EE2F40"/>
    <w:rsid w:val="00EE731A"/>
    <w:rsid w:val="00EE75A8"/>
    <w:rsid w:val="00EE7964"/>
    <w:rsid w:val="00EF0EEE"/>
    <w:rsid w:val="00EF1E69"/>
    <w:rsid w:val="00EF219C"/>
    <w:rsid w:val="00EF6220"/>
    <w:rsid w:val="00F005F6"/>
    <w:rsid w:val="00F00CD4"/>
    <w:rsid w:val="00F021ED"/>
    <w:rsid w:val="00F068F3"/>
    <w:rsid w:val="00F06E4F"/>
    <w:rsid w:val="00F11ECA"/>
    <w:rsid w:val="00F1204B"/>
    <w:rsid w:val="00F122EF"/>
    <w:rsid w:val="00F14074"/>
    <w:rsid w:val="00F17F03"/>
    <w:rsid w:val="00F17F72"/>
    <w:rsid w:val="00F201EA"/>
    <w:rsid w:val="00F22FFF"/>
    <w:rsid w:val="00F2313A"/>
    <w:rsid w:val="00F256D6"/>
    <w:rsid w:val="00F25AC4"/>
    <w:rsid w:val="00F305DE"/>
    <w:rsid w:val="00F306F7"/>
    <w:rsid w:val="00F31DD1"/>
    <w:rsid w:val="00F33259"/>
    <w:rsid w:val="00F34341"/>
    <w:rsid w:val="00F344D6"/>
    <w:rsid w:val="00F37342"/>
    <w:rsid w:val="00F4109C"/>
    <w:rsid w:val="00F41107"/>
    <w:rsid w:val="00F41E6F"/>
    <w:rsid w:val="00F4221F"/>
    <w:rsid w:val="00F42336"/>
    <w:rsid w:val="00F43581"/>
    <w:rsid w:val="00F44DA0"/>
    <w:rsid w:val="00F44FEE"/>
    <w:rsid w:val="00F46718"/>
    <w:rsid w:val="00F467D0"/>
    <w:rsid w:val="00F4730F"/>
    <w:rsid w:val="00F47948"/>
    <w:rsid w:val="00F50D42"/>
    <w:rsid w:val="00F5204A"/>
    <w:rsid w:val="00F54DAD"/>
    <w:rsid w:val="00F54F01"/>
    <w:rsid w:val="00F56DBE"/>
    <w:rsid w:val="00F57801"/>
    <w:rsid w:val="00F61ECE"/>
    <w:rsid w:val="00F649E6"/>
    <w:rsid w:val="00F651A4"/>
    <w:rsid w:val="00F657D6"/>
    <w:rsid w:val="00F678C3"/>
    <w:rsid w:val="00F70497"/>
    <w:rsid w:val="00F713A6"/>
    <w:rsid w:val="00F7198C"/>
    <w:rsid w:val="00F726E5"/>
    <w:rsid w:val="00F74273"/>
    <w:rsid w:val="00F75A40"/>
    <w:rsid w:val="00F77509"/>
    <w:rsid w:val="00F778D8"/>
    <w:rsid w:val="00F77AEF"/>
    <w:rsid w:val="00F81CF1"/>
    <w:rsid w:val="00F83724"/>
    <w:rsid w:val="00F83964"/>
    <w:rsid w:val="00F83D18"/>
    <w:rsid w:val="00F8517D"/>
    <w:rsid w:val="00F856CF"/>
    <w:rsid w:val="00F86D85"/>
    <w:rsid w:val="00F918EE"/>
    <w:rsid w:val="00F91A3C"/>
    <w:rsid w:val="00F935D8"/>
    <w:rsid w:val="00F94C27"/>
    <w:rsid w:val="00F95F4F"/>
    <w:rsid w:val="00F97BCF"/>
    <w:rsid w:val="00FA14C9"/>
    <w:rsid w:val="00FA18DC"/>
    <w:rsid w:val="00FA2A63"/>
    <w:rsid w:val="00FA3160"/>
    <w:rsid w:val="00FA3706"/>
    <w:rsid w:val="00FA3F37"/>
    <w:rsid w:val="00FA682C"/>
    <w:rsid w:val="00FA7B4F"/>
    <w:rsid w:val="00FB04DF"/>
    <w:rsid w:val="00FB0E25"/>
    <w:rsid w:val="00FB1D7D"/>
    <w:rsid w:val="00FB218C"/>
    <w:rsid w:val="00FB273D"/>
    <w:rsid w:val="00FB2D0C"/>
    <w:rsid w:val="00FB4444"/>
    <w:rsid w:val="00FB5043"/>
    <w:rsid w:val="00FB533A"/>
    <w:rsid w:val="00FB6BA2"/>
    <w:rsid w:val="00FB704C"/>
    <w:rsid w:val="00FC0139"/>
    <w:rsid w:val="00FC0787"/>
    <w:rsid w:val="00FC47CA"/>
    <w:rsid w:val="00FC5ABD"/>
    <w:rsid w:val="00FC6279"/>
    <w:rsid w:val="00FD0700"/>
    <w:rsid w:val="00FD24A8"/>
    <w:rsid w:val="00FD2CAC"/>
    <w:rsid w:val="00FD4BFF"/>
    <w:rsid w:val="00FD4E99"/>
    <w:rsid w:val="00FD599F"/>
    <w:rsid w:val="00FD69B4"/>
    <w:rsid w:val="00FD6E3F"/>
    <w:rsid w:val="00FD7753"/>
    <w:rsid w:val="00FE6271"/>
    <w:rsid w:val="00FE6F94"/>
    <w:rsid w:val="00FE7D8D"/>
    <w:rsid w:val="00FF2055"/>
    <w:rsid w:val="00FF2B18"/>
    <w:rsid w:val="00FF41A1"/>
    <w:rsid w:val="00FF556D"/>
    <w:rsid w:val="00FF6355"/>
    <w:rsid w:val="00FF6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29"/>
    <w:pPr>
      <w:ind w:left="720"/>
      <w:contextualSpacing/>
    </w:pPr>
  </w:style>
  <w:style w:type="paragraph" w:styleId="FootnoteText">
    <w:name w:val="footnote text"/>
    <w:basedOn w:val="Normal"/>
    <w:link w:val="FootnoteTextChar"/>
    <w:semiHidden/>
    <w:unhideWhenUsed/>
    <w:rsid w:val="00176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18"/>
    <w:rPr>
      <w:sz w:val="20"/>
      <w:szCs w:val="20"/>
    </w:rPr>
  </w:style>
  <w:style w:type="character" w:styleId="FootnoteReference">
    <w:name w:val="footnote reference"/>
    <w:basedOn w:val="DefaultParagraphFont"/>
    <w:semiHidden/>
    <w:unhideWhenUsed/>
    <w:rsid w:val="00176818"/>
    <w:rPr>
      <w:vertAlign w:val="superscript"/>
    </w:rPr>
  </w:style>
  <w:style w:type="paragraph" w:styleId="NoSpacing">
    <w:name w:val="No Spacing"/>
    <w:uiPriority w:val="1"/>
    <w:qFormat/>
    <w:rsid w:val="003306E2"/>
    <w:pPr>
      <w:spacing w:after="0" w:line="240" w:lineRule="auto"/>
    </w:pPr>
  </w:style>
  <w:style w:type="paragraph" w:styleId="BodyTextIndent2">
    <w:name w:val="Body Text Indent 2"/>
    <w:basedOn w:val="Normal"/>
    <w:link w:val="BodyTextIndent2Char"/>
    <w:rsid w:val="003306E2"/>
    <w:pPr>
      <w:tabs>
        <w:tab w:val="left" w:pos="750"/>
      </w:tabs>
      <w:suppressAutoHyphens/>
      <w:spacing w:after="0" w:line="360" w:lineRule="auto"/>
      <w:ind w:left="284"/>
      <w:jc w:val="both"/>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3306E2"/>
    <w:rPr>
      <w:rFonts w:ascii="Times New Roman" w:eastAsia="Times New Roman" w:hAnsi="Times New Roman" w:cs="Times New Roman"/>
      <w:sz w:val="24"/>
      <w:szCs w:val="20"/>
      <w:lang w:eastAsia="ar-SA"/>
    </w:rPr>
  </w:style>
  <w:style w:type="table" w:styleId="TableGrid">
    <w:name w:val="Table Grid"/>
    <w:basedOn w:val="TableNormal"/>
    <w:uiPriority w:val="59"/>
    <w:rsid w:val="003306E2"/>
    <w:pPr>
      <w:spacing w:after="0" w:line="240" w:lineRule="auto"/>
      <w:ind w:left="992" w:firstLine="851"/>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6E2"/>
    <w:rPr>
      <w:rFonts w:ascii="Tahoma" w:hAnsi="Tahoma" w:cs="Tahoma"/>
      <w:sz w:val="16"/>
      <w:szCs w:val="16"/>
    </w:rPr>
  </w:style>
  <w:style w:type="paragraph" w:styleId="Header">
    <w:name w:val="header"/>
    <w:basedOn w:val="Normal"/>
    <w:link w:val="HeaderChar"/>
    <w:uiPriority w:val="99"/>
    <w:unhideWhenUsed/>
    <w:rsid w:val="00E5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90"/>
  </w:style>
  <w:style w:type="paragraph" w:styleId="Footer">
    <w:name w:val="footer"/>
    <w:basedOn w:val="Normal"/>
    <w:link w:val="FooterChar"/>
    <w:uiPriority w:val="99"/>
    <w:unhideWhenUsed/>
    <w:rsid w:val="00E5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90"/>
  </w:style>
  <w:style w:type="character" w:styleId="PageNumber">
    <w:name w:val="page number"/>
    <w:basedOn w:val="DefaultParagraphFont"/>
    <w:rsid w:val="00A50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182-72CB-4DF0-B705-13CDE624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44</Pages>
  <Words>7728</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00</cp:lastModifiedBy>
  <cp:revision>13</cp:revision>
  <dcterms:created xsi:type="dcterms:W3CDTF">2012-06-28T13:15:00Z</dcterms:created>
  <dcterms:modified xsi:type="dcterms:W3CDTF">2012-07-10T12:54:00Z</dcterms:modified>
</cp:coreProperties>
</file>