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E0" w:rsidRPr="008F5663" w:rsidRDefault="00761C00" w:rsidP="000D22D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663">
        <w:rPr>
          <w:rFonts w:ascii="Times New Roman" w:hAnsi="Times New Roman" w:cs="Times New Roman"/>
          <w:b/>
          <w:sz w:val="28"/>
          <w:szCs w:val="28"/>
        </w:rPr>
        <w:t>BAB V</w:t>
      </w:r>
    </w:p>
    <w:p w:rsidR="008F5663" w:rsidRDefault="00761C00" w:rsidP="000D2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663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093B44" w:rsidRDefault="00093B44" w:rsidP="000D2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B44" w:rsidRPr="008F5663" w:rsidRDefault="00093B44" w:rsidP="000D2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B44" w:rsidRPr="00093B44" w:rsidRDefault="00761C00" w:rsidP="000D22D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3B44">
        <w:rPr>
          <w:rFonts w:ascii="Times New Roman" w:hAnsi="Times New Roman" w:cs="Times New Roman"/>
          <w:b/>
          <w:sz w:val="24"/>
          <w:szCs w:val="24"/>
        </w:rPr>
        <w:t>K</w:t>
      </w:r>
      <w:r w:rsidR="00093B44">
        <w:rPr>
          <w:rFonts w:ascii="Times New Roman" w:hAnsi="Times New Roman" w:cs="Times New Roman"/>
          <w:b/>
          <w:sz w:val="24"/>
          <w:szCs w:val="24"/>
        </w:rPr>
        <w:t>esimpulan</w:t>
      </w:r>
    </w:p>
    <w:p w:rsidR="00761C00" w:rsidRPr="00093B44" w:rsidRDefault="000559BB" w:rsidP="00093B44">
      <w:pPr>
        <w:pStyle w:val="ListParagraph"/>
        <w:tabs>
          <w:tab w:val="left" w:pos="1134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3B44">
        <w:rPr>
          <w:rFonts w:ascii="Times New Roman" w:hAnsi="Times New Roman" w:cs="Times New Roman"/>
          <w:sz w:val="24"/>
          <w:szCs w:val="24"/>
        </w:rPr>
        <w:tab/>
      </w:r>
      <w:r w:rsidR="00761C00" w:rsidRPr="00093B44">
        <w:rPr>
          <w:rFonts w:ascii="Times New Roman" w:hAnsi="Times New Roman" w:cs="Times New Roman"/>
          <w:sz w:val="24"/>
          <w:szCs w:val="24"/>
        </w:rPr>
        <w:t>Setiap guru pasti memiliki masalah dengan pembelajaran yang mereka laksanakan, untuk itu sebagia</w:t>
      </w:r>
      <w:r w:rsidR="005071C2">
        <w:rPr>
          <w:rFonts w:ascii="Times New Roman" w:hAnsi="Times New Roman" w:cs="Times New Roman"/>
          <w:sz w:val="24"/>
          <w:szCs w:val="24"/>
        </w:rPr>
        <w:t>n</w:t>
      </w:r>
      <w:r w:rsidR="00761C00" w:rsidRPr="00093B44">
        <w:rPr>
          <w:rFonts w:ascii="Times New Roman" w:hAnsi="Times New Roman" w:cs="Times New Roman"/>
          <w:sz w:val="24"/>
          <w:szCs w:val="24"/>
        </w:rPr>
        <w:t xml:space="preserve"> guru yamg baik pasti selalu berupaya untuk memecahkan masalah yang dihadapi, lebih-lebih masalah pembelajaran selalu terkait dengan kehidupan siswa di masa yang akan datang.</w:t>
      </w:r>
    </w:p>
    <w:p w:rsidR="000559BB" w:rsidRDefault="000559BB" w:rsidP="00C37286">
      <w:pPr>
        <w:spacing w:line="480" w:lineRule="auto"/>
        <w:ind w:left="39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itulah pada kegiatan pembelajaran</w:t>
      </w:r>
      <w:r w:rsidR="00B9584E">
        <w:rPr>
          <w:rFonts w:ascii="Times New Roman" w:hAnsi="Times New Roman"/>
          <w:sz w:val="24"/>
          <w:szCs w:val="24"/>
        </w:rPr>
        <w:t xml:space="preserve"> IPA</w:t>
      </w:r>
      <w:r>
        <w:rPr>
          <w:rFonts w:ascii="Times New Roman" w:hAnsi="Times New Roman"/>
          <w:sz w:val="24"/>
          <w:szCs w:val="24"/>
        </w:rPr>
        <w:t xml:space="preserve"> pada materi </w:t>
      </w:r>
      <w:r w:rsidR="00B9584E" w:rsidRPr="00E35F40">
        <w:rPr>
          <w:rFonts w:ascii="Times New Roman" w:hAnsi="Times New Roman"/>
          <w:i/>
          <w:sz w:val="24"/>
          <w:szCs w:val="24"/>
        </w:rPr>
        <w:t xml:space="preserve">sifat gerak-gerak </w:t>
      </w:r>
      <w:r w:rsidR="00B9584E">
        <w:rPr>
          <w:rFonts w:ascii="Times New Roman" w:hAnsi="Times New Roman"/>
          <w:sz w:val="24"/>
          <w:szCs w:val="24"/>
        </w:rPr>
        <w:t xml:space="preserve">benda </w:t>
      </w:r>
      <w:r>
        <w:rPr>
          <w:rFonts w:ascii="Times New Roman" w:hAnsi="Times New Roman"/>
          <w:sz w:val="24"/>
          <w:szCs w:val="24"/>
        </w:rPr>
        <w:t xml:space="preserve">semester genap ini, peneliti mencoba menerapkan </w:t>
      </w:r>
      <w:r w:rsidR="00B9584E">
        <w:rPr>
          <w:rFonts w:ascii="Times New Roman" w:hAnsi="Times New Roman"/>
          <w:sz w:val="24"/>
          <w:szCs w:val="24"/>
        </w:rPr>
        <w:t xml:space="preserve">metode </w:t>
      </w:r>
      <w:r>
        <w:rPr>
          <w:rFonts w:ascii="Times New Roman" w:hAnsi="Times New Roman"/>
          <w:sz w:val="24"/>
          <w:szCs w:val="24"/>
        </w:rPr>
        <w:t xml:space="preserve">pembelajaran </w:t>
      </w:r>
      <w:r w:rsidR="00E35F40">
        <w:rPr>
          <w:rFonts w:ascii="Times New Roman" w:hAnsi="Times New Roman"/>
          <w:sz w:val="24"/>
          <w:szCs w:val="24"/>
        </w:rPr>
        <w:t xml:space="preserve">IPA materi </w:t>
      </w:r>
      <w:r w:rsidR="00E35F40" w:rsidRPr="00E35F40">
        <w:rPr>
          <w:rFonts w:ascii="Times New Roman" w:hAnsi="Times New Roman"/>
          <w:i/>
          <w:sz w:val="24"/>
          <w:szCs w:val="24"/>
        </w:rPr>
        <w:t>sifat gerak-gerak benda</w:t>
      </w:r>
      <w:r w:rsidR="00E35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 meng</w:t>
      </w:r>
      <w:r w:rsidR="00F44105">
        <w:rPr>
          <w:rFonts w:ascii="Times New Roman" w:hAnsi="Times New Roman"/>
          <w:sz w:val="24"/>
          <w:szCs w:val="24"/>
        </w:rPr>
        <w:t xml:space="preserve">gunakan metode demonstrasi dapat </w:t>
      </w:r>
      <w:r>
        <w:rPr>
          <w:rFonts w:ascii="Times New Roman" w:hAnsi="Times New Roman"/>
          <w:sz w:val="24"/>
          <w:szCs w:val="24"/>
        </w:rPr>
        <w:t xml:space="preserve"> meningkatkan </w:t>
      </w:r>
      <w:r w:rsidR="00B9584E">
        <w:rPr>
          <w:rFonts w:ascii="Times New Roman" w:hAnsi="Times New Roman"/>
          <w:sz w:val="24"/>
          <w:szCs w:val="24"/>
        </w:rPr>
        <w:t xml:space="preserve">prestasi belajar siswa </w:t>
      </w:r>
      <w:r w:rsidR="00E35F40">
        <w:rPr>
          <w:rFonts w:ascii="Times New Roman" w:hAnsi="Times New Roman"/>
          <w:sz w:val="24"/>
          <w:szCs w:val="24"/>
        </w:rPr>
        <w:t xml:space="preserve">di MI Tarbiyatussibyan Boyolangu Tulungagung. </w:t>
      </w:r>
      <w:r w:rsidR="00C37286">
        <w:rPr>
          <w:rFonts w:ascii="Times New Roman" w:hAnsi="Times New Roman"/>
          <w:sz w:val="24"/>
          <w:szCs w:val="24"/>
        </w:rPr>
        <w:t xml:space="preserve">Ini ditunjukkan oleh </w:t>
      </w:r>
      <w:r w:rsidR="00F44105">
        <w:rPr>
          <w:rFonts w:ascii="Times New Roman" w:hAnsi="Times New Roman"/>
          <w:sz w:val="24"/>
          <w:szCs w:val="24"/>
        </w:rPr>
        <w:t xml:space="preserve">hasil </w:t>
      </w:r>
      <w:r w:rsidR="00C37286">
        <w:rPr>
          <w:rFonts w:ascii="Times New Roman" w:hAnsi="Times New Roman"/>
          <w:sz w:val="24"/>
          <w:szCs w:val="24"/>
        </w:rPr>
        <w:t>observasi</w:t>
      </w:r>
      <w:r w:rsidR="00F44105">
        <w:rPr>
          <w:rFonts w:ascii="Times New Roman" w:hAnsi="Times New Roman"/>
          <w:sz w:val="24"/>
          <w:szCs w:val="24"/>
        </w:rPr>
        <w:t xml:space="preserve"> dari peneliti</w:t>
      </w:r>
      <w:r w:rsidR="00C37286">
        <w:rPr>
          <w:rFonts w:ascii="Times New Roman" w:hAnsi="Times New Roman"/>
          <w:sz w:val="24"/>
          <w:szCs w:val="24"/>
        </w:rPr>
        <w:t xml:space="preserve">, bahwa pada siklus I terdapat sebanyak 5 siswa yang lulus atau 62,5%, sedangkan 3 siswa atau 37,5% dinyatakan tidak lulus, dan pada siklus II terdapat peningkatan sebanyak 7 siswa lulus atau 87,5% dan 1 siswa atau 12,5 dinyatakan tidak lulus sehingga prestasi belajar di MI Tarbiyatussibyan Boyolangu Tulungagung dapat meningkat dengan adanya penerapan metode demonstrasi di kelas III. </w:t>
      </w:r>
      <w:r w:rsidR="00E35F4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angkah-langkah penerapanya sebagaimana telah dijabarkan dalam tahap perencanaan. Hasil penelitian menunjukkan bahwa dengan penerapan metode demonstrasi </w:t>
      </w:r>
      <w:r w:rsidR="00E35F40">
        <w:rPr>
          <w:rFonts w:ascii="Times New Roman" w:hAnsi="Times New Roman"/>
          <w:sz w:val="24"/>
          <w:szCs w:val="24"/>
        </w:rPr>
        <w:t xml:space="preserve">prestasi belajar </w:t>
      </w:r>
      <w:r w:rsidR="00F44105">
        <w:rPr>
          <w:rFonts w:ascii="Times New Roman" w:hAnsi="Times New Roman"/>
          <w:sz w:val="24"/>
          <w:szCs w:val="24"/>
        </w:rPr>
        <w:t xml:space="preserve">dari siswa di MI Tarbiyatussibyan </w:t>
      </w:r>
      <w:r w:rsidR="00F44105">
        <w:rPr>
          <w:rFonts w:ascii="Times New Roman" w:hAnsi="Times New Roman"/>
          <w:sz w:val="24"/>
          <w:szCs w:val="24"/>
        </w:rPr>
        <w:lastRenderedPageBreak/>
        <w:t>Boyolangu Tulungagung menjadi meningkat,</w:t>
      </w:r>
      <w:r>
        <w:rPr>
          <w:rFonts w:ascii="Times New Roman" w:hAnsi="Times New Roman"/>
          <w:sz w:val="24"/>
          <w:szCs w:val="24"/>
        </w:rPr>
        <w:t xml:space="preserve"> secara kuantitatif siswa kelas III Madrasah Ibtidaiyah (MI) </w:t>
      </w:r>
      <w:r w:rsidR="00B9584E">
        <w:rPr>
          <w:rFonts w:ascii="Times New Roman" w:hAnsi="Times New Roman"/>
          <w:sz w:val="24"/>
          <w:szCs w:val="24"/>
        </w:rPr>
        <w:t xml:space="preserve">Tarbiyatussibyan Boyolangu Tulungagung </w:t>
      </w:r>
      <w:r>
        <w:rPr>
          <w:rFonts w:ascii="Times New Roman" w:hAnsi="Times New Roman"/>
          <w:sz w:val="24"/>
          <w:szCs w:val="24"/>
        </w:rPr>
        <w:t xml:space="preserve">dapat </w:t>
      </w:r>
      <w:r w:rsidR="006A441C">
        <w:rPr>
          <w:rFonts w:ascii="Times New Roman" w:hAnsi="Times New Roman"/>
          <w:sz w:val="24"/>
          <w:szCs w:val="24"/>
        </w:rPr>
        <w:t>meningkat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B95094" w:rsidRDefault="00C37286" w:rsidP="005071C2">
      <w:pPr>
        <w:pStyle w:val="ListParagraph"/>
        <w:tabs>
          <w:tab w:val="left" w:pos="1134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105">
        <w:rPr>
          <w:rFonts w:ascii="Times New Roman" w:hAnsi="Times New Roman" w:cs="Times New Roman"/>
          <w:sz w:val="24"/>
          <w:szCs w:val="24"/>
        </w:rPr>
        <w:t xml:space="preserve">Secara kualitatif </w:t>
      </w:r>
      <w:r w:rsidR="00B95094">
        <w:rPr>
          <w:rFonts w:ascii="Times New Roman" w:hAnsi="Times New Roman" w:cs="Times New Roman"/>
          <w:sz w:val="24"/>
          <w:szCs w:val="24"/>
        </w:rPr>
        <w:t xml:space="preserve">Proses meningkatkan prestasi belajar siswa pada </w:t>
      </w:r>
      <w:r w:rsidR="00B95094" w:rsidRPr="00E35F40">
        <w:rPr>
          <w:rFonts w:ascii="Times New Roman" w:hAnsi="Times New Roman" w:cs="Times New Roman"/>
          <w:i/>
          <w:sz w:val="24"/>
          <w:szCs w:val="24"/>
        </w:rPr>
        <w:t>sifat gerak-gerak benda</w:t>
      </w:r>
      <w:r w:rsidR="00B95094">
        <w:rPr>
          <w:rFonts w:ascii="Times New Roman" w:hAnsi="Times New Roman" w:cs="Times New Roman"/>
          <w:sz w:val="24"/>
          <w:szCs w:val="24"/>
        </w:rPr>
        <w:t xml:space="preserve"> dilakukan melalui 4 tahap, meliputi:</w:t>
      </w:r>
    </w:p>
    <w:p w:rsidR="00B95094" w:rsidRPr="005071C2" w:rsidRDefault="00B95094" w:rsidP="005071C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71C2">
        <w:rPr>
          <w:rFonts w:ascii="Times New Roman" w:hAnsi="Times New Roman" w:cs="Times New Roman"/>
          <w:sz w:val="24"/>
          <w:szCs w:val="24"/>
        </w:rPr>
        <w:t>Tahap perencanaan yaitu persiapan yang dilakukan sehubungan akan dilakukan tindakan kepada siswa.</w:t>
      </w:r>
    </w:p>
    <w:p w:rsidR="00B95094" w:rsidRPr="005071C2" w:rsidRDefault="00B95094" w:rsidP="005071C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71C2">
        <w:rPr>
          <w:rFonts w:ascii="Times New Roman" w:hAnsi="Times New Roman" w:cs="Times New Roman"/>
          <w:sz w:val="24"/>
          <w:szCs w:val="24"/>
        </w:rPr>
        <w:t>Tahap implementasi yaitu jabaran tindakan yang akan dilakukan , skenario kerja tindakan perbaikan, dan prosedur tindakan yang akan diterapkan.</w:t>
      </w:r>
    </w:p>
    <w:p w:rsidR="00B95094" w:rsidRPr="005071C2" w:rsidRDefault="00B95094" w:rsidP="005071C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71C2">
        <w:rPr>
          <w:rFonts w:ascii="Times New Roman" w:hAnsi="Times New Roman" w:cs="Times New Roman"/>
          <w:sz w:val="24"/>
          <w:szCs w:val="24"/>
        </w:rPr>
        <w:t>Tahap observasi yaitu kegiatan pengumpulan data pada saat proses pembelajaran berlangsung, yang meliputi: aktivitas siswa, interaksi siswa dengan siswa, interaksi siswa dengan guru, interaksi siswa dengan</w:t>
      </w:r>
      <w:r w:rsidR="006A441C" w:rsidRPr="005071C2">
        <w:rPr>
          <w:rFonts w:ascii="Times New Roman" w:hAnsi="Times New Roman" w:cs="Times New Roman"/>
          <w:sz w:val="24"/>
          <w:szCs w:val="24"/>
        </w:rPr>
        <w:t xml:space="preserve"> </w:t>
      </w:r>
      <w:r w:rsidRPr="005071C2">
        <w:rPr>
          <w:rFonts w:ascii="Times New Roman" w:hAnsi="Times New Roman" w:cs="Times New Roman"/>
          <w:sz w:val="24"/>
          <w:szCs w:val="24"/>
        </w:rPr>
        <w:t>bahan ajar dan sumber belajar lainnya, atau semua fakta yang ada selama proses pembelajaran berlangsung.</w:t>
      </w:r>
    </w:p>
    <w:p w:rsidR="00B95094" w:rsidRPr="005071C2" w:rsidRDefault="00B95094" w:rsidP="005071C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71C2">
        <w:rPr>
          <w:rFonts w:ascii="Times New Roman" w:hAnsi="Times New Roman" w:cs="Times New Roman"/>
          <w:sz w:val="24"/>
          <w:szCs w:val="24"/>
        </w:rPr>
        <w:t>Tahap refleksi yaitu kegiatan</w:t>
      </w:r>
      <w:r w:rsidR="006A441C" w:rsidRPr="005071C2">
        <w:rPr>
          <w:rFonts w:ascii="Times New Roman" w:hAnsi="Times New Roman" w:cs="Times New Roman"/>
          <w:sz w:val="24"/>
          <w:szCs w:val="24"/>
        </w:rPr>
        <w:t xml:space="preserve"> </w:t>
      </w:r>
      <w:r w:rsidRPr="005071C2">
        <w:rPr>
          <w:rFonts w:ascii="Times New Roman" w:hAnsi="Times New Roman" w:cs="Times New Roman"/>
          <w:sz w:val="24"/>
          <w:szCs w:val="24"/>
        </w:rPr>
        <w:t>yang difokuskan pada upaya untuk menganalisis</w:t>
      </w:r>
      <w:r w:rsidR="000559BB" w:rsidRPr="005071C2">
        <w:rPr>
          <w:rFonts w:ascii="Times New Roman" w:hAnsi="Times New Roman" w:cs="Times New Roman"/>
          <w:sz w:val="24"/>
          <w:szCs w:val="24"/>
        </w:rPr>
        <w:t>, mensintesis, menjelaskan dan menyimpulkan.</w:t>
      </w:r>
    </w:p>
    <w:p w:rsidR="000559BB" w:rsidRPr="00EE08A9" w:rsidRDefault="00F44105" w:rsidP="000559B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0559BB" w:rsidRPr="000559BB" w:rsidRDefault="000559BB" w:rsidP="000559BB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Pr="000559BB">
        <w:rPr>
          <w:rFonts w:ascii="Times New Roman" w:hAnsi="Times New Roman" w:cs="Times New Roman"/>
          <w:sz w:val="24"/>
          <w:szCs w:val="24"/>
          <w:lang w:val="fi-FI"/>
        </w:rPr>
        <w:t xml:space="preserve">pembelajaran yang menempatkan siswa untuk aktif menemukan pengetahuan, ternyata dapat meningkatkan kualitas belajarnya. Untuk itu hendaknya para guru lebih banyak berpikir tentang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Pr="000559BB">
        <w:rPr>
          <w:rFonts w:ascii="Times New Roman" w:hAnsi="Times New Roman" w:cs="Times New Roman"/>
          <w:sz w:val="24"/>
          <w:szCs w:val="24"/>
          <w:lang w:val="fi-FI"/>
        </w:rPr>
        <w:t xml:space="preserve">pembelajaran apa yang mesti diterapkan untuk mencapai kompetensi dasar yang ditargetkan. Jadi </w:t>
      </w:r>
      <w:r w:rsidRPr="000559BB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bukan kegiatan pembelajaran yang menuntut guru untuk mengajarkan materi yang harus dikuasai oleh siswanya. Dengan demikian pemahaman tentang berbagai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Pr="000559BB">
        <w:rPr>
          <w:rFonts w:ascii="Times New Roman" w:hAnsi="Times New Roman" w:cs="Times New Roman"/>
          <w:sz w:val="24"/>
          <w:szCs w:val="24"/>
          <w:lang w:val="fi-FI"/>
        </w:rPr>
        <w:t xml:space="preserve">pembelajaran hendaknya lebih ditingkatkan. Meskipun sesungguhnya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Pr="000559BB">
        <w:rPr>
          <w:rFonts w:ascii="Times New Roman" w:hAnsi="Times New Roman" w:cs="Times New Roman"/>
          <w:sz w:val="24"/>
          <w:szCs w:val="24"/>
          <w:lang w:val="fi-FI"/>
        </w:rPr>
        <w:t>pembelajaran dapat diciptakan oleh diri kita sendiri (guru).</w:t>
      </w:r>
    </w:p>
    <w:p w:rsidR="00E35F40" w:rsidRDefault="00E35F40" w:rsidP="00055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5B" w:rsidRDefault="00815B5B" w:rsidP="00055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5B" w:rsidRDefault="00815B5B" w:rsidP="00055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5B" w:rsidRDefault="00815B5B" w:rsidP="00055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5B" w:rsidRDefault="00815B5B" w:rsidP="00055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5B" w:rsidRDefault="00815B5B" w:rsidP="00055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5B" w:rsidRDefault="00815B5B" w:rsidP="00055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5B" w:rsidRDefault="00815B5B" w:rsidP="00055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5B" w:rsidRDefault="00815B5B" w:rsidP="00055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5B" w:rsidRDefault="00815B5B" w:rsidP="00055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5B" w:rsidRDefault="00815B5B" w:rsidP="00055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5B" w:rsidRDefault="00815B5B" w:rsidP="000559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2D6" w:rsidRDefault="000D2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5F40" w:rsidRPr="00F44105" w:rsidRDefault="00E35F40" w:rsidP="00E35F4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05">
        <w:rPr>
          <w:rFonts w:ascii="Times New Roman" w:hAnsi="Times New Roman" w:cs="Times New Roman"/>
          <w:b/>
          <w:sz w:val="28"/>
          <w:szCs w:val="28"/>
        </w:rPr>
        <w:lastRenderedPageBreak/>
        <w:t>DAFTAR PUSTAKA</w:t>
      </w:r>
    </w:p>
    <w:p w:rsidR="00E35F40" w:rsidRDefault="00E35F40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7F6189">
        <w:rPr>
          <w:rFonts w:ascii="Times New Roman" w:hAnsi="Times New Roman" w:cs="Times New Roman"/>
          <w:sz w:val="24"/>
          <w:szCs w:val="24"/>
        </w:rPr>
        <w:t xml:space="preserve">Arifin, </w:t>
      </w:r>
      <w:r w:rsidR="007F6189" w:rsidRPr="007F6189">
        <w:rPr>
          <w:rFonts w:ascii="Times New Roman" w:hAnsi="Times New Roman" w:cs="Times New Roman"/>
          <w:sz w:val="24"/>
          <w:szCs w:val="24"/>
        </w:rPr>
        <w:t>Zainal</w:t>
      </w:r>
      <w:r w:rsidR="007F6189">
        <w:rPr>
          <w:rFonts w:ascii="Times New Roman" w:hAnsi="Times New Roman" w:cs="Times New Roman"/>
          <w:sz w:val="24"/>
          <w:szCs w:val="24"/>
        </w:rPr>
        <w:t>. 2009.</w:t>
      </w:r>
      <w:r w:rsidR="007F6189" w:rsidRPr="007F6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189">
        <w:rPr>
          <w:rFonts w:ascii="Times New Roman" w:hAnsi="Times New Roman" w:cs="Times New Roman"/>
          <w:i/>
          <w:sz w:val="24"/>
          <w:szCs w:val="24"/>
        </w:rPr>
        <w:t xml:space="preserve">Evaluasi Pembelajaran. </w:t>
      </w:r>
      <w:r w:rsidRPr="007F6189">
        <w:rPr>
          <w:rFonts w:ascii="Times New Roman" w:hAnsi="Times New Roman" w:cs="Times New Roman"/>
          <w:sz w:val="24"/>
          <w:szCs w:val="24"/>
        </w:rPr>
        <w:t>Bandung: PT REMAJA ROSDAKARYA</w:t>
      </w:r>
      <w:r w:rsidR="007F6189">
        <w:rPr>
          <w:rFonts w:ascii="Times New Roman" w:hAnsi="Times New Roman" w:cs="Times New Roman"/>
          <w:sz w:val="24"/>
          <w:szCs w:val="24"/>
        </w:rPr>
        <w:t>.</w:t>
      </w:r>
    </w:p>
    <w:p w:rsidR="007F6189" w:rsidRPr="007F6189" w:rsidRDefault="007F6189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i/>
          <w:sz w:val="24"/>
          <w:szCs w:val="24"/>
        </w:rPr>
      </w:pPr>
      <w:r w:rsidRPr="007F6189">
        <w:rPr>
          <w:rFonts w:ascii="Times New Roman" w:hAnsi="Times New Roman" w:cs="Times New Roman"/>
          <w:sz w:val="24"/>
          <w:szCs w:val="24"/>
        </w:rPr>
        <w:t xml:space="preserve">Made Pidarta. 2009. </w:t>
      </w:r>
      <w:r w:rsidRPr="007F6189">
        <w:rPr>
          <w:rFonts w:ascii="Times New Roman" w:hAnsi="Times New Roman" w:cs="Times New Roman"/>
          <w:i/>
          <w:sz w:val="24"/>
          <w:szCs w:val="24"/>
        </w:rPr>
        <w:t>Landasan Kependidikan, Stimulus Ilmu Pendidikan Bercorak Indonesia</w:t>
      </w:r>
      <w:r w:rsidRPr="007F6189">
        <w:rPr>
          <w:rFonts w:ascii="Times New Roman" w:hAnsi="Times New Roman" w:cs="Times New Roman"/>
          <w:sz w:val="24"/>
          <w:szCs w:val="24"/>
        </w:rPr>
        <w:t>. Jakarta: PT RINEKA CIPTA.</w:t>
      </w:r>
      <w:r w:rsidRPr="007F61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6189" w:rsidRPr="007F6189" w:rsidRDefault="00903B4D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6189" w:rsidRPr="008F566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Http://www.putra-putri-indonesia.com/tujuan.Pendidikan</w:t>
        </w:r>
      </w:hyperlink>
      <w:r w:rsidR="007F6189" w:rsidRPr="007F6189">
        <w:rPr>
          <w:rFonts w:ascii="Times New Roman" w:hAnsi="Times New Roman" w:cs="Times New Roman"/>
          <w:sz w:val="24"/>
          <w:szCs w:val="24"/>
        </w:rPr>
        <w:t xml:space="preserve"> Nasional.</w:t>
      </w:r>
      <w:r w:rsidR="00FB7FC6">
        <w:rPr>
          <w:rFonts w:ascii="Times New Roman" w:hAnsi="Times New Roman" w:cs="Times New Roman"/>
          <w:sz w:val="24"/>
          <w:szCs w:val="24"/>
        </w:rPr>
        <w:t xml:space="preserve"> D</w:t>
      </w:r>
      <w:r w:rsidR="007F6189" w:rsidRPr="007F6189">
        <w:rPr>
          <w:rFonts w:ascii="Times New Roman" w:hAnsi="Times New Roman" w:cs="Times New Roman"/>
          <w:sz w:val="24"/>
          <w:szCs w:val="24"/>
        </w:rPr>
        <w:t>iakses 15 Maret 2012</w:t>
      </w:r>
      <w:r w:rsidR="00FB7FC6">
        <w:rPr>
          <w:rFonts w:ascii="Times New Roman" w:hAnsi="Times New Roman" w:cs="Times New Roman"/>
          <w:sz w:val="24"/>
          <w:szCs w:val="24"/>
        </w:rPr>
        <w:t>.</w:t>
      </w:r>
    </w:p>
    <w:p w:rsidR="007F6189" w:rsidRPr="007F6189" w:rsidRDefault="007F6189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F6189">
        <w:rPr>
          <w:rFonts w:ascii="Times New Roman" w:hAnsi="Times New Roman" w:cs="Times New Roman"/>
          <w:sz w:val="24"/>
          <w:szCs w:val="24"/>
        </w:rPr>
        <w:t xml:space="preserve">Anitah, Sri,  DKK. 2009.  </w:t>
      </w:r>
      <w:r w:rsidRPr="007F6189">
        <w:rPr>
          <w:rFonts w:ascii="Times New Roman" w:hAnsi="Times New Roman" w:cs="Times New Roman"/>
          <w:i/>
          <w:sz w:val="24"/>
          <w:szCs w:val="24"/>
        </w:rPr>
        <w:t xml:space="preserve">Strategi Pembelajaran di SD. </w:t>
      </w:r>
      <w:r w:rsidRPr="007F6189"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7F6189" w:rsidRPr="007F6189" w:rsidRDefault="007F6189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7F6189">
        <w:rPr>
          <w:rFonts w:ascii="Times New Roman" w:hAnsi="Times New Roman" w:cs="Times New Roman"/>
          <w:sz w:val="24"/>
          <w:szCs w:val="24"/>
        </w:rPr>
        <w:t xml:space="preserve">Hartinah, Siti . 2010. </w:t>
      </w:r>
      <w:r w:rsidRPr="007F6189">
        <w:rPr>
          <w:rFonts w:ascii="Times New Roman" w:hAnsi="Times New Roman" w:cs="Times New Roman"/>
          <w:i/>
          <w:sz w:val="24"/>
          <w:szCs w:val="24"/>
        </w:rPr>
        <w:t xml:space="preserve">Pengembangan Peserta Didik. </w:t>
      </w:r>
      <w:r w:rsidRPr="007F6189">
        <w:rPr>
          <w:rFonts w:ascii="Times New Roman" w:hAnsi="Times New Roman" w:cs="Times New Roman"/>
          <w:sz w:val="24"/>
          <w:szCs w:val="24"/>
        </w:rPr>
        <w:t>Bandung: PT Refika Aditama.</w:t>
      </w:r>
    </w:p>
    <w:p w:rsidR="007F6189" w:rsidRPr="007F6189" w:rsidRDefault="007F6189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7F6189">
        <w:rPr>
          <w:rFonts w:ascii="Times New Roman" w:hAnsi="Times New Roman" w:cs="Times New Roman"/>
          <w:sz w:val="24"/>
          <w:szCs w:val="24"/>
        </w:rPr>
        <w:t xml:space="preserve">Bahjah Djamarah, Syaiful. 1994.  </w:t>
      </w:r>
      <w:r w:rsidRPr="007F6189">
        <w:rPr>
          <w:rFonts w:ascii="Times New Roman" w:hAnsi="Times New Roman" w:cs="Times New Roman"/>
          <w:i/>
          <w:sz w:val="24"/>
          <w:szCs w:val="24"/>
        </w:rPr>
        <w:t>Prestasi Belajar dan Kompetensi Guru</w:t>
      </w:r>
      <w:r w:rsidRPr="007F6189">
        <w:rPr>
          <w:rFonts w:ascii="Times New Roman" w:hAnsi="Times New Roman" w:cs="Times New Roman"/>
          <w:sz w:val="24"/>
          <w:szCs w:val="24"/>
        </w:rPr>
        <w:t xml:space="preserve">. Surabaya: USAHA NASIONAL. </w:t>
      </w:r>
    </w:p>
    <w:p w:rsidR="00DA3AE5" w:rsidRPr="00DA3AE5" w:rsidRDefault="00DA3AE5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A3AE5">
        <w:rPr>
          <w:rFonts w:ascii="Times New Roman" w:hAnsi="Times New Roman" w:cs="Times New Roman"/>
          <w:sz w:val="24"/>
          <w:szCs w:val="24"/>
        </w:rPr>
        <w:t xml:space="preserve">Sardiman. 2007. </w:t>
      </w:r>
      <w:r w:rsidRPr="00DA3AE5">
        <w:rPr>
          <w:rFonts w:ascii="Times New Roman" w:hAnsi="Times New Roman" w:cs="Times New Roman"/>
          <w:i/>
          <w:sz w:val="24"/>
          <w:szCs w:val="24"/>
        </w:rPr>
        <w:t>Interaksi Dan Motivasi Belajar Mengaja.</w:t>
      </w:r>
      <w:r w:rsidRPr="00DA3AE5">
        <w:rPr>
          <w:rFonts w:ascii="Times New Roman" w:hAnsi="Times New Roman" w:cs="Times New Roman"/>
          <w:sz w:val="24"/>
          <w:szCs w:val="24"/>
        </w:rPr>
        <w:t xml:space="preserve"> Jakarta: PT RajaGrafindo.</w:t>
      </w:r>
    </w:p>
    <w:p w:rsidR="00DA3AE5" w:rsidRPr="00DA3AE5" w:rsidRDefault="00DA3AE5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A3AE5">
        <w:rPr>
          <w:rFonts w:ascii="Times New Roman" w:hAnsi="Times New Roman" w:cs="Times New Roman"/>
          <w:sz w:val="24"/>
          <w:szCs w:val="24"/>
        </w:rPr>
        <w:t xml:space="preserve">Maunah, Binti </w:t>
      </w:r>
      <w:r w:rsidR="00FB7FC6">
        <w:rPr>
          <w:rFonts w:ascii="Times New Roman" w:hAnsi="Times New Roman" w:cs="Times New Roman"/>
          <w:sz w:val="24"/>
          <w:szCs w:val="24"/>
        </w:rPr>
        <w:t>. 2005</w:t>
      </w:r>
      <w:r w:rsidRPr="00DA3AE5">
        <w:rPr>
          <w:rFonts w:ascii="Times New Roman" w:hAnsi="Times New Roman" w:cs="Times New Roman"/>
          <w:sz w:val="24"/>
          <w:szCs w:val="24"/>
        </w:rPr>
        <w:t xml:space="preserve">. </w:t>
      </w:r>
      <w:r w:rsidR="00FB7FC6">
        <w:rPr>
          <w:rFonts w:ascii="Times New Roman" w:hAnsi="Times New Roman" w:cs="Times New Roman"/>
          <w:sz w:val="24"/>
          <w:szCs w:val="24"/>
        </w:rPr>
        <w:t xml:space="preserve"> </w:t>
      </w:r>
      <w:r w:rsidRPr="00DA3AE5">
        <w:rPr>
          <w:rFonts w:ascii="Times New Roman" w:hAnsi="Times New Roman" w:cs="Times New Roman"/>
          <w:i/>
          <w:sz w:val="24"/>
          <w:szCs w:val="24"/>
        </w:rPr>
        <w:t>Pendidikan dan Kurikulum SD-MI</w:t>
      </w:r>
      <w:r w:rsidRPr="00DA3AE5">
        <w:rPr>
          <w:rFonts w:ascii="Times New Roman" w:hAnsi="Times New Roman" w:cs="Times New Roman"/>
          <w:sz w:val="24"/>
          <w:szCs w:val="24"/>
        </w:rPr>
        <w:t>. Surabaya: Elkaf.</w:t>
      </w:r>
    </w:p>
    <w:p w:rsidR="00DA3AE5" w:rsidRPr="00DA3AE5" w:rsidRDefault="00DA3AE5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A3AE5">
        <w:rPr>
          <w:rFonts w:ascii="Times New Roman" w:hAnsi="Times New Roman" w:cs="Times New Roman"/>
          <w:sz w:val="24"/>
          <w:szCs w:val="24"/>
        </w:rPr>
        <w:t>Sunaryo dkk</w:t>
      </w:r>
      <w:r w:rsidRPr="00DA3AE5">
        <w:rPr>
          <w:rFonts w:ascii="Times New Roman" w:hAnsi="Times New Roman" w:cs="Times New Roman"/>
          <w:i/>
          <w:sz w:val="24"/>
          <w:szCs w:val="24"/>
        </w:rPr>
        <w:t>. Modul Pembelajaran Inklusif Gender</w:t>
      </w:r>
      <w:r w:rsidRPr="00DA3AE5">
        <w:rPr>
          <w:rFonts w:ascii="Times New Roman" w:hAnsi="Times New Roman" w:cs="Times New Roman"/>
          <w:sz w:val="24"/>
          <w:szCs w:val="24"/>
        </w:rPr>
        <w:t>. Jakarta: LAPIS.</w:t>
      </w:r>
    </w:p>
    <w:p w:rsidR="00DA3AE5" w:rsidRPr="00DA3AE5" w:rsidRDefault="00DA3AE5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A3AE5">
        <w:rPr>
          <w:rFonts w:ascii="Times New Roman" w:hAnsi="Times New Roman" w:cs="Times New Roman"/>
          <w:sz w:val="24"/>
          <w:szCs w:val="24"/>
        </w:rPr>
        <w:t xml:space="preserve">Suwarno. 2006. </w:t>
      </w:r>
      <w:r w:rsidRPr="00DA3AE5">
        <w:rPr>
          <w:rFonts w:ascii="Times New Roman" w:hAnsi="Times New Roman" w:cs="Times New Roman"/>
          <w:i/>
          <w:sz w:val="24"/>
          <w:szCs w:val="24"/>
        </w:rPr>
        <w:t xml:space="preserve">Pengajaran Mikro, Pendekatan Praktis dalam Menyiapkan Pendidik Profesional. </w:t>
      </w:r>
      <w:r w:rsidRPr="00DA3AE5">
        <w:rPr>
          <w:rFonts w:ascii="Times New Roman" w:hAnsi="Times New Roman" w:cs="Times New Roman"/>
          <w:sz w:val="24"/>
          <w:szCs w:val="24"/>
        </w:rPr>
        <w:t>Yogyakarta: Tiara Wacana .</w:t>
      </w:r>
    </w:p>
    <w:p w:rsidR="00DA3AE5" w:rsidRPr="00DA3AE5" w:rsidRDefault="00DA3AE5" w:rsidP="00F44105">
      <w:pPr>
        <w:pStyle w:val="FootnoteTe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A3AE5">
        <w:rPr>
          <w:rFonts w:ascii="Times New Roman" w:hAnsi="Times New Roman" w:cs="Times New Roman"/>
          <w:sz w:val="24"/>
          <w:szCs w:val="24"/>
        </w:rPr>
        <w:t xml:space="preserve">Roestiyah NK. 1990. </w:t>
      </w:r>
      <w:r w:rsidRPr="00DA3AE5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="00D46E59">
        <w:rPr>
          <w:rFonts w:ascii="Times New Roman" w:hAnsi="Times New Roman" w:cs="Times New Roman"/>
          <w:sz w:val="24"/>
          <w:szCs w:val="24"/>
        </w:rPr>
        <w:t>. Jakarta</w:t>
      </w:r>
      <w:r w:rsidRPr="00DA3AE5">
        <w:rPr>
          <w:rFonts w:ascii="Times New Roman" w:hAnsi="Times New Roman" w:cs="Times New Roman"/>
          <w:sz w:val="24"/>
          <w:szCs w:val="24"/>
        </w:rPr>
        <w:t>: IKAPI</w:t>
      </w:r>
      <w:r w:rsidR="00EC6452">
        <w:rPr>
          <w:rFonts w:ascii="Times New Roman" w:hAnsi="Times New Roman" w:cs="Times New Roman"/>
          <w:sz w:val="24"/>
          <w:szCs w:val="24"/>
        </w:rPr>
        <w:t>.</w:t>
      </w:r>
    </w:p>
    <w:p w:rsidR="00DA3AE5" w:rsidRPr="00DA3AE5" w:rsidRDefault="00DA3AE5" w:rsidP="00F44105">
      <w:pPr>
        <w:pStyle w:val="FootnoteTe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A3AE5">
        <w:rPr>
          <w:rFonts w:ascii="Times New Roman" w:hAnsi="Times New Roman" w:cs="Times New Roman"/>
          <w:sz w:val="24"/>
          <w:szCs w:val="24"/>
        </w:rPr>
        <w:t xml:space="preserve">Nasution, S. 2010. </w:t>
      </w:r>
      <w:r w:rsidRPr="00DA3AE5">
        <w:rPr>
          <w:rFonts w:ascii="Times New Roman" w:hAnsi="Times New Roman" w:cs="Times New Roman"/>
          <w:i/>
          <w:sz w:val="24"/>
          <w:szCs w:val="24"/>
        </w:rPr>
        <w:t xml:space="preserve">Didaktik Asaz-asaz Mengaja. </w:t>
      </w:r>
      <w:r w:rsidRPr="00DA3AE5">
        <w:rPr>
          <w:rFonts w:ascii="Times New Roman" w:hAnsi="Times New Roman" w:cs="Times New Roman"/>
          <w:sz w:val="24"/>
          <w:szCs w:val="24"/>
        </w:rPr>
        <w:t>Jakarta: PT Bumi Aksara.</w:t>
      </w:r>
    </w:p>
    <w:p w:rsidR="00DA3AE5" w:rsidRDefault="00DA3AE5" w:rsidP="00F44105">
      <w:pPr>
        <w:pStyle w:val="FootnoteText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A3AE5">
        <w:rPr>
          <w:rFonts w:ascii="Times New Roman" w:hAnsi="Times New Roman" w:cs="Times New Roman"/>
          <w:sz w:val="24"/>
          <w:szCs w:val="24"/>
        </w:rPr>
        <w:t>Gulo, W. 2005.</w:t>
      </w:r>
      <w:r w:rsidR="00100C34">
        <w:rPr>
          <w:rFonts w:ascii="Times New Roman" w:hAnsi="Times New Roman" w:cs="Times New Roman"/>
          <w:sz w:val="24"/>
          <w:szCs w:val="24"/>
        </w:rPr>
        <w:t xml:space="preserve"> </w:t>
      </w:r>
      <w:r w:rsidRPr="00DA3AE5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DA3AE5">
        <w:rPr>
          <w:rFonts w:ascii="Times New Roman" w:hAnsi="Times New Roman" w:cs="Times New Roman"/>
          <w:sz w:val="24"/>
          <w:szCs w:val="24"/>
        </w:rPr>
        <w:t>. Jakarta: PT Grasindo.</w:t>
      </w:r>
    </w:p>
    <w:p w:rsidR="00100C34" w:rsidRPr="00D86E3F" w:rsidRDefault="00100C34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86E3F">
        <w:rPr>
          <w:rFonts w:ascii="Times New Roman" w:hAnsi="Times New Roman" w:cs="Times New Roman"/>
          <w:sz w:val="24"/>
          <w:szCs w:val="24"/>
        </w:rPr>
        <w:t>Sukarno. 1981. Dasar-Dasar Pendidikan Sains. Jakarta: BHRATARA KARYA AKSARA.</w:t>
      </w:r>
    </w:p>
    <w:p w:rsidR="00100C34" w:rsidRPr="00D86E3F" w:rsidRDefault="00100C34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86E3F">
        <w:rPr>
          <w:rFonts w:ascii="Times New Roman" w:hAnsi="Times New Roman" w:cs="Times New Roman"/>
          <w:sz w:val="24"/>
          <w:szCs w:val="24"/>
        </w:rPr>
        <w:t>Bahri Djamarah, Syaiful</w:t>
      </w:r>
      <w:r w:rsidRPr="00D86E3F">
        <w:rPr>
          <w:rFonts w:ascii="Times New Roman" w:hAnsi="Times New Roman" w:cs="Times New Roman"/>
          <w:i/>
          <w:iCs/>
          <w:sz w:val="24"/>
          <w:szCs w:val="24"/>
        </w:rPr>
        <w:t>. 2010. Srategi Belajar Mengajar.</w:t>
      </w:r>
      <w:r w:rsidRPr="00D86E3F">
        <w:rPr>
          <w:rFonts w:ascii="Times New Roman" w:hAnsi="Times New Roman" w:cs="Times New Roman"/>
          <w:sz w:val="24"/>
          <w:szCs w:val="24"/>
        </w:rPr>
        <w:t xml:space="preserve"> Jakarta: PT RINEKA CIPTA.</w:t>
      </w:r>
    </w:p>
    <w:p w:rsidR="00100C34" w:rsidRPr="00D86E3F" w:rsidRDefault="00100C34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86E3F">
        <w:rPr>
          <w:rFonts w:ascii="Times New Roman" w:hAnsi="Times New Roman" w:cs="Times New Roman"/>
          <w:sz w:val="24"/>
          <w:szCs w:val="24"/>
        </w:rPr>
        <w:t xml:space="preserve">Usman, </w:t>
      </w:r>
      <w:r w:rsidR="00D86E3F" w:rsidRPr="00D86E3F">
        <w:rPr>
          <w:rFonts w:ascii="Times New Roman" w:hAnsi="Times New Roman" w:cs="Times New Roman"/>
          <w:sz w:val="24"/>
          <w:szCs w:val="24"/>
        </w:rPr>
        <w:t xml:space="preserve">Basyiruddin. 2002. </w:t>
      </w:r>
      <w:r w:rsidRPr="00D86E3F">
        <w:rPr>
          <w:rFonts w:ascii="Times New Roman" w:hAnsi="Times New Roman" w:cs="Times New Roman"/>
          <w:i/>
          <w:iCs/>
          <w:sz w:val="24"/>
          <w:szCs w:val="24"/>
        </w:rPr>
        <w:t>Metodologi Pembelajaran Agama Islam</w:t>
      </w:r>
      <w:r w:rsidRPr="00D86E3F">
        <w:rPr>
          <w:rFonts w:ascii="Times New Roman" w:hAnsi="Times New Roman" w:cs="Times New Roman"/>
          <w:sz w:val="24"/>
          <w:szCs w:val="24"/>
        </w:rPr>
        <w:t>. Jakarta: Ciputat Pers.</w:t>
      </w:r>
    </w:p>
    <w:p w:rsidR="00100C34" w:rsidRPr="00D86E3F" w:rsidRDefault="00100C34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86E3F">
        <w:rPr>
          <w:rFonts w:ascii="Times New Roman" w:hAnsi="Times New Roman" w:cs="Times New Roman"/>
          <w:sz w:val="24"/>
          <w:szCs w:val="24"/>
        </w:rPr>
        <w:t>Suyitno,</w:t>
      </w:r>
      <w:r w:rsidRPr="00D86E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6E3F" w:rsidRPr="00D86E3F">
        <w:rPr>
          <w:rFonts w:ascii="Times New Roman" w:hAnsi="Times New Roman" w:cs="Times New Roman"/>
          <w:sz w:val="24"/>
          <w:szCs w:val="24"/>
        </w:rPr>
        <w:t>Imam</w:t>
      </w:r>
      <w:r w:rsidR="00D86E3F" w:rsidRPr="00D86E3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86E3F" w:rsidRPr="00D86E3F">
        <w:rPr>
          <w:rFonts w:ascii="Times New Roman" w:hAnsi="Times New Roman" w:cs="Times New Roman"/>
          <w:iCs/>
          <w:sz w:val="24"/>
          <w:szCs w:val="24"/>
        </w:rPr>
        <w:t>2011</w:t>
      </w:r>
      <w:r w:rsidR="00D86E3F" w:rsidRPr="00D86E3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86E3F">
        <w:rPr>
          <w:rFonts w:ascii="Times New Roman" w:hAnsi="Times New Roman" w:cs="Times New Roman"/>
          <w:i/>
          <w:iCs/>
          <w:sz w:val="24"/>
          <w:szCs w:val="24"/>
        </w:rPr>
        <w:t>Memahami Tindakan Pembelajaran: Cara Mudah Dalam Perencanaan Penelitian Tindakan Kelas (PTK).</w:t>
      </w:r>
      <w:r w:rsidR="00D86E3F" w:rsidRPr="00D86E3F">
        <w:rPr>
          <w:rFonts w:ascii="Times New Roman" w:hAnsi="Times New Roman" w:cs="Times New Roman"/>
          <w:sz w:val="24"/>
          <w:szCs w:val="24"/>
        </w:rPr>
        <w:t xml:space="preserve"> Bandung: PT Adittam.</w:t>
      </w:r>
    </w:p>
    <w:p w:rsidR="00100C34" w:rsidRPr="00D86E3F" w:rsidRDefault="00100C34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86E3F">
        <w:rPr>
          <w:rFonts w:ascii="Times New Roman" w:hAnsi="Times New Roman" w:cs="Times New Roman"/>
          <w:sz w:val="24"/>
          <w:szCs w:val="24"/>
        </w:rPr>
        <w:t xml:space="preserve">Suparno, </w:t>
      </w:r>
      <w:r w:rsidR="00D86E3F" w:rsidRPr="00D86E3F">
        <w:rPr>
          <w:rFonts w:ascii="Times New Roman" w:hAnsi="Times New Roman" w:cs="Times New Roman"/>
          <w:sz w:val="24"/>
          <w:szCs w:val="24"/>
        </w:rPr>
        <w:t>Paul</w:t>
      </w:r>
      <w:r w:rsidR="00D86E3F" w:rsidRPr="00D86E3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86E3F" w:rsidRPr="00D86E3F">
        <w:rPr>
          <w:rFonts w:ascii="Times New Roman" w:hAnsi="Times New Roman" w:cs="Times New Roman"/>
          <w:iCs/>
          <w:sz w:val="24"/>
          <w:szCs w:val="24"/>
        </w:rPr>
        <w:t xml:space="preserve">2007. </w:t>
      </w:r>
      <w:r w:rsidRPr="00D86E3F">
        <w:rPr>
          <w:rFonts w:ascii="Times New Roman" w:hAnsi="Times New Roman" w:cs="Times New Roman"/>
          <w:i/>
          <w:iCs/>
          <w:sz w:val="24"/>
          <w:szCs w:val="24"/>
        </w:rPr>
        <w:t>Metodologi Pembelajaran Fisika, Konstruktivistik &amp; Menyenangkan.</w:t>
      </w:r>
      <w:r w:rsidR="00D86E3F" w:rsidRPr="00D86E3F">
        <w:rPr>
          <w:rFonts w:ascii="Times New Roman" w:hAnsi="Times New Roman" w:cs="Times New Roman"/>
          <w:sz w:val="24"/>
          <w:szCs w:val="24"/>
        </w:rPr>
        <w:t xml:space="preserve">  </w:t>
      </w:r>
      <w:r w:rsidRPr="00D86E3F">
        <w:rPr>
          <w:rFonts w:ascii="Times New Roman" w:hAnsi="Times New Roman" w:cs="Times New Roman"/>
          <w:sz w:val="24"/>
          <w:szCs w:val="24"/>
        </w:rPr>
        <w:t>Yogyakarta: Universitas Sanata Dharma</w:t>
      </w:r>
      <w:r w:rsidR="00D86E3F" w:rsidRPr="00D86E3F">
        <w:rPr>
          <w:rFonts w:ascii="Times New Roman" w:hAnsi="Times New Roman" w:cs="Times New Roman"/>
          <w:sz w:val="24"/>
          <w:szCs w:val="24"/>
        </w:rPr>
        <w:t>.</w:t>
      </w:r>
    </w:p>
    <w:p w:rsidR="00100C34" w:rsidRPr="00D86E3F" w:rsidRDefault="00D86E3F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86E3F">
        <w:rPr>
          <w:rFonts w:ascii="Times New Roman" w:hAnsi="Times New Roman" w:cs="Times New Roman"/>
          <w:sz w:val="24"/>
          <w:szCs w:val="24"/>
        </w:rPr>
        <w:t>Hasibuan. 2010.</w:t>
      </w:r>
      <w:r w:rsidR="00100C34" w:rsidRPr="00D86E3F">
        <w:rPr>
          <w:rFonts w:ascii="Times New Roman" w:hAnsi="Times New Roman" w:cs="Times New Roman"/>
          <w:sz w:val="24"/>
          <w:szCs w:val="24"/>
        </w:rPr>
        <w:t xml:space="preserve"> </w:t>
      </w:r>
      <w:r w:rsidRPr="00D86E3F">
        <w:rPr>
          <w:rFonts w:ascii="Times New Roman" w:hAnsi="Times New Roman" w:cs="Times New Roman"/>
          <w:i/>
          <w:iCs/>
          <w:sz w:val="24"/>
          <w:szCs w:val="24"/>
        </w:rPr>
        <w:t>Proses Belajar Mengajar</w:t>
      </w:r>
      <w:r w:rsidR="00100C34" w:rsidRPr="00D86E3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86E3F">
        <w:rPr>
          <w:rFonts w:ascii="Times New Roman" w:hAnsi="Times New Roman" w:cs="Times New Roman"/>
          <w:sz w:val="24"/>
          <w:szCs w:val="24"/>
        </w:rPr>
        <w:t xml:space="preserve"> </w:t>
      </w:r>
      <w:r w:rsidR="00100C34" w:rsidRPr="00D86E3F">
        <w:rPr>
          <w:rFonts w:ascii="Times New Roman" w:hAnsi="Times New Roman" w:cs="Times New Roman"/>
          <w:sz w:val="24"/>
          <w:szCs w:val="24"/>
        </w:rPr>
        <w:t>Banduna: PT REMAJA ROSDAKARYA</w:t>
      </w:r>
      <w:r w:rsidRPr="00D86E3F">
        <w:rPr>
          <w:rFonts w:ascii="Times New Roman" w:hAnsi="Times New Roman" w:cs="Times New Roman"/>
          <w:sz w:val="24"/>
          <w:szCs w:val="24"/>
        </w:rPr>
        <w:t>.</w:t>
      </w:r>
    </w:p>
    <w:p w:rsidR="00100C34" w:rsidRPr="00D86E3F" w:rsidRDefault="00D86E3F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86E3F">
        <w:rPr>
          <w:rFonts w:ascii="Times New Roman" w:hAnsi="Times New Roman" w:cs="Times New Roman"/>
          <w:sz w:val="24"/>
          <w:szCs w:val="24"/>
        </w:rPr>
        <w:lastRenderedPageBreak/>
        <w:t>Tohirin.</w:t>
      </w:r>
      <w:r w:rsidR="00100C34" w:rsidRPr="00D86E3F">
        <w:rPr>
          <w:rFonts w:ascii="Times New Roman" w:hAnsi="Times New Roman" w:cs="Times New Roman"/>
          <w:sz w:val="24"/>
          <w:szCs w:val="24"/>
        </w:rPr>
        <w:t xml:space="preserve"> </w:t>
      </w:r>
      <w:r w:rsidR="00100C34" w:rsidRPr="00D86E3F">
        <w:rPr>
          <w:rFonts w:ascii="Times New Roman" w:hAnsi="Times New Roman" w:cs="Times New Roman"/>
          <w:i/>
          <w:sz w:val="24"/>
          <w:szCs w:val="24"/>
        </w:rPr>
        <w:t>Psikologi Pembelajaran Pendidikan Agama Isalam</w:t>
      </w:r>
      <w:r w:rsidRPr="00D86E3F">
        <w:rPr>
          <w:rFonts w:ascii="Times New Roman" w:hAnsi="Times New Roman" w:cs="Times New Roman"/>
          <w:sz w:val="24"/>
          <w:szCs w:val="24"/>
        </w:rPr>
        <w:t xml:space="preserve">. </w:t>
      </w:r>
      <w:r w:rsidR="00100C34" w:rsidRPr="00D86E3F">
        <w:rPr>
          <w:rFonts w:ascii="Times New Roman" w:hAnsi="Times New Roman" w:cs="Times New Roman"/>
          <w:sz w:val="24"/>
          <w:szCs w:val="24"/>
        </w:rPr>
        <w:t>Jakarta: PT Rajagrafido Persada</w:t>
      </w:r>
      <w:r w:rsidRPr="00D86E3F">
        <w:rPr>
          <w:rFonts w:ascii="Times New Roman" w:hAnsi="Times New Roman" w:cs="Times New Roman"/>
          <w:sz w:val="24"/>
          <w:szCs w:val="24"/>
        </w:rPr>
        <w:t>.</w:t>
      </w:r>
    </w:p>
    <w:p w:rsidR="00D86E3F" w:rsidRPr="00FB7FC6" w:rsidRDefault="00D86E3F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FB7FC6">
        <w:rPr>
          <w:rFonts w:ascii="Times New Roman" w:hAnsi="Times New Roman" w:cs="Times New Roman"/>
          <w:sz w:val="24"/>
          <w:szCs w:val="24"/>
        </w:rPr>
        <w:t>Wirajaatmadya, Rochiati</w:t>
      </w:r>
      <w:r w:rsidR="00FB7FC6" w:rsidRPr="00FB7FC6">
        <w:rPr>
          <w:rFonts w:ascii="Times New Roman" w:hAnsi="Times New Roman" w:cs="Times New Roman"/>
          <w:sz w:val="24"/>
          <w:szCs w:val="24"/>
        </w:rPr>
        <w:t>. 2010.</w:t>
      </w:r>
      <w:r w:rsidRPr="00FB7FC6">
        <w:rPr>
          <w:rFonts w:ascii="Times New Roman" w:hAnsi="Times New Roman" w:cs="Times New Roman"/>
          <w:i/>
          <w:sz w:val="24"/>
          <w:szCs w:val="24"/>
        </w:rPr>
        <w:t xml:space="preserve"> Metode Penelitian Tindakan Kelas untuk Meningkatkan Kinerja Guru dan Dosen</w:t>
      </w:r>
      <w:r w:rsidR="00FB7FC6" w:rsidRPr="00FB7FC6">
        <w:rPr>
          <w:rFonts w:ascii="Times New Roman" w:hAnsi="Times New Roman" w:cs="Times New Roman"/>
          <w:sz w:val="24"/>
          <w:szCs w:val="24"/>
        </w:rPr>
        <w:t xml:space="preserve">. </w:t>
      </w:r>
      <w:r w:rsidRPr="00FB7FC6">
        <w:rPr>
          <w:rFonts w:ascii="Times New Roman" w:hAnsi="Times New Roman" w:cs="Times New Roman"/>
          <w:sz w:val="24"/>
          <w:szCs w:val="24"/>
        </w:rPr>
        <w:t>Bandung: PT Remaja Rosdakarya</w:t>
      </w:r>
      <w:r w:rsidR="00FB7FC6" w:rsidRPr="00FB7FC6">
        <w:rPr>
          <w:rFonts w:ascii="Times New Roman" w:hAnsi="Times New Roman" w:cs="Times New Roman"/>
          <w:sz w:val="24"/>
          <w:szCs w:val="24"/>
        </w:rPr>
        <w:t>.</w:t>
      </w:r>
    </w:p>
    <w:p w:rsidR="00D86E3F" w:rsidRPr="00FB7FC6" w:rsidRDefault="00903B4D" w:rsidP="00F44105">
      <w:pPr>
        <w:ind w:left="1134" w:hanging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86E3F" w:rsidRPr="008F566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http://www.inforppsilabus.com/2012/03/penelitian-tindakan-kelas-definisi-ptk.html</w:t>
        </w:r>
      </w:hyperlink>
      <w:r w:rsidR="00D86E3F" w:rsidRPr="008F5663">
        <w:rPr>
          <w:rFonts w:ascii="Times New Roman" w:hAnsi="Times New Roman" w:cs="Times New Roman"/>
          <w:sz w:val="24"/>
          <w:szCs w:val="24"/>
        </w:rPr>
        <w:t>. D</w:t>
      </w:r>
      <w:r w:rsidR="00D86E3F" w:rsidRPr="00FB7FC6">
        <w:rPr>
          <w:rFonts w:ascii="Times New Roman" w:hAnsi="Times New Roman" w:cs="Times New Roman"/>
          <w:sz w:val="24"/>
          <w:szCs w:val="24"/>
        </w:rPr>
        <w:t>iakses  Sabtu, 14 April 2012</w:t>
      </w:r>
      <w:r w:rsidR="00FB7FC6" w:rsidRPr="00FB7FC6">
        <w:rPr>
          <w:rFonts w:ascii="Times New Roman" w:hAnsi="Times New Roman" w:cs="Times New Roman"/>
          <w:sz w:val="24"/>
          <w:szCs w:val="24"/>
        </w:rPr>
        <w:t>.</w:t>
      </w:r>
    </w:p>
    <w:p w:rsidR="00FB7FC6" w:rsidRPr="00FB7FC6" w:rsidRDefault="00D86E3F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FB7FC6">
        <w:rPr>
          <w:rFonts w:ascii="Times New Roman" w:hAnsi="Times New Roman" w:cs="Times New Roman"/>
          <w:sz w:val="24"/>
          <w:szCs w:val="24"/>
        </w:rPr>
        <w:t>Kurnianto,</w:t>
      </w:r>
      <w:r w:rsidR="00FB7FC6" w:rsidRPr="00FB7FC6">
        <w:rPr>
          <w:rFonts w:ascii="Times New Roman" w:hAnsi="Times New Roman" w:cs="Times New Roman"/>
          <w:sz w:val="24"/>
          <w:szCs w:val="24"/>
        </w:rPr>
        <w:t xml:space="preserve"> Rido,</w:t>
      </w:r>
      <w:r w:rsidRPr="00FB7FC6">
        <w:rPr>
          <w:rFonts w:ascii="Times New Roman" w:hAnsi="Times New Roman" w:cs="Times New Roman"/>
          <w:sz w:val="24"/>
          <w:szCs w:val="24"/>
        </w:rPr>
        <w:t xml:space="preserve"> et all.</w:t>
      </w:r>
      <w:r w:rsidR="00FB7FC6" w:rsidRPr="00FB7FC6">
        <w:rPr>
          <w:rFonts w:ascii="Times New Roman" w:hAnsi="Times New Roman" w:cs="Times New Roman"/>
          <w:sz w:val="24"/>
          <w:szCs w:val="24"/>
        </w:rPr>
        <w:t xml:space="preserve"> 2009. </w:t>
      </w:r>
      <w:r w:rsidRPr="00FB7FC6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FB7FC6" w:rsidRPr="00FB7FC6">
        <w:rPr>
          <w:rFonts w:ascii="Times New Roman" w:hAnsi="Times New Roman" w:cs="Times New Roman"/>
          <w:sz w:val="24"/>
          <w:szCs w:val="24"/>
        </w:rPr>
        <w:t xml:space="preserve">. </w:t>
      </w:r>
      <w:r w:rsidRPr="00FB7FC6">
        <w:rPr>
          <w:rFonts w:ascii="Times New Roman" w:hAnsi="Times New Roman" w:cs="Times New Roman"/>
          <w:sz w:val="24"/>
          <w:szCs w:val="24"/>
        </w:rPr>
        <w:t>Surabaya: LAPIS-PGMI</w:t>
      </w:r>
      <w:r w:rsidR="00FB7FC6" w:rsidRPr="00FB7FC6">
        <w:rPr>
          <w:rFonts w:ascii="Times New Roman" w:hAnsi="Times New Roman" w:cs="Times New Roman"/>
          <w:sz w:val="24"/>
          <w:szCs w:val="24"/>
        </w:rPr>
        <w:t>.</w:t>
      </w:r>
    </w:p>
    <w:p w:rsidR="00D86E3F" w:rsidRPr="00D46E59" w:rsidRDefault="00D86E3F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FB7FC6">
        <w:rPr>
          <w:rFonts w:ascii="Times New Roman" w:hAnsi="Times New Roman" w:cs="Times New Roman"/>
          <w:sz w:val="24"/>
          <w:szCs w:val="24"/>
        </w:rPr>
        <w:t xml:space="preserve">Yuli Eko Siswono, </w:t>
      </w:r>
      <w:r w:rsidR="00FB7FC6" w:rsidRPr="00FB7FC6">
        <w:rPr>
          <w:rFonts w:ascii="Times New Roman" w:hAnsi="Times New Roman" w:cs="Times New Roman"/>
          <w:sz w:val="24"/>
          <w:szCs w:val="24"/>
        </w:rPr>
        <w:t>Tatag</w:t>
      </w:r>
      <w:r w:rsidR="00FB7FC6" w:rsidRPr="00FB7FC6">
        <w:rPr>
          <w:rFonts w:ascii="Times New Roman" w:hAnsi="Times New Roman" w:cs="Times New Roman"/>
          <w:i/>
          <w:iCs/>
          <w:sz w:val="24"/>
          <w:szCs w:val="24"/>
        </w:rPr>
        <w:t xml:space="preserve">. 2008. </w:t>
      </w:r>
      <w:r w:rsidRPr="00FB7FC6">
        <w:rPr>
          <w:rFonts w:ascii="Times New Roman" w:hAnsi="Times New Roman" w:cs="Times New Roman"/>
          <w:i/>
          <w:iCs/>
          <w:sz w:val="24"/>
          <w:szCs w:val="24"/>
        </w:rPr>
        <w:t>Mengajar dan Meneliti: Panduan Penilitian Tindakan Kelas untuk Guru dan Calon Guru</w:t>
      </w:r>
      <w:r w:rsidR="00FB7FC6" w:rsidRPr="00FB7FC6">
        <w:rPr>
          <w:rFonts w:ascii="Times New Roman" w:hAnsi="Times New Roman" w:cs="Times New Roman"/>
          <w:sz w:val="24"/>
          <w:szCs w:val="24"/>
        </w:rPr>
        <w:t xml:space="preserve">. </w:t>
      </w:r>
      <w:r w:rsidRPr="00FB7FC6">
        <w:rPr>
          <w:rFonts w:ascii="Times New Roman" w:hAnsi="Times New Roman" w:cs="Times New Roman"/>
          <w:sz w:val="24"/>
          <w:szCs w:val="24"/>
        </w:rPr>
        <w:t>Surabaya: UNESA University Press</w:t>
      </w:r>
      <w:r w:rsidR="00FB7FC6" w:rsidRPr="00FB7FC6">
        <w:rPr>
          <w:rFonts w:ascii="Times New Roman" w:hAnsi="Times New Roman" w:cs="Times New Roman"/>
          <w:sz w:val="24"/>
          <w:szCs w:val="24"/>
        </w:rPr>
        <w:t>.</w:t>
      </w:r>
    </w:p>
    <w:p w:rsidR="00E35F40" w:rsidRPr="00FB7FC6" w:rsidRDefault="00D86E3F" w:rsidP="00F44105">
      <w:p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FB7FC6">
        <w:rPr>
          <w:rFonts w:ascii="Times New Roman" w:hAnsi="Times New Roman" w:cs="Times New Roman"/>
          <w:sz w:val="24"/>
          <w:szCs w:val="24"/>
        </w:rPr>
        <w:t>Aqib,</w:t>
      </w:r>
      <w:r w:rsidR="00FB7FC6" w:rsidRPr="00FB7FC6">
        <w:rPr>
          <w:rFonts w:ascii="Times New Roman" w:hAnsi="Times New Roman" w:cs="Times New Roman"/>
          <w:sz w:val="24"/>
          <w:szCs w:val="24"/>
        </w:rPr>
        <w:t xml:space="preserve"> Zainal. 2009.</w:t>
      </w:r>
      <w:r w:rsidRPr="00FB7FC6">
        <w:rPr>
          <w:rFonts w:ascii="Times New Roman" w:hAnsi="Times New Roman" w:cs="Times New Roman"/>
          <w:sz w:val="24"/>
          <w:szCs w:val="24"/>
        </w:rPr>
        <w:t xml:space="preserve"> </w:t>
      </w:r>
      <w:r w:rsidRPr="00FB7FC6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FB7FC6" w:rsidRPr="00FB7FC6">
        <w:rPr>
          <w:rFonts w:ascii="Times New Roman" w:hAnsi="Times New Roman" w:cs="Times New Roman"/>
          <w:sz w:val="24"/>
          <w:szCs w:val="24"/>
        </w:rPr>
        <w:t xml:space="preserve">. </w:t>
      </w:r>
      <w:r w:rsidRPr="00FB7FC6">
        <w:rPr>
          <w:rFonts w:ascii="Times New Roman" w:hAnsi="Times New Roman" w:cs="Times New Roman"/>
          <w:sz w:val="24"/>
          <w:szCs w:val="24"/>
        </w:rPr>
        <w:t>Bandung: YTRAMA WIDYA</w:t>
      </w:r>
      <w:r w:rsidR="00FB7FC6" w:rsidRPr="00FB7FC6">
        <w:rPr>
          <w:rFonts w:ascii="Times New Roman" w:hAnsi="Times New Roman" w:cs="Times New Roman"/>
          <w:sz w:val="24"/>
          <w:szCs w:val="24"/>
        </w:rPr>
        <w:t>.</w:t>
      </w:r>
    </w:p>
    <w:p w:rsidR="00D86E3F" w:rsidRPr="00FB7FC6" w:rsidRDefault="00D86E3F" w:rsidP="00F44105">
      <w:pPr>
        <w:pStyle w:val="FootnoteText"/>
        <w:spacing w:line="276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FB7FC6">
        <w:rPr>
          <w:rFonts w:ascii="Times New Roman" w:hAnsi="Times New Roman" w:cs="Times New Roman"/>
          <w:sz w:val="24"/>
          <w:szCs w:val="24"/>
        </w:rPr>
        <w:t xml:space="preserve">Moleong, </w:t>
      </w:r>
      <w:r w:rsidR="00FB7FC6" w:rsidRPr="00FB7FC6">
        <w:rPr>
          <w:rFonts w:ascii="Times New Roman" w:hAnsi="Times New Roman" w:cs="Times New Roman"/>
          <w:sz w:val="24"/>
          <w:szCs w:val="24"/>
        </w:rPr>
        <w:t>Lexi J</w:t>
      </w:r>
      <w:r w:rsidR="00FB7FC6" w:rsidRPr="00FB7FC6">
        <w:rPr>
          <w:rFonts w:ascii="Times New Roman" w:hAnsi="Times New Roman" w:cs="Times New Roman"/>
          <w:iCs/>
          <w:sz w:val="24"/>
          <w:szCs w:val="24"/>
        </w:rPr>
        <w:t xml:space="preserve">. 2005. </w:t>
      </w:r>
      <w:r w:rsidRPr="00FB7FC6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="00FB7FC6" w:rsidRPr="00FB7FC6">
        <w:rPr>
          <w:rFonts w:ascii="Times New Roman" w:hAnsi="Times New Roman" w:cs="Times New Roman"/>
          <w:sz w:val="24"/>
          <w:szCs w:val="24"/>
        </w:rPr>
        <w:t xml:space="preserve">. </w:t>
      </w:r>
      <w:r w:rsidRPr="00FB7FC6">
        <w:rPr>
          <w:rFonts w:ascii="Times New Roman" w:hAnsi="Times New Roman" w:cs="Times New Roman"/>
          <w:sz w:val="24"/>
          <w:szCs w:val="24"/>
        </w:rPr>
        <w:t>Bandung: PT Remaja Rosdakarya</w:t>
      </w:r>
      <w:r w:rsidR="00FB7FC6" w:rsidRPr="00FB7FC6">
        <w:rPr>
          <w:rFonts w:ascii="Times New Roman" w:hAnsi="Times New Roman" w:cs="Times New Roman"/>
          <w:sz w:val="24"/>
          <w:szCs w:val="24"/>
        </w:rPr>
        <w:t>.</w:t>
      </w:r>
    </w:p>
    <w:p w:rsidR="00D86E3F" w:rsidRPr="00FB7FC6" w:rsidRDefault="00D86E3F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FB7FC6">
        <w:rPr>
          <w:rFonts w:ascii="Times New Roman" w:hAnsi="Times New Roman" w:cs="Times New Roman"/>
          <w:sz w:val="24"/>
          <w:szCs w:val="24"/>
        </w:rPr>
        <w:t xml:space="preserve">Arikunto, </w:t>
      </w:r>
      <w:r w:rsidR="00FB7FC6" w:rsidRPr="00FB7FC6">
        <w:rPr>
          <w:rFonts w:ascii="Times New Roman" w:hAnsi="Times New Roman" w:cs="Times New Roman"/>
          <w:sz w:val="24"/>
          <w:szCs w:val="24"/>
        </w:rPr>
        <w:t>Suharsimi</w:t>
      </w:r>
      <w:r w:rsidR="00EE08A9">
        <w:rPr>
          <w:rFonts w:ascii="Times New Roman" w:hAnsi="Times New Roman" w:cs="Times New Roman"/>
          <w:sz w:val="24"/>
          <w:szCs w:val="24"/>
        </w:rPr>
        <w:t xml:space="preserve"> et. All.,</w:t>
      </w:r>
      <w:r w:rsidR="00FB7FC6" w:rsidRPr="00FB7FC6">
        <w:rPr>
          <w:rFonts w:ascii="Times New Roman" w:hAnsi="Times New Roman" w:cs="Times New Roman"/>
          <w:sz w:val="24"/>
          <w:szCs w:val="24"/>
        </w:rPr>
        <w:t xml:space="preserve"> 20</w:t>
      </w:r>
      <w:r w:rsidR="00EE08A9">
        <w:rPr>
          <w:rFonts w:ascii="Times New Roman" w:hAnsi="Times New Roman" w:cs="Times New Roman"/>
          <w:sz w:val="24"/>
          <w:szCs w:val="24"/>
        </w:rPr>
        <w:t>08</w:t>
      </w:r>
      <w:r w:rsidR="00FB7FC6" w:rsidRPr="00FB7FC6">
        <w:rPr>
          <w:rFonts w:ascii="Times New Roman" w:hAnsi="Times New Roman" w:cs="Times New Roman"/>
          <w:sz w:val="24"/>
          <w:szCs w:val="24"/>
        </w:rPr>
        <w:t>.</w:t>
      </w:r>
      <w:r w:rsidRPr="00FB7FC6">
        <w:rPr>
          <w:rFonts w:ascii="Times New Roman" w:hAnsi="Times New Roman" w:cs="Times New Roman"/>
          <w:sz w:val="24"/>
          <w:szCs w:val="24"/>
        </w:rPr>
        <w:t xml:space="preserve"> </w:t>
      </w:r>
      <w:r w:rsidRPr="00FB7FC6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FB7FC6">
        <w:rPr>
          <w:rFonts w:ascii="Times New Roman" w:hAnsi="Times New Roman" w:cs="Times New Roman"/>
          <w:sz w:val="24"/>
          <w:szCs w:val="24"/>
        </w:rPr>
        <w:t>.</w:t>
      </w:r>
      <w:r w:rsidR="00EE08A9">
        <w:rPr>
          <w:rFonts w:ascii="Times New Roman" w:hAnsi="Times New Roman" w:cs="Times New Roman"/>
          <w:sz w:val="24"/>
          <w:szCs w:val="24"/>
        </w:rPr>
        <w:t>Jakarta: PT Bumi Aksara.</w:t>
      </w:r>
    </w:p>
    <w:p w:rsidR="00D86E3F" w:rsidRPr="00D46E59" w:rsidRDefault="00D46E59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Et., </w:t>
      </w:r>
      <w:r w:rsidRPr="00815B5B">
        <w:rPr>
          <w:rFonts w:ascii="Times New Roman" w:hAnsi="Times New Roman" w:cs="Times New Roman"/>
          <w:sz w:val="24"/>
          <w:szCs w:val="24"/>
        </w:rPr>
        <w:t>Suryanto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5B5B" w:rsidRPr="00815B5B">
        <w:rPr>
          <w:rFonts w:ascii="Times New Roman" w:hAnsi="Times New Roman" w:cs="Times New Roman"/>
          <w:sz w:val="24"/>
          <w:szCs w:val="24"/>
        </w:rPr>
        <w:t xml:space="preserve">ll., </w:t>
      </w:r>
      <w:r w:rsidR="00815B5B">
        <w:rPr>
          <w:rFonts w:ascii="Times New Roman" w:hAnsi="Times New Roman" w:cs="Times New Roman"/>
          <w:sz w:val="24"/>
          <w:szCs w:val="24"/>
        </w:rPr>
        <w:t xml:space="preserve">2010. </w:t>
      </w:r>
      <w:r w:rsidR="00815B5B" w:rsidRPr="00815B5B">
        <w:rPr>
          <w:rFonts w:ascii="Times New Roman" w:hAnsi="Times New Roman" w:cs="Times New Roman"/>
          <w:i/>
          <w:sz w:val="24"/>
          <w:szCs w:val="24"/>
        </w:rPr>
        <w:t>Modul Penelitian Tindakan Kelas</w:t>
      </w:r>
      <w:r w:rsidR="00815B5B">
        <w:rPr>
          <w:rFonts w:ascii="Times New Roman" w:hAnsi="Times New Roman" w:cs="Times New Roman"/>
          <w:sz w:val="24"/>
          <w:szCs w:val="24"/>
        </w:rPr>
        <w:t xml:space="preserve">. </w:t>
      </w:r>
      <w:r w:rsidR="00815B5B" w:rsidRPr="00815B5B">
        <w:rPr>
          <w:rFonts w:ascii="Times New Roman" w:hAnsi="Times New Roman" w:cs="Times New Roman"/>
          <w:sz w:val="24"/>
          <w:szCs w:val="24"/>
        </w:rPr>
        <w:t>Kediri: Mod</w:t>
      </w:r>
      <w:r w:rsidR="00815B5B">
        <w:rPr>
          <w:rFonts w:ascii="Times New Roman" w:hAnsi="Times New Roman" w:cs="Times New Roman"/>
          <w:sz w:val="24"/>
          <w:szCs w:val="24"/>
        </w:rPr>
        <w:t>ul Tidak Diterbitkan</w:t>
      </w:r>
    </w:p>
    <w:p w:rsidR="00815B5B" w:rsidRPr="00815B5B" w:rsidRDefault="00815B5B" w:rsidP="00F44105">
      <w:pPr>
        <w:pStyle w:val="FootnoteText"/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815B5B">
        <w:rPr>
          <w:rFonts w:ascii="Times New Roman" w:hAnsi="Times New Roman" w:cs="Times New Roman"/>
          <w:sz w:val="24"/>
          <w:szCs w:val="24"/>
        </w:rPr>
        <w:t>Purwanto, Ngalim</w:t>
      </w:r>
      <w:r w:rsidRPr="00815B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E59">
        <w:rPr>
          <w:rFonts w:ascii="Times New Roman" w:hAnsi="Times New Roman" w:cs="Times New Roman"/>
          <w:iCs/>
          <w:sz w:val="24"/>
          <w:szCs w:val="24"/>
        </w:rPr>
        <w:t>, 2006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15B5B">
        <w:rPr>
          <w:rFonts w:ascii="Times New Roman" w:hAnsi="Times New Roman" w:cs="Times New Roman"/>
          <w:i/>
          <w:iCs/>
          <w:sz w:val="24"/>
          <w:szCs w:val="24"/>
        </w:rPr>
        <w:t>Prinsip-Prinsip dan Teknik Evaluasi Pengajaran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5B5B">
        <w:rPr>
          <w:rFonts w:ascii="Times New Roman" w:hAnsi="Times New Roman" w:cs="Times New Roman"/>
          <w:sz w:val="24"/>
          <w:szCs w:val="24"/>
        </w:rPr>
        <w:t>Bandung: Remaja Rosdakarya</w:t>
      </w:r>
      <w:r w:rsidR="00D46E59">
        <w:rPr>
          <w:rFonts w:ascii="Times New Roman" w:hAnsi="Times New Roman" w:cs="Times New Roman"/>
          <w:sz w:val="24"/>
          <w:szCs w:val="24"/>
        </w:rPr>
        <w:t>.</w:t>
      </w:r>
    </w:p>
    <w:p w:rsidR="00815B5B" w:rsidRPr="00815B5B" w:rsidRDefault="00815B5B" w:rsidP="00F44105">
      <w:pPr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5B5B" w:rsidRPr="00815B5B" w:rsidSect="000D22D6">
      <w:headerReference w:type="default" r:id="rId10"/>
      <w:footerReference w:type="first" r:id="rId11"/>
      <w:pgSz w:w="12242" w:h="15842" w:code="1"/>
      <w:pgMar w:top="2268" w:right="1701" w:bottom="1701" w:left="2268" w:header="709" w:footer="709" w:gutter="0"/>
      <w:pgNumType w:start="9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F5" w:rsidRDefault="000106F5" w:rsidP="00B9584E">
      <w:pPr>
        <w:spacing w:after="0" w:line="240" w:lineRule="auto"/>
      </w:pPr>
      <w:r>
        <w:separator/>
      </w:r>
    </w:p>
  </w:endnote>
  <w:endnote w:type="continuationSeparator" w:id="1">
    <w:p w:rsidR="000106F5" w:rsidRDefault="000106F5" w:rsidP="00B9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494"/>
      <w:docPartObj>
        <w:docPartGallery w:val="Page Numbers (Bottom of Page)"/>
        <w:docPartUnique/>
      </w:docPartObj>
    </w:sdtPr>
    <w:sdtContent>
      <w:p w:rsidR="000D22D6" w:rsidRDefault="000D22D6">
        <w:pPr>
          <w:pStyle w:val="Footer"/>
          <w:jc w:val="center"/>
        </w:pPr>
        <w:fldSimple w:instr=" PAGE   \* MERGEFORMAT ">
          <w:r w:rsidR="005B0E90">
            <w:rPr>
              <w:noProof/>
            </w:rPr>
            <w:t>93</w:t>
          </w:r>
        </w:fldSimple>
      </w:p>
    </w:sdtContent>
  </w:sdt>
  <w:p w:rsidR="000D22D6" w:rsidRDefault="000D22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F5" w:rsidRDefault="000106F5" w:rsidP="00B9584E">
      <w:pPr>
        <w:spacing w:after="0" w:line="240" w:lineRule="auto"/>
      </w:pPr>
      <w:r>
        <w:separator/>
      </w:r>
    </w:p>
  </w:footnote>
  <w:footnote w:type="continuationSeparator" w:id="1">
    <w:p w:rsidR="000106F5" w:rsidRDefault="000106F5" w:rsidP="00B9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497"/>
      <w:docPartObj>
        <w:docPartGallery w:val="Page Numbers (Top of Page)"/>
        <w:docPartUnique/>
      </w:docPartObj>
    </w:sdtPr>
    <w:sdtContent>
      <w:p w:rsidR="000D22D6" w:rsidRDefault="000D22D6" w:rsidP="000D22D6">
        <w:pPr>
          <w:pStyle w:val="Header"/>
          <w:jc w:val="center"/>
        </w:pPr>
      </w:p>
    </w:sdtContent>
  </w:sdt>
  <w:p w:rsidR="00A51E3E" w:rsidRDefault="00A51E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DD5"/>
    <w:multiLevelType w:val="hybridMultilevel"/>
    <w:tmpl w:val="1AC8D0B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153F30"/>
    <w:multiLevelType w:val="hybridMultilevel"/>
    <w:tmpl w:val="D0D05C76"/>
    <w:lvl w:ilvl="0" w:tplc="0DD61D06">
      <w:start w:val="1"/>
      <w:numFmt w:val="decimal"/>
      <w:lvlText w:val="(%1)"/>
      <w:lvlJc w:val="left"/>
      <w:pPr>
        <w:ind w:left="154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68" w:hanging="360"/>
      </w:pPr>
    </w:lvl>
    <w:lvl w:ilvl="2" w:tplc="0421001B" w:tentative="1">
      <w:start w:val="1"/>
      <w:numFmt w:val="lowerRoman"/>
      <w:lvlText w:val="%3."/>
      <w:lvlJc w:val="right"/>
      <w:pPr>
        <w:ind w:left="2988" w:hanging="180"/>
      </w:pPr>
    </w:lvl>
    <w:lvl w:ilvl="3" w:tplc="0421000F" w:tentative="1">
      <w:start w:val="1"/>
      <w:numFmt w:val="decimal"/>
      <w:lvlText w:val="%4."/>
      <w:lvlJc w:val="left"/>
      <w:pPr>
        <w:ind w:left="3708" w:hanging="360"/>
      </w:pPr>
    </w:lvl>
    <w:lvl w:ilvl="4" w:tplc="04210019" w:tentative="1">
      <w:start w:val="1"/>
      <w:numFmt w:val="lowerLetter"/>
      <w:lvlText w:val="%5."/>
      <w:lvlJc w:val="left"/>
      <w:pPr>
        <w:ind w:left="4428" w:hanging="360"/>
      </w:pPr>
    </w:lvl>
    <w:lvl w:ilvl="5" w:tplc="0421001B" w:tentative="1">
      <w:start w:val="1"/>
      <w:numFmt w:val="lowerRoman"/>
      <w:lvlText w:val="%6."/>
      <w:lvlJc w:val="right"/>
      <w:pPr>
        <w:ind w:left="5148" w:hanging="180"/>
      </w:pPr>
    </w:lvl>
    <w:lvl w:ilvl="6" w:tplc="0421000F" w:tentative="1">
      <w:start w:val="1"/>
      <w:numFmt w:val="decimal"/>
      <w:lvlText w:val="%7."/>
      <w:lvlJc w:val="left"/>
      <w:pPr>
        <w:ind w:left="5868" w:hanging="360"/>
      </w:pPr>
    </w:lvl>
    <w:lvl w:ilvl="7" w:tplc="04210019" w:tentative="1">
      <w:start w:val="1"/>
      <w:numFmt w:val="lowerLetter"/>
      <w:lvlText w:val="%8."/>
      <w:lvlJc w:val="left"/>
      <w:pPr>
        <w:ind w:left="6588" w:hanging="360"/>
      </w:pPr>
    </w:lvl>
    <w:lvl w:ilvl="8" w:tplc="0421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>
    <w:nsid w:val="2E2F0787"/>
    <w:multiLevelType w:val="hybridMultilevel"/>
    <w:tmpl w:val="FF16AA82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1668DF"/>
    <w:multiLevelType w:val="hybridMultilevel"/>
    <w:tmpl w:val="76622BFC"/>
    <w:lvl w:ilvl="0" w:tplc="D894429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23C29"/>
    <w:multiLevelType w:val="hybridMultilevel"/>
    <w:tmpl w:val="FF16AA82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00"/>
    <w:rsid w:val="000106F5"/>
    <w:rsid w:val="000559BB"/>
    <w:rsid w:val="00093B44"/>
    <w:rsid w:val="000C1B8D"/>
    <w:rsid w:val="000D22D6"/>
    <w:rsid w:val="00100C34"/>
    <w:rsid w:val="001F77CE"/>
    <w:rsid w:val="00267C7B"/>
    <w:rsid w:val="005071C2"/>
    <w:rsid w:val="005B0E90"/>
    <w:rsid w:val="006A441C"/>
    <w:rsid w:val="00761C00"/>
    <w:rsid w:val="007C5EF3"/>
    <w:rsid w:val="007F6189"/>
    <w:rsid w:val="00815B5B"/>
    <w:rsid w:val="008C7CE0"/>
    <w:rsid w:val="008F5663"/>
    <w:rsid w:val="00903B4D"/>
    <w:rsid w:val="00A132AD"/>
    <w:rsid w:val="00A51E3E"/>
    <w:rsid w:val="00A91801"/>
    <w:rsid w:val="00B12C2A"/>
    <w:rsid w:val="00B95094"/>
    <w:rsid w:val="00B9584E"/>
    <w:rsid w:val="00BC235C"/>
    <w:rsid w:val="00BE4E70"/>
    <w:rsid w:val="00BF1E9F"/>
    <w:rsid w:val="00C37286"/>
    <w:rsid w:val="00C6622E"/>
    <w:rsid w:val="00C678CD"/>
    <w:rsid w:val="00D46E59"/>
    <w:rsid w:val="00D86E3F"/>
    <w:rsid w:val="00DA3AE5"/>
    <w:rsid w:val="00E35F40"/>
    <w:rsid w:val="00E73174"/>
    <w:rsid w:val="00EA1466"/>
    <w:rsid w:val="00EC6452"/>
    <w:rsid w:val="00EE08A9"/>
    <w:rsid w:val="00EE2722"/>
    <w:rsid w:val="00F44105"/>
    <w:rsid w:val="00FB7FC6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4E"/>
  </w:style>
  <w:style w:type="paragraph" w:styleId="Footer">
    <w:name w:val="footer"/>
    <w:basedOn w:val="Normal"/>
    <w:link w:val="FooterChar"/>
    <w:uiPriority w:val="99"/>
    <w:unhideWhenUsed/>
    <w:rsid w:val="00B9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4E"/>
  </w:style>
  <w:style w:type="paragraph" w:styleId="FootnoteText">
    <w:name w:val="footnote text"/>
    <w:aliases w:val="Char"/>
    <w:basedOn w:val="Normal"/>
    <w:link w:val="FootnoteTextChar"/>
    <w:unhideWhenUsed/>
    <w:rsid w:val="00E35F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E35F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35F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6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ra-putri-indonesia.com/tujuan.Pendidik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rppsilabus.com/2012/03/penelitian-tindakan-kelas-definisi-pt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09CD-FC67-46AD-8BD9-8A65EC8A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MURSID</cp:lastModifiedBy>
  <cp:revision>13</cp:revision>
  <cp:lastPrinted>2012-07-03T18:05:00Z</cp:lastPrinted>
  <dcterms:created xsi:type="dcterms:W3CDTF">2012-05-13T13:20:00Z</dcterms:created>
  <dcterms:modified xsi:type="dcterms:W3CDTF">2012-07-03T18:06:00Z</dcterms:modified>
</cp:coreProperties>
</file>