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D" w:rsidRPr="00ED5C6D" w:rsidRDefault="00ED5C6D" w:rsidP="00ED5C6D">
      <w:pPr>
        <w:spacing w:line="480" w:lineRule="auto"/>
        <w:ind w:left="709" w:hanging="709"/>
        <w:jc w:val="center"/>
        <w:rPr>
          <w:b/>
          <w:bCs/>
          <w:sz w:val="28"/>
          <w:szCs w:val="28"/>
        </w:rPr>
      </w:pPr>
      <w:r w:rsidRPr="00ED5C6D">
        <w:rPr>
          <w:b/>
          <w:bCs/>
          <w:sz w:val="28"/>
          <w:szCs w:val="28"/>
        </w:rPr>
        <w:t>DAFTAR RUJUKAN</w:t>
      </w:r>
    </w:p>
    <w:p w:rsidR="00206325" w:rsidRPr="00206325" w:rsidRDefault="00206325" w:rsidP="00206325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Affandi, Ma’ruf, </w:t>
      </w:r>
      <w:r>
        <w:rPr>
          <w:i/>
          <w:iCs/>
          <w:sz w:val="24"/>
          <w:szCs w:val="24"/>
        </w:rPr>
        <w:t>Perbandingan Prestasi Belajar Antara Anak Guru dan Non Guru, SD Tanjungsari Tulungagung,</w:t>
      </w:r>
      <w:r>
        <w:rPr>
          <w:sz w:val="24"/>
          <w:szCs w:val="24"/>
        </w:rPr>
        <w:t xml:space="preserve"> Tulungagung: Skripsi Tidak Diterbitkan, 2004.</w:t>
      </w:r>
    </w:p>
    <w:p w:rsidR="00206325" w:rsidRDefault="00206325" w:rsidP="005C62CE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5C62CE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Arikunto,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Suharsimi</w:t>
      </w:r>
      <w:r>
        <w:rPr>
          <w:sz w:val="24"/>
          <w:szCs w:val="24"/>
        </w:rPr>
        <w:t xml:space="preserve">, </w:t>
      </w:r>
      <w:r w:rsidRPr="00BE1601">
        <w:rPr>
          <w:i/>
          <w:iCs/>
          <w:sz w:val="24"/>
          <w:szCs w:val="24"/>
        </w:rPr>
        <w:t>Prosedur Penelitian suatu Pendekatan Prak</w:t>
      </w:r>
      <w:r w:rsidRPr="00BE1601">
        <w:rPr>
          <w:i/>
          <w:iCs/>
          <w:sz w:val="24"/>
          <w:szCs w:val="24"/>
          <w:lang w:val="id-ID"/>
        </w:rPr>
        <w:t>ti</w:t>
      </w:r>
      <w:r w:rsidRPr="00BE1601">
        <w:rPr>
          <w:i/>
          <w:iCs/>
          <w:sz w:val="24"/>
          <w:szCs w:val="24"/>
        </w:rPr>
        <w:t>k</w:t>
      </w:r>
      <w:r w:rsidRPr="00BE1601">
        <w:rPr>
          <w:sz w:val="24"/>
          <w:szCs w:val="24"/>
          <w:lang w:val="id-ID"/>
        </w:rPr>
        <w:t>,</w:t>
      </w:r>
      <w:r w:rsidRPr="00BE1601">
        <w:rPr>
          <w:sz w:val="24"/>
          <w:szCs w:val="24"/>
        </w:rPr>
        <w:t xml:space="preserve"> Yogyakarta: Rineka Cipta, 1996.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Bungin,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Burhan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 xml:space="preserve">Metode Penelitian Sosial, </w:t>
      </w:r>
      <w:r w:rsidRPr="00BE1601">
        <w:rPr>
          <w:sz w:val="24"/>
          <w:szCs w:val="24"/>
        </w:rPr>
        <w:t>Bandung: Alfabeta, 2006.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Bungin,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Burhan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Metodologi Penelitian Kuantitatif Komunikasi, Ekonomi dan Kebijakan Publik serta Ilmu-ilmu Sosial Lainnya</w:t>
      </w:r>
      <w:r w:rsidRPr="00BE1601">
        <w:rPr>
          <w:sz w:val="24"/>
          <w:szCs w:val="24"/>
        </w:rPr>
        <w:t>, Jakarta: Kencana, 2005.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Darajat,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Zakiyah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ED5C6D">
        <w:rPr>
          <w:i/>
          <w:iCs/>
          <w:sz w:val="24"/>
          <w:szCs w:val="24"/>
        </w:rPr>
        <w:t>Ilmu Pendidikan Islam</w:t>
      </w:r>
      <w:r w:rsidRPr="00BE1601">
        <w:rPr>
          <w:sz w:val="24"/>
          <w:szCs w:val="24"/>
        </w:rPr>
        <w:t>, Jakarta: PT. Bumi Aksara, 2008.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Departemen Agama RI, </w:t>
      </w:r>
      <w:r w:rsidRPr="00BE1601">
        <w:rPr>
          <w:i/>
          <w:sz w:val="24"/>
          <w:szCs w:val="24"/>
        </w:rPr>
        <w:t>Alqur’an dan Terjemah</w:t>
      </w:r>
      <w:r w:rsidRPr="00BE1601">
        <w:rPr>
          <w:sz w:val="24"/>
          <w:szCs w:val="24"/>
        </w:rPr>
        <w:t>, Jakarta: CV. Pustaka Agung Harapan, 2006</w:t>
      </w:r>
      <w:r>
        <w:rPr>
          <w:sz w:val="24"/>
          <w:szCs w:val="24"/>
        </w:rPr>
        <w:t>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Departemen Pendidikan dan Kebudyaaan, </w:t>
      </w:r>
      <w:r w:rsidRPr="00BE1601">
        <w:rPr>
          <w:i/>
          <w:iCs/>
          <w:sz w:val="24"/>
          <w:szCs w:val="24"/>
        </w:rPr>
        <w:t>Kamus Besar Bahasa Indonesia</w:t>
      </w:r>
      <w:r w:rsidRPr="00BE1601">
        <w:rPr>
          <w:sz w:val="24"/>
          <w:szCs w:val="24"/>
        </w:rPr>
        <w:t>, Jakarta: Balai Pustaka, 1989</w:t>
      </w:r>
      <w:r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DEPDIKBUD, </w:t>
      </w:r>
      <w:r w:rsidRPr="00BE1601">
        <w:rPr>
          <w:i/>
          <w:sz w:val="24"/>
          <w:szCs w:val="24"/>
        </w:rPr>
        <w:t>Kamus Besar Bahasa Indonesia</w:t>
      </w:r>
      <w:r w:rsidRPr="00BE1601">
        <w:rPr>
          <w:sz w:val="24"/>
          <w:szCs w:val="24"/>
        </w:rPr>
        <w:t>, Jakarta: Balai pustaka, 1989.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Dimyati dan Mujiono, </w:t>
      </w:r>
      <w:r w:rsidRPr="00BE1601">
        <w:rPr>
          <w:i/>
          <w:sz w:val="24"/>
          <w:szCs w:val="24"/>
        </w:rPr>
        <w:t>Belajar dan Pembelajaran</w:t>
      </w:r>
      <w:r w:rsidRPr="00BE1601">
        <w:rPr>
          <w:sz w:val="24"/>
          <w:szCs w:val="24"/>
        </w:rPr>
        <w:t>, Jakarta: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Rineka Cipta, 2006.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Djali, </w:t>
      </w:r>
      <w:r w:rsidRPr="00BE1601">
        <w:rPr>
          <w:i/>
          <w:sz w:val="24"/>
          <w:szCs w:val="24"/>
        </w:rPr>
        <w:t>Psikologi Pendidikan</w:t>
      </w:r>
      <w:r w:rsidRPr="00BE1601">
        <w:rPr>
          <w:sz w:val="24"/>
          <w:szCs w:val="24"/>
        </w:rPr>
        <w:t>, Jakarta:Bumi Aksara, 2008</w:t>
      </w:r>
      <w:r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Djamarah,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Syaiful Bahri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Prestasi Belajar dan Kompetensi Guru</w:t>
      </w:r>
      <w:r w:rsidRPr="00BE1601">
        <w:rPr>
          <w:sz w:val="24"/>
          <w:szCs w:val="24"/>
        </w:rPr>
        <w:t>, Surabaya: Usaha Nasional, 1994.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Fathoni, Abdurrahman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Metodologi Penelitian dan Teknik Penyusunan Skripsi</w:t>
      </w:r>
      <w:r w:rsidRPr="00BE1601">
        <w:rPr>
          <w:sz w:val="24"/>
          <w:szCs w:val="24"/>
        </w:rPr>
        <w:t>, Jakarta: Rineka Cipta, 2006.</w:t>
      </w:r>
    </w:p>
    <w:p w:rsidR="005C62CE" w:rsidRDefault="005C62CE" w:rsidP="00BE1601">
      <w:pPr>
        <w:pStyle w:val="FootnoteText"/>
        <w:ind w:left="709" w:hanging="709"/>
        <w:jc w:val="both"/>
        <w:rPr>
          <w:iCs/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iCs/>
          <w:sz w:val="24"/>
          <w:szCs w:val="24"/>
        </w:rPr>
        <w:t>Fatoni,</w:t>
      </w:r>
      <w:r>
        <w:rPr>
          <w:iCs/>
          <w:sz w:val="24"/>
          <w:szCs w:val="24"/>
        </w:rPr>
        <w:t xml:space="preserve"> </w:t>
      </w:r>
      <w:r w:rsidRPr="00BE1601">
        <w:rPr>
          <w:iCs/>
          <w:sz w:val="24"/>
          <w:szCs w:val="24"/>
        </w:rPr>
        <w:t>Achmad</w:t>
      </w:r>
      <w:r>
        <w:rPr>
          <w:iCs/>
          <w:sz w:val="24"/>
          <w:szCs w:val="24"/>
        </w:rPr>
        <w:t>,</w:t>
      </w:r>
      <w:r w:rsidRPr="00BE1601">
        <w:rPr>
          <w:iCs/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Dinamika Pendidikan Anak</w:t>
      </w:r>
      <w:r w:rsidRPr="00BE1601">
        <w:rPr>
          <w:iCs/>
          <w:sz w:val="24"/>
          <w:szCs w:val="24"/>
        </w:rPr>
        <w:t>,Jakarta: PT Bina Ilmu, 2004.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Gintings,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Abdurrahman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Esensi Praktis: Belajar dan Pembelajaran</w:t>
      </w:r>
      <w:r w:rsidRPr="00BE1601">
        <w:rPr>
          <w:sz w:val="24"/>
          <w:szCs w:val="24"/>
        </w:rPr>
        <w:t>, Bandung:Humaniora, 2008.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Hadi,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Sutrisno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 xml:space="preserve">Metodologi Research , </w:t>
      </w:r>
      <w:r w:rsidRPr="00BE1601">
        <w:rPr>
          <w:sz w:val="24"/>
          <w:szCs w:val="24"/>
        </w:rPr>
        <w:t>Yogyakarta: Andi Offset, 1993.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Hamalik,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Oemar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ED5C6D">
        <w:rPr>
          <w:i/>
          <w:iCs/>
          <w:sz w:val="24"/>
          <w:szCs w:val="24"/>
        </w:rPr>
        <w:t>Kurikulum dan Pembelajaran</w:t>
      </w:r>
      <w:r w:rsidRPr="00BE1601">
        <w:rPr>
          <w:sz w:val="24"/>
          <w:szCs w:val="24"/>
        </w:rPr>
        <w:t>, Jakarta: PT Bumi Aksara, 2003.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Hasbullah, </w:t>
      </w:r>
      <w:r w:rsidRPr="00BE1601">
        <w:rPr>
          <w:i/>
          <w:iCs/>
          <w:sz w:val="24"/>
          <w:szCs w:val="24"/>
        </w:rPr>
        <w:t>Dasar-dasar Ilmu Pendidikan</w:t>
      </w:r>
      <w:r w:rsidRPr="00BE1601">
        <w:rPr>
          <w:sz w:val="24"/>
          <w:szCs w:val="24"/>
        </w:rPr>
        <w:t>, Jakarta: PT. Raja Grafindo Persada, 1999.</w:t>
      </w: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Ibrahim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dan Nana Syaodih S, </w:t>
      </w:r>
      <w:r w:rsidRPr="00BE1601">
        <w:rPr>
          <w:i/>
          <w:sz w:val="24"/>
          <w:szCs w:val="24"/>
        </w:rPr>
        <w:t>Perencanaan Pengajaran,</w:t>
      </w:r>
      <w:r w:rsidRPr="00BE1601">
        <w:rPr>
          <w:sz w:val="24"/>
          <w:szCs w:val="24"/>
        </w:rPr>
        <w:t xml:space="preserve"> Jakarta: PT Rineka Cipta, 2003. 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Indiyati,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Retno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Ilmu Jiwa Pendidikan</w:t>
      </w:r>
      <w:r w:rsidRPr="00BE1601">
        <w:rPr>
          <w:sz w:val="24"/>
          <w:szCs w:val="24"/>
        </w:rPr>
        <w:t>, Tulungagung, Fakultas Tarbiyah Sunan Ngampel Tulungagung.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Jumbransyah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M.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dan Abdul Malik Karim Amrullah, </w:t>
      </w:r>
      <w:r w:rsidRPr="00BE1601">
        <w:rPr>
          <w:i/>
          <w:sz w:val="24"/>
          <w:szCs w:val="24"/>
        </w:rPr>
        <w:t>Pendidikan Islam Menggali Tradisi Meneguhkan Eksistensi</w:t>
      </w:r>
      <w:r w:rsidRPr="00BE1601">
        <w:rPr>
          <w:sz w:val="24"/>
          <w:szCs w:val="24"/>
        </w:rPr>
        <w:t>, Malang: UIN Malang Pers, 2007.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Latif,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Abdul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Pendidikan Berbasis Nilai Kemasyarakatan</w:t>
      </w:r>
      <w:r w:rsidRPr="00BE1601">
        <w:rPr>
          <w:sz w:val="24"/>
          <w:szCs w:val="24"/>
        </w:rPr>
        <w:t>, Bandung: Refika Aditama, 2007</w:t>
      </w:r>
      <w:r>
        <w:rPr>
          <w:sz w:val="24"/>
          <w:szCs w:val="24"/>
        </w:rPr>
        <w:t>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Majid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Abdul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dan Jusuf Mudzakir, </w:t>
      </w:r>
      <w:r w:rsidRPr="00BE1601">
        <w:rPr>
          <w:i/>
          <w:sz w:val="24"/>
          <w:szCs w:val="24"/>
        </w:rPr>
        <w:t>Nuansa-Nuansa Psikologi Islam</w:t>
      </w:r>
      <w:r w:rsidRPr="00BE1601">
        <w:rPr>
          <w:sz w:val="24"/>
          <w:szCs w:val="24"/>
        </w:rPr>
        <w:t>, Jakarta: PT,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RajaGrafindo Persada, 2002.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Maunah,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Binti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Diklat Ilmu Pendidikan</w:t>
      </w:r>
      <w:r w:rsidRPr="00BE1601">
        <w:rPr>
          <w:sz w:val="24"/>
          <w:szCs w:val="24"/>
        </w:rPr>
        <w:t>, Tulungagung: STAIN Tulungagung, 2005.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Moleong,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Lexy J.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 xml:space="preserve">Metodologi Penelitian Kualitatif, </w:t>
      </w:r>
      <w:r w:rsidRPr="00BE1601">
        <w:rPr>
          <w:sz w:val="24"/>
          <w:szCs w:val="24"/>
        </w:rPr>
        <w:t>Bandung: Remaja Rosda Karya, 2002.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Narbuko,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Cholid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Abu Ahcmadi, </w:t>
      </w:r>
      <w:r w:rsidRPr="00BE1601">
        <w:rPr>
          <w:i/>
          <w:iCs/>
          <w:sz w:val="24"/>
          <w:szCs w:val="24"/>
        </w:rPr>
        <w:t>Metodologi Penelitian: Memberi Bekal Teoritis pada Mahasiswa tentang Metodologi Penelitian serta diharapkan dapat Melaksanakan Penelitian dengan Langkah-langkah yang Benar</w:t>
      </w:r>
      <w:r w:rsidRPr="00BE1601">
        <w:rPr>
          <w:sz w:val="24"/>
          <w:szCs w:val="24"/>
        </w:rPr>
        <w:t>, Jakarta: Bumi Aksara, 2008.</w:t>
      </w:r>
    </w:p>
    <w:p w:rsidR="005C62CE" w:rsidRDefault="005C62CE" w:rsidP="00ED5C6D">
      <w:pPr>
        <w:pStyle w:val="FootnoteText"/>
        <w:ind w:left="709" w:hanging="709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rPr>
          <w:sz w:val="24"/>
          <w:szCs w:val="24"/>
        </w:rPr>
      </w:pPr>
      <w:r w:rsidRPr="00BE1601">
        <w:rPr>
          <w:sz w:val="24"/>
          <w:szCs w:val="24"/>
        </w:rPr>
        <w:t>Oktarina,</w:t>
      </w:r>
      <w:r w:rsidRPr="00BE1601">
        <w:rPr>
          <w:i/>
          <w:iCs/>
          <w:sz w:val="24"/>
          <w:szCs w:val="24"/>
        </w:rPr>
        <w:t xml:space="preserve"> SPSS 13.0 untuk Orang Awam,</w:t>
      </w:r>
      <w:r w:rsidRPr="00BE1601">
        <w:rPr>
          <w:sz w:val="24"/>
          <w:szCs w:val="24"/>
        </w:rPr>
        <w:t xml:space="preserve"> Palembang: Maxicom, 2006.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Qurdatullah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Farhan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dkk, </w:t>
      </w:r>
      <w:r w:rsidRPr="00BE1601">
        <w:rPr>
          <w:i/>
          <w:iCs/>
          <w:sz w:val="24"/>
          <w:szCs w:val="24"/>
        </w:rPr>
        <w:t>Metode Statistika</w:t>
      </w:r>
      <w:r w:rsidRPr="00BE1601">
        <w:rPr>
          <w:sz w:val="24"/>
          <w:szCs w:val="24"/>
        </w:rPr>
        <w:t>, Yogyakarta: Bidang Akademik, 2008.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Saleh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Abdul Rahman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dan Muhib Abdul Wahab, </w:t>
      </w:r>
      <w:r w:rsidRPr="00BE1601">
        <w:rPr>
          <w:i/>
          <w:sz w:val="24"/>
          <w:szCs w:val="24"/>
        </w:rPr>
        <w:t>Psikologi Suatu Pengantar, Psikologi Suatu Pengantar</w:t>
      </w:r>
      <w:r w:rsidRPr="00BE1601">
        <w:rPr>
          <w:sz w:val="24"/>
          <w:szCs w:val="24"/>
        </w:rPr>
        <w:t>, Jakarta: Prenada Media, 2004</w:t>
      </w:r>
      <w:r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Sardiman,</w:t>
      </w:r>
      <w:r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Interaksi dan Motivasi Belajar Mengajar</w:t>
      </w:r>
      <w:r w:rsidRPr="00BE1601">
        <w:rPr>
          <w:sz w:val="24"/>
          <w:szCs w:val="24"/>
        </w:rPr>
        <w:t>, Jakarta: PT. Raja Grafindopersada, 2007.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Siahaan,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Henry N.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Peranan Ibu Bapak Mendidik Anak</w:t>
      </w:r>
      <w:r w:rsidRPr="00BE1601">
        <w:rPr>
          <w:sz w:val="24"/>
          <w:szCs w:val="24"/>
        </w:rPr>
        <w:t>, Bandung: Angkasa, 1991.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Slameto, </w:t>
      </w:r>
      <w:r w:rsidRPr="00BE1601">
        <w:rPr>
          <w:i/>
          <w:iCs/>
          <w:sz w:val="24"/>
          <w:szCs w:val="24"/>
        </w:rPr>
        <w:t>Belajar dan Faktor-faktor yang Mempengaruhinya</w:t>
      </w:r>
      <w:r w:rsidRPr="00BE1601">
        <w:rPr>
          <w:sz w:val="24"/>
          <w:szCs w:val="24"/>
        </w:rPr>
        <w:t>, Jakarta: PT. Rineka Cipta, 2003.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Soehartono,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I.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Metode Penelitian Sosial,</w:t>
      </w:r>
      <w:r w:rsidRPr="00BE1601">
        <w:rPr>
          <w:sz w:val="24"/>
          <w:szCs w:val="24"/>
        </w:rPr>
        <w:t xml:space="preserve"> Bandung: PT Remaja Rosdakarya, 1999</w:t>
      </w:r>
      <w:r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Subana,</w:t>
      </w:r>
      <w:r w:rsidRPr="00BE1601">
        <w:rPr>
          <w:i/>
          <w:iCs/>
          <w:sz w:val="24"/>
          <w:szCs w:val="24"/>
        </w:rPr>
        <w:t xml:space="preserve"> </w:t>
      </w:r>
      <w:r w:rsidRPr="00BE1601">
        <w:rPr>
          <w:sz w:val="24"/>
          <w:szCs w:val="24"/>
        </w:rPr>
        <w:t xml:space="preserve">Moersetyo Rahadi, Sudrajat, </w:t>
      </w:r>
      <w:r w:rsidRPr="00BE1601">
        <w:rPr>
          <w:i/>
          <w:iCs/>
          <w:sz w:val="24"/>
          <w:szCs w:val="24"/>
        </w:rPr>
        <w:t>Statistik Pendidikan,</w:t>
      </w:r>
      <w:r w:rsidRPr="00BE1601">
        <w:rPr>
          <w:sz w:val="24"/>
          <w:szCs w:val="24"/>
        </w:rPr>
        <w:t xml:space="preserve"> Bandung: Pustaka Setia, 2005.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Sudjiono,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Anas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Pengantar Statistik Pendidikan</w:t>
      </w:r>
      <w:r w:rsidRPr="00BE1601">
        <w:rPr>
          <w:sz w:val="24"/>
          <w:szCs w:val="24"/>
        </w:rPr>
        <w:t>, Cet Kes., Jakarta: Raja Grafindo Persada, 1994.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Sugiyono,</w:t>
      </w:r>
      <w:r w:rsidRPr="00BE1601">
        <w:rPr>
          <w:i/>
          <w:iCs/>
          <w:sz w:val="24"/>
          <w:szCs w:val="24"/>
        </w:rPr>
        <w:t xml:space="preserve"> Metode Penelitian Kuantitatif, Kualitatif, dan R &amp; D,</w:t>
      </w:r>
      <w:r w:rsidRPr="00BE1601">
        <w:rPr>
          <w:sz w:val="24"/>
          <w:szCs w:val="24"/>
        </w:rPr>
        <w:t xml:space="preserve"> Bandung: Alfabeta, 2008</w:t>
      </w:r>
      <w:r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Sukardi, </w:t>
      </w:r>
      <w:r w:rsidRPr="00BE1601">
        <w:rPr>
          <w:i/>
          <w:iCs/>
          <w:sz w:val="24"/>
          <w:szCs w:val="24"/>
        </w:rPr>
        <w:t>Metodologi Penelitian Pendidikan Kompetensi danPraktiknya</w:t>
      </w:r>
      <w:r w:rsidRPr="00BE1601">
        <w:rPr>
          <w:sz w:val="24"/>
          <w:szCs w:val="24"/>
        </w:rPr>
        <w:t>, Jakarta: Bumi Aksara, 2007.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Sumiati dan Asra, </w:t>
      </w:r>
      <w:r w:rsidRPr="00BE1601">
        <w:rPr>
          <w:i/>
          <w:sz w:val="24"/>
          <w:szCs w:val="24"/>
        </w:rPr>
        <w:t>Metode Pembelajaran</w:t>
      </w:r>
      <w:r w:rsidRPr="00BE1601">
        <w:rPr>
          <w:sz w:val="24"/>
          <w:szCs w:val="24"/>
        </w:rPr>
        <w:t>, Bandung:CV Wacana Prima, 2007.</w:t>
      </w:r>
    </w:p>
    <w:p w:rsidR="005C62CE" w:rsidRDefault="005C62CE" w:rsidP="00ED5C6D">
      <w:pPr>
        <w:pStyle w:val="FootnoteText"/>
        <w:ind w:left="709" w:hanging="709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rPr>
          <w:sz w:val="24"/>
          <w:szCs w:val="24"/>
        </w:rPr>
      </w:pPr>
      <w:r w:rsidRPr="00BE1601">
        <w:rPr>
          <w:sz w:val="24"/>
          <w:szCs w:val="24"/>
        </w:rPr>
        <w:t>Suwarno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Wiji, </w:t>
      </w:r>
      <w:r w:rsidRPr="00BE1601">
        <w:rPr>
          <w:i/>
          <w:iCs/>
          <w:sz w:val="24"/>
          <w:szCs w:val="24"/>
        </w:rPr>
        <w:t>Dasar-Dasar ilmu Pendidikan,</w:t>
      </w:r>
      <w:r w:rsidRPr="00BE1601">
        <w:rPr>
          <w:sz w:val="24"/>
          <w:szCs w:val="24"/>
        </w:rPr>
        <w:t xml:space="preserve"> Jogjakarta, AR-Ruzz Media, 2009.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Syah,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Muhibbin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Psikologi Belajar</w:t>
      </w:r>
      <w:r w:rsidRPr="00BE1601">
        <w:rPr>
          <w:sz w:val="24"/>
          <w:szCs w:val="24"/>
        </w:rPr>
        <w:t>, Jakarta: PT. Raja Grafindo Persada, 2006.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Syah</w:t>
      </w:r>
      <w:r>
        <w:rPr>
          <w:sz w:val="24"/>
          <w:szCs w:val="24"/>
        </w:rPr>
        <w:t xml:space="preserve">, </w:t>
      </w:r>
      <w:r w:rsidRPr="00BE1601">
        <w:rPr>
          <w:sz w:val="24"/>
          <w:szCs w:val="24"/>
        </w:rPr>
        <w:t>Muhibbin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Psikologi Pendidikan Dengan Pendekatan Baru</w:t>
      </w:r>
      <w:r w:rsidRPr="00BE16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Bandung: </w:t>
      </w:r>
      <w:r w:rsidRPr="00BE1601">
        <w:rPr>
          <w:sz w:val="24"/>
          <w:szCs w:val="24"/>
        </w:rPr>
        <w:t>ROSDA, 2000.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Tafsir,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Ahmad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Metodologi Pengajaran Agama Islam,</w:t>
      </w:r>
      <w:r w:rsidRPr="00BE1601">
        <w:rPr>
          <w:sz w:val="24"/>
          <w:szCs w:val="24"/>
        </w:rPr>
        <w:t xml:space="preserve"> Bandung: Remaja Rosda Karya, </w:t>
      </w:r>
      <w:r>
        <w:rPr>
          <w:sz w:val="24"/>
          <w:szCs w:val="24"/>
        </w:rPr>
        <w:t>19</w:t>
      </w:r>
      <w:r w:rsidRPr="00BE1601">
        <w:rPr>
          <w:sz w:val="24"/>
          <w:szCs w:val="24"/>
        </w:rPr>
        <w:t>99.</w:t>
      </w:r>
    </w:p>
    <w:p w:rsidR="005C62CE" w:rsidRDefault="005C62CE" w:rsidP="00BE1601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BE1601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Tanzeh,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Ahmad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Metodologi Penelitian Praktis</w:t>
      </w:r>
      <w:r w:rsidRPr="00BE1601">
        <w:rPr>
          <w:sz w:val="24"/>
          <w:szCs w:val="24"/>
        </w:rPr>
        <w:t>, Cet. 1, Jakarta: PT. Bina Ilmu, 2004</w:t>
      </w:r>
      <w:r>
        <w:rPr>
          <w:sz w:val="24"/>
          <w:szCs w:val="24"/>
        </w:rPr>
        <w:t>.</w:t>
      </w:r>
      <w:r w:rsidRPr="00BE1601">
        <w:rPr>
          <w:sz w:val="24"/>
          <w:szCs w:val="24"/>
        </w:rPr>
        <w:t xml:space="preserve"> 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 xml:space="preserve">Tohirin, </w:t>
      </w:r>
      <w:r w:rsidRPr="00BE1601">
        <w:rPr>
          <w:i/>
          <w:iCs/>
          <w:sz w:val="24"/>
          <w:szCs w:val="24"/>
        </w:rPr>
        <w:t xml:space="preserve">psikologi pembelajaran Pendidikan Agama Islam: Berbasis integrasi dan Kompetensi, </w:t>
      </w:r>
      <w:r w:rsidRPr="00BE1601">
        <w:rPr>
          <w:iCs/>
          <w:sz w:val="24"/>
          <w:szCs w:val="24"/>
        </w:rPr>
        <w:t>Jakarta: PT Raja Grafindo Persada, 2006</w:t>
      </w:r>
      <w:r w:rsidRPr="00BE1601">
        <w:rPr>
          <w:sz w:val="24"/>
          <w:szCs w:val="24"/>
        </w:rPr>
        <w:t>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Wardiana,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Uswah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"Peranan Konsep Diri dalam Meningkatkan Prestasi Belajar"dalam </w:t>
      </w:r>
      <w:r w:rsidRPr="00BE1601">
        <w:rPr>
          <w:i/>
          <w:iCs/>
          <w:sz w:val="24"/>
          <w:szCs w:val="24"/>
        </w:rPr>
        <w:t xml:space="preserve">Ta'allum Jurnal Pendidikan Islam, </w:t>
      </w:r>
      <w:r w:rsidRPr="00BE1601">
        <w:rPr>
          <w:sz w:val="24"/>
          <w:szCs w:val="24"/>
        </w:rPr>
        <w:t>Vol.28.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No.2,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November 2005.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  <w:u w:val="single"/>
        </w:rPr>
      </w:pPr>
      <w:r w:rsidRPr="00BE1601">
        <w:rPr>
          <w:sz w:val="24"/>
          <w:szCs w:val="24"/>
        </w:rPr>
        <w:t>Warsidi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Edi, </w:t>
      </w:r>
      <w:r w:rsidRPr="00BE1601">
        <w:rPr>
          <w:i/>
          <w:iCs/>
          <w:sz w:val="24"/>
          <w:szCs w:val="24"/>
        </w:rPr>
        <w:t>Pendidikan Agama Sejak Dini</w:t>
      </w:r>
      <w:r w:rsidRPr="00BE1601">
        <w:rPr>
          <w:sz w:val="24"/>
          <w:szCs w:val="24"/>
        </w:rPr>
        <w:t>, Bandung: Pustaka, 2006.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Yusuf,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Nursyamsiyah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iCs/>
          <w:sz w:val="24"/>
          <w:szCs w:val="24"/>
        </w:rPr>
        <w:t>Ilmu Pendidikan</w:t>
      </w:r>
      <w:r w:rsidRPr="00BE1601">
        <w:rPr>
          <w:sz w:val="24"/>
          <w:szCs w:val="24"/>
        </w:rPr>
        <w:t>, Tulungagung Diterbitkan oleh Pusat Penerbitan dan Publikasi Sekolah Tinggi Agama Islam Negeri Tulungagung, 2000.</w:t>
      </w:r>
    </w:p>
    <w:p w:rsidR="005C62CE" w:rsidRDefault="005C62CE" w:rsidP="00ED5C6D">
      <w:pPr>
        <w:pStyle w:val="FootnoteText"/>
        <w:ind w:left="709" w:hanging="709"/>
        <w:jc w:val="both"/>
        <w:rPr>
          <w:sz w:val="24"/>
          <w:szCs w:val="24"/>
        </w:rPr>
      </w:pPr>
    </w:p>
    <w:p w:rsidR="00ED5C6D" w:rsidRPr="00BE1601" w:rsidRDefault="00ED5C6D" w:rsidP="00ED5C6D">
      <w:pPr>
        <w:pStyle w:val="FootnoteText"/>
        <w:ind w:left="709" w:hanging="709"/>
        <w:jc w:val="both"/>
        <w:rPr>
          <w:sz w:val="24"/>
          <w:szCs w:val="24"/>
        </w:rPr>
      </w:pPr>
      <w:r w:rsidRPr="00BE1601">
        <w:rPr>
          <w:sz w:val="24"/>
          <w:szCs w:val="24"/>
        </w:rPr>
        <w:t>Zahroh,</w:t>
      </w:r>
      <w:r>
        <w:rPr>
          <w:sz w:val="24"/>
          <w:szCs w:val="24"/>
        </w:rPr>
        <w:t xml:space="preserve"> </w:t>
      </w:r>
      <w:r w:rsidRPr="00BE1601">
        <w:rPr>
          <w:sz w:val="24"/>
          <w:szCs w:val="24"/>
        </w:rPr>
        <w:t>Luluk Atirotu</w:t>
      </w:r>
      <w:r>
        <w:rPr>
          <w:sz w:val="24"/>
          <w:szCs w:val="24"/>
        </w:rPr>
        <w:t>,</w:t>
      </w:r>
      <w:r w:rsidRPr="00BE1601">
        <w:rPr>
          <w:sz w:val="24"/>
          <w:szCs w:val="24"/>
        </w:rPr>
        <w:t xml:space="preserve"> ”Diagnosis Kesulitan Belajar.Diagnosis Sebagai usaha Mengatasi Kesulitan Belajar’’</w:t>
      </w:r>
      <w:r w:rsidRPr="00BE1601">
        <w:rPr>
          <w:i/>
          <w:sz w:val="24"/>
          <w:szCs w:val="24"/>
        </w:rPr>
        <w:t xml:space="preserve"> </w:t>
      </w:r>
      <w:r w:rsidRPr="00BE1601">
        <w:rPr>
          <w:iCs/>
          <w:sz w:val="24"/>
          <w:szCs w:val="24"/>
        </w:rPr>
        <w:t>dalam</w:t>
      </w:r>
      <w:r w:rsidRPr="00BE1601">
        <w:rPr>
          <w:sz w:val="24"/>
          <w:szCs w:val="24"/>
        </w:rPr>
        <w:t xml:space="preserve"> </w:t>
      </w:r>
      <w:r w:rsidRPr="00BE1601">
        <w:rPr>
          <w:i/>
          <w:sz w:val="24"/>
          <w:szCs w:val="24"/>
        </w:rPr>
        <w:t>Ta’allum Jurnal Pendidikan Islam</w:t>
      </w:r>
      <w:r w:rsidRPr="00BE1601">
        <w:rPr>
          <w:sz w:val="24"/>
          <w:szCs w:val="24"/>
        </w:rPr>
        <w:t>, Vol. 18. No.1.Juni, 2008.</w:t>
      </w:r>
    </w:p>
    <w:sectPr w:rsidR="00ED5C6D" w:rsidRPr="00BE1601" w:rsidSect="00206325">
      <w:headerReference w:type="default" r:id="rId6"/>
      <w:pgSz w:w="12240" w:h="15840" w:code="1"/>
      <w:pgMar w:top="2268" w:right="1701" w:bottom="1701" w:left="2268" w:header="851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A8" w:rsidRDefault="009670A8" w:rsidP="00206325">
      <w:pPr>
        <w:spacing w:after="0"/>
      </w:pPr>
      <w:r>
        <w:separator/>
      </w:r>
    </w:p>
  </w:endnote>
  <w:endnote w:type="continuationSeparator" w:id="1">
    <w:p w:rsidR="009670A8" w:rsidRDefault="009670A8" w:rsidP="002063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A8" w:rsidRDefault="009670A8" w:rsidP="00206325">
      <w:pPr>
        <w:spacing w:after="0"/>
      </w:pPr>
      <w:r>
        <w:separator/>
      </w:r>
    </w:p>
  </w:footnote>
  <w:footnote w:type="continuationSeparator" w:id="1">
    <w:p w:rsidR="009670A8" w:rsidRDefault="009670A8" w:rsidP="002063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440"/>
      <w:docPartObj>
        <w:docPartGallery w:val="Page Numbers (Top of Page)"/>
        <w:docPartUnique/>
      </w:docPartObj>
    </w:sdtPr>
    <w:sdtContent>
      <w:p w:rsidR="00206325" w:rsidRDefault="00206325">
        <w:pPr>
          <w:pStyle w:val="Header"/>
          <w:jc w:val="right"/>
        </w:pPr>
        <w:fldSimple w:instr=" PAGE   \* MERGEFORMAT ">
          <w:r>
            <w:rPr>
              <w:noProof/>
            </w:rPr>
            <w:t>90</w:t>
          </w:r>
        </w:fldSimple>
      </w:p>
    </w:sdtContent>
  </w:sdt>
  <w:p w:rsidR="00206325" w:rsidRDefault="002063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01"/>
    <w:rsid w:val="00003B2B"/>
    <w:rsid w:val="000046B1"/>
    <w:rsid w:val="00004B92"/>
    <w:rsid w:val="00036D79"/>
    <w:rsid w:val="00042623"/>
    <w:rsid w:val="0004338A"/>
    <w:rsid w:val="0005046E"/>
    <w:rsid w:val="00051BFE"/>
    <w:rsid w:val="00053459"/>
    <w:rsid w:val="000555D3"/>
    <w:rsid w:val="00063EFB"/>
    <w:rsid w:val="00067B1E"/>
    <w:rsid w:val="00075009"/>
    <w:rsid w:val="00091A48"/>
    <w:rsid w:val="0009281A"/>
    <w:rsid w:val="000A011F"/>
    <w:rsid w:val="000A25A7"/>
    <w:rsid w:val="000A4A97"/>
    <w:rsid w:val="000B03C9"/>
    <w:rsid w:val="000C6E0D"/>
    <w:rsid w:val="000D6CBC"/>
    <w:rsid w:val="000F0439"/>
    <w:rsid w:val="000F279F"/>
    <w:rsid w:val="001022A1"/>
    <w:rsid w:val="001154DB"/>
    <w:rsid w:val="001158EC"/>
    <w:rsid w:val="001206CE"/>
    <w:rsid w:val="00124E05"/>
    <w:rsid w:val="0013241D"/>
    <w:rsid w:val="00134D2C"/>
    <w:rsid w:val="00140976"/>
    <w:rsid w:val="001549B0"/>
    <w:rsid w:val="00167F63"/>
    <w:rsid w:val="00173FB7"/>
    <w:rsid w:val="00174E97"/>
    <w:rsid w:val="00175694"/>
    <w:rsid w:val="001776E7"/>
    <w:rsid w:val="00183AE9"/>
    <w:rsid w:val="00185352"/>
    <w:rsid w:val="001B0250"/>
    <w:rsid w:val="001B3757"/>
    <w:rsid w:val="001C1575"/>
    <w:rsid w:val="001C313A"/>
    <w:rsid w:val="001C6057"/>
    <w:rsid w:val="001C73EF"/>
    <w:rsid w:val="001E1A23"/>
    <w:rsid w:val="001E2214"/>
    <w:rsid w:val="001E64AC"/>
    <w:rsid w:val="001F4F72"/>
    <w:rsid w:val="001F5178"/>
    <w:rsid w:val="00201FC3"/>
    <w:rsid w:val="00203252"/>
    <w:rsid w:val="002061FF"/>
    <w:rsid w:val="00206325"/>
    <w:rsid w:val="0021161F"/>
    <w:rsid w:val="00213D10"/>
    <w:rsid w:val="00216CE4"/>
    <w:rsid w:val="00222732"/>
    <w:rsid w:val="002231DF"/>
    <w:rsid w:val="00226A03"/>
    <w:rsid w:val="0024095A"/>
    <w:rsid w:val="00241D69"/>
    <w:rsid w:val="00245015"/>
    <w:rsid w:val="00245125"/>
    <w:rsid w:val="00261954"/>
    <w:rsid w:val="002658B1"/>
    <w:rsid w:val="0028791D"/>
    <w:rsid w:val="0029269C"/>
    <w:rsid w:val="00295DF9"/>
    <w:rsid w:val="002B1C83"/>
    <w:rsid w:val="002B5292"/>
    <w:rsid w:val="002C0D19"/>
    <w:rsid w:val="002D0AC4"/>
    <w:rsid w:val="002D34EF"/>
    <w:rsid w:val="002E2D1A"/>
    <w:rsid w:val="002E5324"/>
    <w:rsid w:val="002E5884"/>
    <w:rsid w:val="002F2A24"/>
    <w:rsid w:val="002F7286"/>
    <w:rsid w:val="00301BC6"/>
    <w:rsid w:val="00304080"/>
    <w:rsid w:val="00304104"/>
    <w:rsid w:val="00315676"/>
    <w:rsid w:val="0031651C"/>
    <w:rsid w:val="00321956"/>
    <w:rsid w:val="003247B2"/>
    <w:rsid w:val="00325705"/>
    <w:rsid w:val="00326CAE"/>
    <w:rsid w:val="0032768E"/>
    <w:rsid w:val="003308B0"/>
    <w:rsid w:val="00340D31"/>
    <w:rsid w:val="00340E61"/>
    <w:rsid w:val="00347712"/>
    <w:rsid w:val="00350BCC"/>
    <w:rsid w:val="003535EF"/>
    <w:rsid w:val="00353701"/>
    <w:rsid w:val="003600F1"/>
    <w:rsid w:val="0036693D"/>
    <w:rsid w:val="003679CA"/>
    <w:rsid w:val="00372B6E"/>
    <w:rsid w:val="003935D6"/>
    <w:rsid w:val="00397588"/>
    <w:rsid w:val="003A1F55"/>
    <w:rsid w:val="003A25A5"/>
    <w:rsid w:val="003A7EB5"/>
    <w:rsid w:val="003D250C"/>
    <w:rsid w:val="003E0BC2"/>
    <w:rsid w:val="003E4EB3"/>
    <w:rsid w:val="003F06B9"/>
    <w:rsid w:val="003F7B3C"/>
    <w:rsid w:val="00404945"/>
    <w:rsid w:val="004166F5"/>
    <w:rsid w:val="00420457"/>
    <w:rsid w:val="00420550"/>
    <w:rsid w:val="00420FA6"/>
    <w:rsid w:val="0042624D"/>
    <w:rsid w:val="004408FD"/>
    <w:rsid w:val="00442060"/>
    <w:rsid w:val="004528D5"/>
    <w:rsid w:val="00453DC1"/>
    <w:rsid w:val="00456812"/>
    <w:rsid w:val="00471B1D"/>
    <w:rsid w:val="00472447"/>
    <w:rsid w:val="00475674"/>
    <w:rsid w:val="00496821"/>
    <w:rsid w:val="004B3EE3"/>
    <w:rsid w:val="004B43B7"/>
    <w:rsid w:val="004C4727"/>
    <w:rsid w:val="004C632E"/>
    <w:rsid w:val="004C7049"/>
    <w:rsid w:val="004D6499"/>
    <w:rsid w:val="004D7121"/>
    <w:rsid w:val="004E09DF"/>
    <w:rsid w:val="004E3B9B"/>
    <w:rsid w:val="004F55C0"/>
    <w:rsid w:val="004F7D1A"/>
    <w:rsid w:val="00500489"/>
    <w:rsid w:val="005113E9"/>
    <w:rsid w:val="005124A6"/>
    <w:rsid w:val="005127FE"/>
    <w:rsid w:val="00514297"/>
    <w:rsid w:val="00523B82"/>
    <w:rsid w:val="00523F04"/>
    <w:rsid w:val="005248CE"/>
    <w:rsid w:val="005303FB"/>
    <w:rsid w:val="0053403D"/>
    <w:rsid w:val="00536C7A"/>
    <w:rsid w:val="00536FC7"/>
    <w:rsid w:val="005404B8"/>
    <w:rsid w:val="00540DB5"/>
    <w:rsid w:val="00541AA4"/>
    <w:rsid w:val="00546D5A"/>
    <w:rsid w:val="0057083B"/>
    <w:rsid w:val="0058507A"/>
    <w:rsid w:val="005B400B"/>
    <w:rsid w:val="005B4D6F"/>
    <w:rsid w:val="005C3D33"/>
    <w:rsid w:val="005C5D3D"/>
    <w:rsid w:val="005C62CE"/>
    <w:rsid w:val="005D19D7"/>
    <w:rsid w:val="005E53E4"/>
    <w:rsid w:val="005F2D02"/>
    <w:rsid w:val="00611B0C"/>
    <w:rsid w:val="0061306D"/>
    <w:rsid w:val="00617D46"/>
    <w:rsid w:val="00626A78"/>
    <w:rsid w:val="0062707C"/>
    <w:rsid w:val="0063173A"/>
    <w:rsid w:val="00632EB1"/>
    <w:rsid w:val="006715B4"/>
    <w:rsid w:val="00671AB4"/>
    <w:rsid w:val="0068184F"/>
    <w:rsid w:val="006901C9"/>
    <w:rsid w:val="00693D8A"/>
    <w:rsid w:val="006A2059"/>
    <w:rsid w:val="006A5ED2"/>
    <w:rsid w:val="006C6279"/>
    <w:rsid w:val="006D6C5F"/>
    <w:rsid w:val="006E4C6F"/>
    <w:rsid w:val="006E77E1"/>
    <w:rsid w:val="006F2540"/>
    <w:rsid w:val="006F2655"/>
    <w:rsid w:val="006F5990"/>
    <w:rsid w:val="00700DF4"/>
    <w:rsid w:val="00703E1C"/>
    <w:rsid w:val="007062C1"/>
    <w:rsid w:val="00720678"/>
    <w:rsid w:val="00723B42"/>
    <w:rsid w:val="00730896"/>
    <w:rsid w:val="00733728"/>
    <w:rsid w:val="0073455E"/>
    <w:rsid w:val="007361E2"/>
    <w:rsid w:val="00736C4F"/>
    <w:rsid w:val="00751594"/>
    <w:rsid w:val="00753E4B"/>
    <w:rsid w:val="007673C8"/>
    <w:rsid w:val="00767B20"/>
    <w:rsid w:val="00767D09"/>
    <w:rsid w:val="007915DE"/>
    <w:rsid w:val="007929A8"/>
    <w:rsid w:val="007A4DDB"/>
    <w:rsid w:val="007D6A3C"/>
    <w:rsid w:val="007F5B88"/>
    <w:rsid w:val="00800CDA"/>
    <w:rsid w:val="008010A8"/>
    <w:rsid w:val="008028F1"/>
    <w:rsid w:val="00817DF8"/>
    <w:rsid w:val="00822EC5"/>
    <w:rsid w:val="00826982"/>
    <w:rsid w:val="008326C8"/>
    <w:rsid w:val="008401EF"/>
    <w:rsid w:val="0084097D"/>
    <w:rsid w:val="00840E00"/>
    <w:rsid w:val="00847B83"/>
    <w:rsid w:val="00852965"/>
    <w:rsid w:val="00861361"/>
    <w:rsid w:val="008678D4"/>
    <w:rsid w:val="00886F40"/>
    <w:rsid w:val="00890D16"/>
    <w:rsid w:val="00893C23"/>
    <w:rsid w:val="008943DD"/>
    <w:rsid w:val="00896C81"/>
    <w:rsid w:val="00896DD6"/>
    <w:rsid w:val="008A3EC0"/>
    <w:rsid w:val="008A660E"/>
    <w:rsid w:val="008B0AC1"/>
    <w:rsid w:val="008C0184"/>
    <w:rsid w:val="008C2A9D"/>
    <w:rsid w:val="008C2F12"/>
    <w:rsid w:val="008D39DA"/>
    <w:rsid w:val="008E2D9E"/>
    <w:rsid w:val="008E418E"/>
    <w:rsid w:val="008E431D"/>
    <w:rsid w:val="008F310F"/>
    <w:rsid w:val="008F3ACB"/>
    <w:rsid w:val="009004CA"/>
    <w:rsid w:val="0090276B"/>
    <w:rsid w:val="00935B8A"/>
    <w:rsid w:val="00942F17"/>
    <w:rsid w:val="00944746"/>
    <w:rsid w:val="00961BC2"/>
    <w:rsid w:val="00963083"/>
    <w:rsid w:val="00965FBF"/>
    <w:rsid w:val="009670A8"/>
    <w:rsid w:val="00971993"/>
    <w:rsid w:val="00990B79"/>
    <w:rsid w:val="009B4B70"/>
    <w:rsid w:val="009B4D53"/>
    <w:rsid w:val="009B58A4"/>
    <w:rsid w:val="009D0FEA"/>
    <w:rsid w:val="009D7676"/>
    <w:rsid w:val="009E0AE2"/>
    <w:rsid w:val="009E702D"/>
    <w:rsid w:val="009E76B5"/>
    <w:rsid w:val="009F4C82"/>
    <w:rsid w:val="00A01637"/>
    <w:rsid w:val="00A069F4"/>
    <w:rsid w:val="00A21F6D"/>
    <w:rsid w:val="00A241ED"/>
    <w:rsid w:val="00A248D4"/>
    <w:rsid w:val="00A27A63"/>
    <w:rsid w:val="00A3299E"/>
    <w:rsid w:val="00A332F8"/>
    <w:rsid w:val="00A45007"/>
    <w:rsid w:val="00A52B8A"/>
    <w:rsid w:val="00A538CD"/>
    <w:rsid w:val="00A60CE6"/>
    <w:rsid w:val="00A65460"/>
    <w:rsid w:val="00A75BFD"/>
    <w:rsid w:val="00A76D25"/>
    <w:rsid w:val="00A83476"/>
    <w:rsid w:val="00A85299"/>
    <w:rsid w:val="00A85441"/>
    <w:rsid w:val="00A90336"/>
    <w:rsid w:val="00A9226A"/>
    <w:rsid w:val="00AA2612"/>
    <w:rsid w:val="00AA65C2"/>
    <w:rsid w:val="00AB6618"/>
    <w:rsid w:val="00AD7857"/>
    <w:rsid w:val="00AE5014"/>
    <w:rsid w:val="00AF0D73"/>
    <w:rsid w:val="00B218B0"/>
    <w:rsid w:val="00B22EBA"/>
    <w:rsid w:val="00B27B09"/>
    <w:rsid w:val="00B50928"/>
    <w:rsid w:val="00B5430D"/>
    <w:rsid w:val="00B5749C"/>
    <w:rsid w:val="00B65824"/>
    <w:rsid w:val="00B65FF4"/>
    <w:rsid w:val="00B77EBD"/>
    <w:rsid w:val="00B82C55"/>
    <w:rsid w:val="00BA33CB"/>
    <w:rsid w:val="00BB2A64"/>
    <w:rsid w:val="00BB4D70"/>
    <w:rsid w:val="00BB6E8E"/>
    <w:rsid w:val="00BC272B"/>
    <w:rsid w:val="00BE1601"/>
    <w:rsid w:val="00BE2857"/>
    <w:rsid w:val="00BE3D09"/>
    <w:rsid w:val="00C02E9E"/>
    <w:rsid w:val="00C047C7"/>
    <w:rsid w:val="00C10B2E"/>
    <w:rsid w:val="00C14721"/>
    <w:rsid w:val="00C14EE7"/>
    <w:rsid w:val="00C1779C"/>
    <w:rsid w:val="00C22D57"/>
    <w:rsid w:val="00C34510"/>
    <w:rsid w:val="00C36396"/>
    <w:rsid w:val="00C4262C"/>
    <w:rsid w:val="00C4301F"/>
    <w:rsid w:val="00C47233"/>
    <w:rsid w:val="00C4737C"/>
    <w:rsid w:val="00C476B6"/>
    <w:rsid w:val="00C53D35"/>
    <w:rsid w:val="00C65A4D"/>
    <w:rsid w:val="00C717E0"/>
    <w:rsid w:val="00C86008"/>
    <w:rsid w:val="00C86281"/>
    <w:rsid w:val="00C9258D"/>
    <w:rsid w:val="00C932BC"/>
    <w:rsid w:val="00CA1069"/>
    <w:rsid w:val="00CA1506"/>
    <w:rsid w:val="00CB3E7F"/>
    <w:rsid w:val="00CD22B4"/>
    <w:rsid w:val="00CD319F"/>
    <w:rsid w:val="00CE0C44"/>
    <w:rsid w:val="00CE12EE"/>
    <w:rsid w:val="00CE2B60"/>
    <w:rsid w:val="00CE330D"/>
    <w:rsid w:val="00CE36B6"/>
    <w:rsid w:val="00CF1769"/>
    <w:rsid w:val="00CF2F61"/>
    <w:rsid w:val="00CF52CB"/>
    <w:rsid w:val="00CF7777"/>
    <w:rsid w:val="00D01D84"/>
    <w:rsid w:val="00D0616F"/>
    <w:rsid w:val="00D061D7"/>
    <w:rsid w:val="00D07C5D"/>
    <w:rsid w:val="00D07D37"/>
    <w:rsid w:val="00D14CE1"/>
    <w:rsid w:val="00D21769"/>
    <w:rsid w:val="00D30D51"/>
    <w:rsid w:val="00D54642"/>
    <w:rsid w:val="00D54CF4"/>
    <w:rsid w:val="00D57E10"/>
    <w:rsid w:val="00D63A53"/>
    <w:rsid w:val="00D67BC8"/>
    <w:rsid w:val="00D73C25"/>
    <w:rsid w:val="00D8009F"/>
    <w:rsid w:val="00D834F7"/>
    <w:rsid w:val="00D84F82"/>
    <w:rsid w:val="00D9071F"/>
    <w:rsid w:val="00DA3E04"/>
    <w:rsid w:val="00DA44B3"/>
    <w:rsid w:val="00DA600C"/>
    <w:rsid w:val="00DA7AB1"/>
    <w:rsid w:val="00DB2342"/>
    <w:rsid w:val="00DC0E7A"/>
    <w:rsid w:val="00DD03DB"/>
    <w:rsid w:val="00DD1039"/>
    <w:rsid w:val="00DF37C1"/>
    <w:rsid w:val="00E03957"/>
    <w:rsid w:val="00E11E39"/>
    <w:rsid w:val="00E1205A"/>
    <w:rsid w:val="00E13283"/>
    <w:rsid w:val="00E34AAD"/>
    <w:rsid w:val="00E35868"/>
    <w:rsid w:val="00E41204"/>
    <w:rsid w:val="00E42FAE"/>
    <w:rsid w:val="00E43D25"/>
    <w:rsid w:val="00E4665A"/>
    <w:rsid w:val="00E547BD"/>
    <w:rsid w:val="00E56D3C"/>
    <w:rsid w:val="00E56D93"/>
    <w:rsid w:val="00E66F7B"/>
    <w:rsid w:val="00E80AEC"/>
    <w:rsid w:val="00E8750A"/>
    <w:rsid w:val="00EA0956"/>
    <w:rsid w:val="00EB07BC"/>
    <w:rsid w:val="00ED54BD"/>
    <w:rsid w:val="00ED5C6D"/>
    <w:rsid w:val="00ED6C51"/>
    <w:rsid w:val="00EE1C1E"/>
    <w:rsid w:val="00EE5AC5"/>
    <w:rsid w:val="00EF5E6E"/>
    <w:rsid w:val="00F02559"/>
    <w:rsid w:val="00F1172B"/>
    <w:rsid w:val="00F15E18"/>
    <w:rsid w:val="00F24276"/>
    <w:rsid w:val="00F305E4"/>
    <w:rsid w:val="00F37A4F"/>
    <w:rsid w:val="00F505B8"/>
    <w:rsid w:val="00F50936"/>
    <w:rsid w:val="00F54C8D"/>
    <w:rsid w:val="00F54F65"/>
    <w:rsid w:val="00F61DF0"/>
    <w:rsid w:val="00F643A2"/>
    <w:rsid w:val="00F66D7E"/>
    <w:rsid w:val="00F67118"/>
    <w:rsid w:val="00F70173"/>
    <w:rsid w:val="00F70DBA"/>
    <w:rsid w:val="00F72B63"/>
    <w:rsid w:val="00F82F12"/>
    <w:rsid w:val="00F902B6"/>
    <w:rsid w:val="00FA0605"/>
    <w:rsid w:val="00FA0AA9"/>
    <w:rsid w:val="00FB5B1D"/>
    <w:rsid w:val="00FB5FE4"/>
    <w:rsid w:val="00FC01F7"/>
    <w:rsid w:val="00FD1261"/>
    <w:rsid w:val="00FE221F"/>
    <w:rsid w:val="00FE348E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B"/>
    <w:pPr>
      <w:spacing w:after="360" w:line="240" w:lineRule="auto"/>
      <w:contextualSpacing/>
    </w:pPr>
    <w:rPr>
      <w:rFonts w:ascii="Times New Roman" w:hAnsi="Times New Roman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F7B"/>
    <w:pPr>
      <w:spacing w:after="0" w:line="240" w:lineRule="auto"/>
    </w:pPr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34"/>
    <w:qFormat/>
    <w:rsid w:val="00E66F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F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6F7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F7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E66F7B"/>
    <w:rPr>
      <w:b/>
      <w:bCs/>
    </w:rPr>
  </w:style>
  <w:style w:type="character" w:styleId="Emphasis">
    <w:name w:val="Emphasis"/>
    <w:basedOn w:val="DefaultParagraphFont"/>
    <w:uiPriority w:val="20"/>
    <w:qFormat/>
    <w:rsid w:val="00E66F7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66F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F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F7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66F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F7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6F7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F7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F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F7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BE1601"/>
    <w:pPr>
      <w:spacing w:after="0"/>
      <w:contextualSpacing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601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FootnoteReference">
    <w:name w:val="footnote reference"/>
    <w:basedOn w:val="DefaultParagraphFont"/>
    <w:uiPriority w:val="99"/>
    <w:semiHidden/>
    <w:rsid w:val="00BE1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63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6325"/>
    <w:rPr>
      <w:rFonts w:ascii="Times New Roman" w:hAnsi="Times New Roman" w:cs="Times New Roman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2063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25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BALYA COMPUTER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CHOLIF LESPA T</dc:creator>
  <cp:keywords/>
  <dc:description/>
  <cp:lastModifiedBy>CHOLIF LESPA T</cp:lastModifiedBy>
  <cp:revision>2</cp:revision>
  <cp:lastPrinted>2010-07-28T00:49:00Z</cp:lastPrinted>
  <dcterms:created xsi:type="dcterms:W3CDTF">2010-07-27T22:30:00Z</dcterms:created>
  <dcterms:modified xsi:type="dcterms:W3CDTF">2010-07-28T00:50:00Z</dcterms:modified>
</cp:coreProperties>
</file>