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8C" w:rsidRPr="00E462FC" w:rsidRDefault="00D23DAD" w:rsidP="002663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FC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4674D4" w:rsidRPr="005D0466" w:rsidRDefault="004674D4" w:rsidP="005D0466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4D4" w:rsidRPr="002663C7" w:rsidRDefault="004674D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B.K.,Noormandiri, </w:t>
      </w:r>
      <w:r w:rsidRPr="00CC3650">
        <w:rPr>
          <w:rFonts w:ascii="Times New Roman" w:hAnsi="Times New Roman" w:cs="Times New Roman"/>
          <w:i/>
          <w:iCs/>
          <w:sz w:val="24"/>
          <w:szCs w:val="24"/>
          <w:lang w:val="id-ID"/>
        </w:rPr>
        <w:t>Matematika Untuk SMA Kelas X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Erlangga, 2002</w:t>
      </w:r>
    </w:p>
    <w:p w:rsidR="004674D4" w:rsidRPr="00DE6BF7" w:rsidRDefault="004674D4" w:rsidP="00DE6BF7">
      <w:pPr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DE6BF7">
        <w:rPr>
          <w:rFonts w:ascii="Times New Roman" w:hAnsi="Times New Roman" w:cs="Times New Roman"/>
          <w:sz w:val="24"/>
          <w:szCs w:val="24"/>
        </w:rPr>
        <w:t>Bungin, Burhan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6BF7">
        <w:rPr>
          <w:rFonts w:ascii="Times New Roman" w:hAnsi="Times New Roman" w:cs="Times New Roman"/>
          <w:i/>
          <w:sz w:val="24"/>
          <w:szCs w:val="24"/>
        </w:rPr>
        <w:t>Metodologi Penelitian Kuantitatif</w:t>
      </w:r>
      <w:r>
        <w:rPr>
          <w:rFonts w:ascii="Times New Roman" w:hAnsi="Times New Roman" w:cs="Times New Roman"/>
          <w:sz w:val="24"/>
          <w:szCs w:val="24"/>
        </w:rPr>
        <w:t>, Jakarta: Prenada Media, 2004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Haditono, Siti Rahayu, Psikologi Perkembangan pengantar dalam berbagai bagiannya, Yogyakarta:Gajah Mada University,2004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2663C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Hasan,Muhammad Tholchah,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et. all</w:t>
      </w:r>
      <w:r w:rsidRPr="002663C7">
        <w:rPr>
          <w:rFonts w:ascii="Times New Roman" w:eastAsia="Times New Roman" w:hAnsi="Times New Roman" w:cs="Times New Roman"/>
          <w:sz w:val="24"/>
          <w:szCs w:val="24"/>
          <w:lang w:val="id-ID"/>
        </w:rPr>
        <w:t>.,</w:t>
      </w:r>
      <w:r w:rsidRPr="00BF121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Metodologi Penelitian Kualitatif</w:t>
      </w:r>
      <w:r w:rsidRPr="002663C7">
        <w:rPr>
          <w:rFonts w:ascii="Times New Roman" w:eastAsia="Times New Roman" w:hAnsi="Times New Roman" w:cs="Times New Roman"/>
          <w:sz w:val="24"/>
          <w:szCs w:val="24"/>
          <w:lang w:val="id-ID"/>
        </w:rPr>
        <w:t>,Malang:Lembaga Penelitian Universitas Malang,2003</w:t>
      </w:r>
    </w:p>
    <w:p w:rsidR="004674D4" w:rsidRDefault="006707B4" w:rsidP="00BF121B">
      <w:pPr>
        <w:pStyle w:val="FootnoteText"/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4674D4" w:rsidRPr="007D76C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http://aziz-artikel-blogspot.com/2008/10/metodologi-penelitian-metode-riset.html</w:t>
        </w:r>
      </w:hyperlink>
      <w:r w:rsidR="004674D4">
        <w:rPr>
          <w:rFonts w:ascii="Times New Roman" w:hAnsi="Times New Roman" w:cs="Times New Roman"/>
          <w:sz w:val="24"/>
          <w:szCs w:val="24"/>
          <w:lang w:val="id-ID"/>
        </w:rPr>
        <w:t xml:space="preserve">   diakses 10 Pebruari 2012</w:t>
      </w:r>
    </w:p>
    <w:p w:rsidR="004674D4" w:rsidRDefault="006707B4" w:rsidP="00BF121B">
      <w:pPr>
        <w:pStyle w:val="FootnoteText"/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4674D4" w:rsidRPr="00E13FA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http://herdy07.wordpress.com/2010/05/27/kemampuan-penalaran-matematis/</w:t>
        </w:r>
      </w:hyperlink>
      <w:r w:rsidR="004674D4">
        <w:rPr>
          <w:rFonts w:ascii="Times New Roman" w:hAnsi="Times New Roman" w:cs="Times New Roman"/>
          <w:sz w:val="24"/>
          <w:szCs w:val="24"/>
          <w:lang w:val="id-ID"/>
        </w:rPr>
        <w:t xml:space="preserve"> diakses 18 mei 2012</w:t>
      </w:r>
    </w:p>
    <w:p w:rsidR="004674D4" w:rsidRDefault="006707B4" w:rsidP="00BF121B">
      <w:pPr>
        <w:pStyle w:val="FootnoteText"/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hyperlink r:id="rId9" w:history="1">
        <w:r w:rsidR="004674D4" w:rsidRPr="009153C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http://techonly.wordpress.com/2009/07/04/proses-belajar-matematika/</w:t>
        </w:r>
        <w:r w:rsidR="004674D4" w:rsidRPr="008878B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  <w:r w:rsidR="004674D4" w:rsidRPr="009153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diakses</w:t>
        </w:r>
      </w:hyperlink>
      <w:r w:rsidR="004674D4">
        <w:rPr>
          <w:rFonts w:ascii="Times New Roman" w:hAnsi="Times New Roman" w:cs="Times New Roman"/>
          <w:sz w:val="24"/>
          <w:szCs w:val="24"/>
          <w:lang w:val="id-ID"/>
        </w:rPr>
        <w:t xml:space="preserve"> 10 mei 2012</w:t>
      </w:r>
    </w:p>
    <w:p w:rsidR="004674D4" w:rsidRPr="002663C7" w:rsidRDefault="006707B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="004674D4" w:rsidRPr="002663C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http://www.dikti.go.id/index.php?option=com_content&amp;view=article&amp;id=1867%3Apendekatan-kontekstual-dalam-pembelajaran-matematika-untuk-meningkatkan-berpikir-kritis-pada-siswa-sekolah-dasar&amp;catid=159%3Aartikel-kontributor&amp;Itemid=160</w:t>
        </w:r>
      </w:hyperlink>
      <w:r w:rsidR="004674D4" w:rsidRPr="002663C7">
        <w:rPr>
          <w:rFonts w:ascii="Times New Roman" w:hAnsi="Times New Roman" w:cs="Times New Roman"/>
          <w:sz w:val="24"/>
          <w:szCs w:val="24"/>
        </w:rPr>
        <w:t xml:space="preserve"> </w:t>
      </w:r>
      <w:r w:rsidR="004674D4" w:rsidRPr="002663C7">
        <w:rPr>
          <w:rFonts w:ascii="Times New Roman" w:hAnsi="Times New Roman" w:cs="Times New Roman"/>
          <w:sz w:val="24"/>
          <w:szCs w:val="24"/>
          <w:lang w:val="id-ID"/>
        </w:rPr>
        <w:t>diakses tanggal 18 pebruari 2012</w:t>
      </w:r>
    </w:p>
    <w:p w:rsidR="004674D4" w:rsidRDefault="006707B4" w:rsidP="00BF121B">
      <w:pPr>
        <w:pStyle w:val="FootnoteText"/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="004674D4" w:rsidRPr="001C4BC8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http://www.penalaran-unm.org/index.php/artikel-nalar/penelitian/116-metode-penelitian-kualitatif.html</w:t>
        </w:r>
      </w:hyperlink>
      <w:r w:rsidR="004674D4">
        <w:rPr>
          <w:rFonts w:ascii="Times New Roman" w:hAnsi="Times New Roman" w:cs="Times New Roman"/>
          <w:sz w:val="24"/>
          <w:szCs w:val="24"/>
          <w:lang w:val="id-ID"/>
        </w:rPr>
        <w:t xml:space="preserve">  diakses 17 Januari 2010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Hudoyo, Herman, </w:t>
      </w:r>
      <w:r w:rsidRPr="000E0DEB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Mengajar Belajar Matematika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 Jakarta: Departemen Pendidikan dan Kebudayaan Direktorat Jenderal Tinggi Proyek Pengembangan Lembaga Pendidikan Tenaga Kependidikan,1998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Hudoyo, Herman, </w:t>
      </w:r>
      <w:r w:rsidRPr="004718E8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Pengembangan Kurikulum Matematika dan Pelaksanannya di Depan Kelas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 Surabaya:Usaha Nasional, 1979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Hudoyo, Herman, </w:t>
      </w:r>
      <w:r w:rsidRPr="002B53D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Strategi Mengajar Belajar Matematika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 Malang: IKIP Malang, 1990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r w:rsidRPr="002663C7">
        <w:rPr>
          <w:rFonts w:ascii="Times New Roman" w:hAnsi="Times New Roman" w:cs="Times New Roman"/>
          <w:sz w:val="24"/>
          <w:szCs w:val="24"/>
          <w:lang w:val="id-ID"/>
        </w:rPr>
        <w:t>Moleong,</w:t>
      </w:r>
      <w:proofErr w:type="spellStart"/>
      <w:r w:rsidRPr="002663C7">
        <w:rPr>
          <w:rFonts w:ascii="Times New Roman" w:hAnsi="Times New Roman" w:cs="Times New Roman"/>
          <w:sz w:val="24"/>
          <w:szCs w:val="24"/>
        </w:rPr>
        <w:t>Lexi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 xml:space="preserve"> J.</w:t>
      </w:r>
      <w:r w:rsidRPr="002663C7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gramStart"/>
      <w:r w:rsidRPr="002663C7">
        <w:rPr>
          <w:rFonts w:ascii="Times New Roman" w:hAnsi="Times New Roman" w:cs="Times New Roman"/>
          <w:sz w:val="24"/>
          <w:szCs w:val="24"/>
        </w:rPr>
        <w:t>,Bandung:PT</w:t>
      </w:r>
      <w:proofErr w:type="spellEnd"/>
      <w:proofErr w:type="gramEnd"/>
      <w:r w:rsidRPr="0026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3C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 xml:space="preserve"> Rosdakarya,2008</w:t>
      </w:r>
    </w:p>
    <w:p w:rsidR="004674D4" w:rsidRPr="002663C7" w:rsidRDefault="004674D4" w:rsidP="00BF121B">
      <w:pPr>
        <w:pStyle w:val="ListParagraph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 w:rsidRPr="002663C7">
        <w:rPr>
          <w:rFonts w:ascii="Times New Roman" w:hAnsi="Times New Roman" w:cs="Times New Roman"/>
          <w:sz w:val="24"/>
          <w:szCs w:val="24"/>
        </w:rPr>
        <w:t xml:space="preserve">Naim, Ngainun dan Sauqi Achmad, </w:t>
      </w:r>
      <w:r w:rsidRPr="00BF121B">
        <w:rPr>
          <w:rFonts w:ascii="Times New Roman" w:hAnsi="Times New Roman" w:cs="Times New Roman"/>
          <w:i/>
          <w:sz w:val="24"/>
          <w:szCs w:val="24"/>
        </w:rPr>
        <w:t>Pendidikan Multikultural Konsep dan Aplikasi</w:t>
      </w:r>
      <w:r w:rsidRPr="002663C7">
        <w:rPr>
          <w:rFonts w:ascii="Times New Roman" w:hAnsi="Times New Roman" w:cs="Times New Roman"/>
          <w:sz w:val="24"/>
          <w:szCs w:val="24"/>
        </w:rPr>
        <w:t>, Jogjakarta:Ar-Ruzz Media, 2008</w:t>
      </w:r>
    </w:p>
    <w:p w:rsidR="004674D4" w:rsidRPr="002663C7" w:rsidRDefault="004674D4" w:rsidP="00BF121B">
      <w:pPr>
        <w:pStyle w:val="FootnoteText"/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2663C7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2663C7">
        <w:rPr>
          <w:rFonts w:ascii="Times New Roman" w:hAnsi="Times New Roman" w:cs="Times New Roman"/>
          <w:sz w:val="24"/>
          <w:szCs w:val="24"/>
        </w:rPr>
        <w:t>Soedjadi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di Indonesia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Konstatasi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Keadaan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Kini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Harapan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BF12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21B">
        <w:rPr>
          <w:rFonts w:ascii="Times New Roman" w:hAnsi="Times New Roman" w:cs="Times New Roman"/>
          <w:i/>
          <w:sz w:val="24"/>
          <w:szCs w:val="24"/>
        </w:rPr>
        <w:t>Depan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3C7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3C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3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3C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3C7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3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3C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663C7">
        <w:rPr>
          <w:rFonts w:ascii="Times New Roman" w:hAnsi="Times New Roman" w:cs="Times New Roman"/>
          <w:sz w:val="24"/>
          <w:szCs w:val="24"/>
        </w:rPr>
        <w:t>, 1999/2000</w:t>
      </w:r>
      <w:r w:rsidRPr="002663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r w:rsidRPr="002663C7">
        <w:rPr>
          <w:rFonts w:ascii="Times New Roman" w:hAnsi="Times New Roman" w:cs="Times New Roman"/>
          <w:sz w:val="24"/>
          <w:szCs w:val="24"/>
          <w:lang w:val="id-ID"/>
        </w:rPr>
        <w:t>Siswadi,Jurnal Ilmiah Tarbiyah,Tidak diterbitkanTulungagung,STAIN,1997</w:t>
      </w:r>
    </w:p>
    <w:p w:rsidR="004674D4" w:rsidRPr="009B7F71" w:rsidRDefault="004674D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Sudjana, Nana dan Ibrahim, </w:t>
      </w:r>
      <w:r w:rsidRPr="00B731C1">
        <w:rPr>
          <w:rFonts w:ascii="Times New Roman" w:hAnsi="Times New Roman" w:cs="Times New Roman"/>
          <w:i/>
          <w:sz w:val="24"/>
          <w:szCs w:val="24"/>
          <w:lang w:val="id-ID"/>
        </w:rPr>
        <w:t>Penelitian dan Penilaian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, Bandung: Sinar Baru, 1989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Sudjana, Nana, </w:t>
      </w:r>
      <w:r w:rsidRPr="002B53D5">
        <w:rPr>
          <w:rFonts w:ascii="Times New Roman" w:hAnsi="Times New Roman" w:cs="Times New Roman"/>
          <w:i/>
          <w:sz w:val="24"/>
          <w:szCs w:val="24"/>
          <w:lang w:val="id-ID"/>
        </w:rPr>
        <w:t>CBSA Dalam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, Bandung: Sinar Baru, 1989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Sudjana, Nana, </w:t>
      </w:r>
      <w:r w:rsidRPr="004718E8">
        <w:rPr>
          <w:rFonts w:ascii="Times New Roman" w:hAnsi="Times New Roman" w:cs="Times New Roman"/>
          <w:i/>
          <w:sz w:val="24"/>
          <w:szCs w:val="24"/>
          <w:lang w:val="id-ID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>, Bandung: Remaja Rosdakarya, 1989</w:t>
      </w:r>
    </w:p>
    <w:p w:rsidR="004674D4" w:rsidRPr="002663C7" w:rsidRDefault="004674D4" w:rsidP="00BF121B">
      <w:pPr>
        <w:pStyle w:val="ListParagraph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 w:rsidRPr="002663C7">
        <w:rPr>
          <w:rFonts w:ascii="Times New Roman" w:hAnsi="Times New Roman" w:cs="Times New Roman"/>
          <w:sz w:val="24"/>
          <w:szCs w:val="24"/>
        </w:rPr>
        <w:t xml:space="preserve">Suherman, Erman,dkk., </w:t>
      </w:r>
      <w:r w:rsidRPr="00BF121B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 w:rsidRPr="002663C7">
        <w:rPr>
          <w:rFonts w:ascii="Times New Roman" w:hAnsi="Times New Roman" w:cs="Times New Roman"/>
          <w:sz w:val="24"/>
          <w:szCs w:val="24"/>
        </w:rPr>
        <w:t>,Common Textbook, edisi revisi, Universitas Pendidikan Indonesia</w:t>
      </w:r>
    </w:p>
    <w:p w:rsidR="004674D4" w:rsidRDefault="004674D4" w:rsidP="00BF121B">
      <w:pPr>
        <w:pStyle w:val="FootnoteText"/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Sukardi, </w:t>
      </w:r>
      <w:r w:rsidRPr="007E0EC2">
        <w:rPr>
          <w:rFonts w:ascii="Times New Roman" w:hAnsi="Times New Roman" w:cs="Times New Roman"/>
          <w:i/>
          <w:sz w:val="24"/>
          <w:szCs w:val="24"/>
          <w:lang w:val="id-ID"/>
        </w:rPr>
        <w:t>Metodologi Penelitian Pendidikan Kompetensi dan Praktiknya, Jakarta</w:t>
      </w:r>
      <w:r>
        <w:rPr>
          <w:rFonts w:ascii="Times New Roman" w:hAnsi="Times New Roman" w:cs="Times New Roman"/>
          <w:sz w:val="24"/>
          <w:szCs w:val="24"/>
          <w:lang w:val="id-ID"/>
        </w:rPr>
        <w:t>: Bumi Aksara, 2003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Sukmadinata, Nana Syaodih, </w:t>
      </w:r>
      <w:r w:rsidRPr="009B7F71">
        <w:rPr>
          <w:rFonts w:ascii="Times New Roman" w:hAnsi="Times New Roman" w:cs="Times New Roman"/>
          <w:i/>
          <w:sz w:val="24"/>
          <w:szCs w:val="24"/>
          <w:lang w:val="id-ID"/>
        </w:rPr>
        <w:t>Landasan Psikologi Proses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, Bandung: Remaja Rosdakarya, 2009</w:t>
      </w:r>
    </w:p>
    <w:p w:rsidR="004674D4" w:rsidRDefault="004674D4" w:rsidP="00BF121B">
      <w:pPr>
        <w:pStyle w:val="FootnoteText"/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Suriasumantri, Jujun S.,</w:t>
      </w:r>
      <w:r w:rsidRPr="004718E8">
        <w:rPr>
          <w:rFonts w:ascii="Times New Roman" w:hAnsi="Times New Roman" w:cs="Times New Roman"/>
          <w:i/>
          <w:sz w:val="24"/>
          <w:szCs w:val="24"/>
          <w:lang w:val="id-ID"/>
        </w:rPr>
        <w:t>Filsafat Ilmu Sebuah Pengantar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pustaka Sinar Harapan, 2000</w:t>
      </w:r>
    </w:p>
    <w:p w:rsidR="004674D4" w:rsidRPr="009153C4" w:rsidRDefault="004674D4" w:rsidP="00BF121B">
      <w:pPr>
        <w:pStyle w:val="FootnoteText"/>
        <w:spacing w:line="36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Suryabrata, Sumardi, </w:t>
      </w:r>
      <w:r w:rsidRPr="00DE6BF7">
        <w:rPr>
          <w:rFonts w:ascii="Times New Roman" w:hAnsi="Times New Roman" w:cs="Times New Roman"/>
          <w:i/>
          <w:sz w:val="24"/>
          <w:szCs w:val="24"/>
          <w:lang w:val="id-ID"/>
        </w:rPr>
        <w:t>Metodologi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Raja Grafindo Persada, 1983</w:t>
      </w:r>
    </w:p>
    <w:p w:rsidR="004674D4" w:rsidRPr="003A7EF9" w:rsidRDefault="004674D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Toha, Moh, </w:t>
      </w:r>
      <w:r w:rsidRPr="003A7EF9">
        <w:rPr>
          <w:rFonts w:ascii="Times New Roman" w:hAnsi="Times New Roman" w:cs="Times New Roman"/>
          <w:i/>
          <w:sz w:val="24"/>
          <w:szCs w:val="24"/>
          <w:lang w:val="id-ID"/>
        </w:rPr>
        <w:t>Analisis Kemampuan Penalaran Matematika Siswa Kelas VIII Pada Pokok Bahasan Bangun Datar di MTs PSM Jeli Karangrejo Tulungagung, Tulungagung</w:t>
      </w:r>
      <w:r>
        <w:rPr>
          <w:rFonts w:ascii="Times New Roman" w:hAnsi="Times New Roman" w:cs="Times New Roman"/>
          <w:sz w:val="24"/>
          <w:szCs w:val="24"/>
          <w:lang w:val="id-ID"/>
        </w:rPr>
        <w:t>: Skripsi Tidak Diterbitkan, 2010</w:t>
      </w:r>
    </w:p>
    <w:p w:rsidR="004674D4" w:rsidRDefault="004674D4" w:rsidP="00BF121B">
      <w:pPr>
        <w:pStyle w:val="FootnoteText"/>
        <w:spacing w:line="360" w:lineRule="auto"/>
        <w:ind w:left="1276" w:hanging="5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W. S Winkel, </w:t>
      </w:r>
      <w:r w:rsidRPr="004674D4">
        <w:rPr>
          <w:rFonts w:ascii="Times New Roman" w:hAnsi="Times New Roman" w:cs="Times New Roman"/>
          <w:i/>
          <w:sz w:val="24"/>
          <w:szCs w:val="24"/>
          <w:lang w:val="id-ID"/>
        </w:rPr>
        <w:t>Psikologi Pengajaran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Gramedia, 1996</w:t>
      </w:r>
    </w:p>
    <w:sectPr w:rsidR="004674D4" w:rsidSect="009339D3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79A1"/>
    <w:multiLevelType w:val="hybridMultilevel"/>
    <w:tmpl w:val="901E7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3DAD"/>
    <w:rsid w:val="00025181"/>
    <w:rsid w:val="000E0DEB"/>
    <w:rsid w:val="001A44F4"/>
    <w:rsid w:val="001C4BC8"/>
    <w:rsid w:val="002663C7"/>
    <w:rsid w:val="002B53D5"/>
    <w:rsid w:val="00381B04"/>
    <w:rsid w:val="003A7EF9"/>
    <w:rsid w:val="00407641"/>
    <w:rsid w:val="004674D4"/>
    <w:rsid w:val="004718E8"/>
    <w:rsid w:val="00572146"/>
    <w:rsid w:val="005D0466"/>
    <w:rsid w:val="007D76C4"/>
    <w:rsid w:val="007E0EC2"/>
    <w:rsid w:val="009153C4"/>
    <w:rsid w:val="009339D3"/>
    <w:rsid w:val="009B7F71"/>
    <w:rsid w:val="00A25820"/>
    <w:rsid w:val="00A43560"/>
    <w:rsid w:val="00A92DDA"/>
    <w:rsid w:val="00B678AF"/>
    <w:rsid w:val="00B731C1"/>
    <w:rsid w:val="00B8775C"/>
    <w:rsid w:val="00BF121B"/>
    <w:rsid w:val="00C8127B"/>
    <w:rsid w:val="00CC3650"/>
    <w:rsid w:val="00D23DAD"/>
    <w:rsid w:val="00DA448C"/>
    <w:rsid w:val="00DB3469"/>
    <w:rsid w:val="00DD71E5"/>
    <w:rsid w:val="00DE6BF7"/>
    <w:rsid w:val="00E13FAB"/>
    <w:rsid w:val="00E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92DD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DDA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92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dy07.wordpress.com/2010/05/27/kemampuan-penalaran-matemat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ziz-artikel-blogspot.com/2008/10/metodologi-penelitian-metode-riset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alaran-unm.org/index.php/artikel-nalar/penelitian/116-metode-penelitian-kualitatif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kti.go.id/index.php?option=com_content&amp;view=article&amp;id=1867%3Apendekatan-kontekstual-dalam-pembelajaran-matematika-untuk-meningkatkan-berpikir-kritis-pada-siswa-sekolah-dasar&amp;catid=159%3Aartikel-kontributor&amp;Itemid=1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chonly.wordpress.com/2009/07/04/proses-belajar-matematika/%20di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22CB-5767-4154-97ED-2873CF3D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Wulan</cp:lastModifiedBy>
  <cp:revision>22</cp:revision>
  <cp:lastPrinted>2012-06-06T04:24:00Z</cp:lastPrinted>
  <dcterms:created xsi:type="dcterms:W3CDTF">2012-03-01T23:58:00Z</dcterms:created>
  <dcterms:modified xsi:type="dcterms:W3CDTF">2012-06-25T02:02:00Z</dcterms:modified>
</cp:coreProperties>
</file>