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90" w:rsidRPr="009F27C2" w:rsidRDefault="00DA5590" w:rsidP="00745520">
      <w:pPr>
        <w:spacing w:after="0" w:line="480" w:lineRule="auto"/>
        <w:jc w:val="center"/>
        <w:rPr>
          <w:rFonts w:ascii="Times New Roman" w:hAnsi="Times New Roman" w:cs="Times New Roman"/>
          <w:b/>
          <w:bCs/>
          <w:sz w:val="28"/>
          <w:szCs w:val="28"/>
          <w:lang w:val="id-ID"/>
        </w:rPr>
      </w:pPr>
      <w:r w:rsidRPr="009F27C2">
        <w:rPr>
          <w:rFonts w:ascii="Times New Roman" w:hAnsi="Times New Roman" w:cs="Times New Roman"/>
          <w:b/>
          <w:bCs/>
          <w:sz w:val="28"/>
          <w:szCs w:val="28"/>
          <w:lang w:val="id-ID"/>
        </w:rPr>
        <w:t>BAB I</w:t>
      </w:r>
    </w:p>
    <w:p w:rsidR="00DA5590" w:rsidRPr="009F27C2" w:rsidRDefault="00DA5590" w:rsidP="00745520">
      <w:pPr>
        <w:spacing w:after="0" w:line="480" w:lineRule="auto"/>
        <w:jc w:val="center"/>
        <w:rPr>
          <w:rFonts w:ascii="Times New Roman" w:hAnsi="Times New Roman" w:cs="Times New Roman"/>
          <w:b/>
          <w:bCs/>
          <w:sz w:val="28"/>
          <w:szCs w:val="28"/>
        </w:rPr>
      </w:pPr>
      <w:r w:rsidRPr="009F27C2">
        <w:rPr>
          <w:rFonts w:ascii="Times New Roman" w:hAnsi="Times New Roman" w:cs="Times New Roman"/>
          <w:b/>
          <w:bCs/>
          <w:sz w:val="28"/>
          <w:szCs w:val="28"/>
          <w:lang w:val="id-ID"/>
        </w:rPr>
        <w:t>PENDAHULUAN</w:t>
      </w:r>
    </w:p>
    <w:p w:rsidR="00DA5590" w:rsidRPr="00745520" w:rsidRDefault="00DA5590" w:rsidP="00745520">
      <w:pPr>
        <w:spacing w:after="0" w:line="480" w:lineRule="auto"/>
        <w:jc w:val="center"/>
        <w:rPr>
          <w:rFonts w:ascii="Times New Roman" w:hAnsi="Times New Roman" w:cs="Times New Roman"/>
          <w:b/>
          <w:bCs/>
          <w:sz w:val="24"/>
          <w:szCs w:val="24"/>
        </w:rPr>
      </w:pPr>
    </w:p>
    <w:p w:rsidR="00DA5590" w:rsidRPr="00745520" w:rsidRDefault="00DA5590" w:rsidP="00745520">
      <w:pPr>
        <w:pStyle w:val="ListParagraph"/>
        <w:numPr>
          <w:ilvl w:val="0"/>
          <w:numId w:val="2"/>
        </w:numPr>
        <w:spacing w:after="0" w:line="480" w:lineRule="auto"/>
        <w:rPr>
          <w:rFonts w:ascii="Times New Roman" w:hAnsi="Times New Roman" w:cs="Times New Roman"/>
          <w:b/>
          <w:bCs/>
          <w:sz w:val="24"/>
          <w:szCs w:val="24"/>
          <w:lang w:val="id-ID"/>
        </w:rPr>
      </w:pPr>
      <w:r w:rsidRPr="00745520">
        <w:rPr>
          <w:rFonts w:ascii="Times New Roman" w:hAnsi="Times New Roman" w:cs="Times New Roman"/>
          <w:b/>
          <w:bCs/>
          <w:sz w:val="24"/>
          <w:szCs w:val="24"/>
          <w:lang w:val="id-ID"/>
        </w:rPr>
        <w:t>Latar Belakang</w:t>
      </w:r>
    </w:p>
    <w:p w:rsidR="00DA5590" w:rsidRPr="00745520" w:rsidRDefault="00DA5590" w:rsidP="00745520">
      <w:pPr>
        <w:spacing w:after="0" w:line="480" w:lineRule="auto"/>
        <w:ind w:left="357" w:firstLine="720"/>
        <w:rPr>
          <w:rFonts w:ascii="Times New Roman" w:hAnsi="Times New Roman" w:cs="Times New Roman"/>
          <w:sz w:val="24"/>
          <w:szCs w:val="24"/>
          <w:lang w:val="id-ID"/>
        </w:rPr>
      </w:pPr>
      <w:r w:rsidRPr="00745520">
        <w:rPr>
          <w:rFonts w:ascii="Times New Roman" w:hAnsi="Times New Roman" w:cs="Times New Roman"/>
          <w:sz w:val="24"/>
          <w:szCs w:val="24"/>
          <w:lang w:val="id-ID"/>
        </w:rPr>
        <w:t>Anak adalah amanah Alloh SWT yang harus di jaga dan di pelihara kelangsungan hidupnya dengan sebaik-baiknya agar tumbuh menjadi manusia yang bermoral dan berakhlakul karimah. Anak bukanlah hasil rekayasa manusia yang bersifat biologis semata, maka pemahaman bahwa anak adalah amanah seharusnya melahirkan pemahaman sikap dan rasa tanggung jawab yang sungguh-sungguh pada diri setiap orang tua.</w:t>
      </w:r>
      <w:r w:rsidRPr="00745520">
        <w:rPr>
          <w:rStyle w:val="FootnoteReference"/>
          <w:rFonts w:ascii="Times New Roman" w:hAnsi="Times New Roman"/>
          <w:sz w:val="24"/>
          <w:szCs w:val="24"/>
          <w:lang w:val="id-ID"/>
        </w:rPr>
        <w:footnoteReference w:id="1"/>
      </w:r>
    </w:p>
    <w:p w:rsidR="00DA5590" w:rsidRPr="00745520" w:rsidRDefault="00DA5590" w:rsidP="00745520">
      <w:pPr>
        <w:spacing w:after="0" w:line="480" w:lineRule="auto"/>
        <w:ind w:left="357" w:firstLine="720"/>
        <w:rPr>
          <w:rFonts w:ascii="Times New Roman" w:hAnsi="Times New Roman" w:cs="Times New Roman"/>
          <w:sz w:val="24"/>
          <w:szCs w:val="24"/>
          <w:lang w:val="id-ID"/>
        </w:rPr>
      </w:pPr>
      <w:r w:rsidRPr="00745520">
        <w:rPr>
          <w:rFonts w:ascii="Times New Roman" w:hAnsi="Times New Roman" w:cs="Times New Roman"/>
          <w:sz w:val="24"/>
          <w:szCs w:val="24"/>
          <w:lang w:val="id-ID"/>
        </w:rPr>
        <w:t>Di sisi lain seorang anak bukanlah hanya sebagai perhiasan rumah dan patri pergaulan orang tua. Lebih dari itu, orang tua wajib memeliharanya, lahir dan batin. Secara lahiriah orang tua wajib merawat, memjamin kesehatan, keamanan, dan makan minumnya. Dan secara  batiniah mereka berhak mendapatkan pendidikan yang berfungsi sebagai persiapan di masa depan.</w:t>
      </w:r>
      <w:r w:rsidRPr="00745520">
        <w:rPr>
          <w:rStyle w:val="FootnoteReference"/>
          <w:rFonts w:ascii="Times New Roman" w:hAnsi="Times New Roman"/>
          <w:sz w:val="24"/>
          <w:szCs w:val="24"/>
          <w:lang w:val="id-ID"/>
        </w:rPr>
        <w:footnoteReference w:id="2"/>
      </w:r>
      <w:r w:rsidRPr="00745520">
        <w:rPr>
          <w:rFonts w:ascii="Times New Roman" w:hAnsi="Times New Roman" w:cs="Times New Roman"/>
          <w:sz w:val="24"/>
          <w:szCs w:val="24"/>
          <w:lang w:val="id-ID"/>
        </w:rPr>
        <w:t xml:space="preserve"> </w:t>
      </w:r>
    </w:p>
    <w:p w:rsidR="00DA5590" w:rsidRPr="00745520" w:rsidRDefault="005A0C0B" w:rsidP="00745520">
      <w:pPr>
        <w:spacing w:after="0" w:line="480" w:lineRule="auto"/>
        <w:ind w:left="357" w:firstLine="720"/>
        <w:rPr>
          <w:rFonts w:ascii="Times New Roman" w:hAnsi="Times New Roman" w:cs="Times New Roman"/>
          <w:sz w:val="24"/>
          <w:szCs w:val="24"/>
          <w:lang w:val="id-ID"/>
        </w:rPr>
      </w:pPr>
      <w:r w:rsidRPr="005A0C0B">
        <w:rPr>
          <w:noProof/>
        </w:rPr>
        <w:pict>
          <v:shapetype id="_x0000_t202" coordsize="21600,21600" o:spt="202" path="m,l,21600r21600,l21600,xe">
            <v:stroke joinstyle="miter"/>
            <v:path gradientshapeok="t" o:connecttype="rect"/>
          </v:shapetype>
          <v:shape id="_x0000_s1026" type="#_x0000_t202" style="position:absolute;left:0;text-align:left;margin-left:0;margin-top:194.75pt;width:14.45pt;height:15.85pt;z-index:251657728;mso-position-horizontal:center" stroked="f">
            <v:textbox inset="0,0,0,0">
              <w:txbxContent>
                <w:p w:rsidR="00DA5590" w:rsidRPr="004C5EC1" w:rsidRDefault="00DA5590" w:rsidP="00E15BF4">
                  <w:pPr>
                    <w:spacing w:after="0" w:line="240" w:lineRule="auto"/>
                    <w:jc w:val="center"/>
                    <w:rPr>
                      <w:rFonts w:ascii="Times New Roman" w:hAnsi="Times New Roman" w:cs="Times New Roman"/>
                      <w:sz w:val="24"/>
                      <w:szCs w:val="24"/>
                    </w:rPr>
                  </w:pPr>
                  <w:r w:rsidRPr="004C5EC1">
                    <w:rPr>
                      <w:rFonts w:ascii="Times New Roman" w:hAnsi="Times New Roman" w:cs="Times New Roman"/>
                      <w:sz w:val="24"/>
                      <w:szCs w:val="24"/>
                    </w:rPr>
                    <w:t>1</w:t>
                  </w:r>
                </w:p>
              </w:txbxContent>
            </v:textbox>
          </v:shape>
        </w:pict>
      </w:r>
      <w:r w:rsidR="00DA5590" w:rsidRPr="00745520">
        <w:rPr>
          <w:rFonts w:ascii="Times New Roman" w:hAnsi="Times New Roman" w:cs="Times New Roman"/>
          <w:sz w:val="24"/>
          <w:szCs w:val="24"/>
          <w:lang w:val="id-ID"/>
        </w:rPr>
        <w:t>Tanggung jawab orang tua untuk mendidik anak bukanlah suatu pekerjaan yang dapat dilakukan secara serampangan, dan tidak dapat pula bereksperimen dalam mendidik anak. kesalahan dalam memberikan pendidikan pada masa awalnya akan menciptakan generasi yang bobrok dikemudian hari.</w:t>
      </w:r>
    </w:p>
    <w:p w:rsidR="00DA5590" w:rsidRPr="00745520" w:rsidRDefault="00DA5590" w:rsidP="00745520">
      <w:pPr>
        <w:spacing w:after="0" w:line="480" w:lineRule="auto"/>
        <w:ind w:left="357" w:firstLine="720"/>
        <w:rPr>
          <w:rFonts w:ascii="Times New Roman" w:hAnsi="Times New Roman" w:cs="Times New Roman"/>
          <w:sz w:val="24"/>
          <w:szCs w:val="24"/>
          <w:lang w:val="id-ID"/>
        </w:rPr>
      </w:pPr>
      <w:r w:rsidRPr="00745520">
        <w:rPr>
          <w:rFonts w:ascii="Times New Roman" w:hAnsi="Times New Roman" w:cs="Times New Roman"/>
          <w:sz w:val="24"/>
          <w:szCs w:val="24"/>
          <w:lang w:val="id-ID"/>
        </w:rPr>
        <w:lastRenderedPageBreak/>
        <w:t xml:space="preserve">Sebagaimana kita lihat, akhir-akhir ini muncul banyak sekali fenomena yang begitu menggelisahkan di masyarakat. Salah satunya adalah kenakalan remaja yang semakin marak dan beragam. Permasalahan ini semakin meningkat, bukan hanya dalam frekuensinya, tetapi juga variasi dan intensitasnya. Sebagai misal yang paling memprihatinkan adalah penyimpangan seksual yang dilakukan kawula muda dengan segala dampak negatifnya sehingga mengganggu ketentraman masyarakatnya. </w:t>
      </w:r>
    </w:p>
    <w:p w:rsidR="00DA5590" w:rsidRPr="00472884" w:rsidRDefault="00DA5590" w:rsidP="00472884">
      <w:pPr>
        <w:spacing w:after="0" w:line="480" w:lineRule="auto"/>
        <w:ind w:left="357" w:firstLine="720"/>
        <w:rPr>
          <w:rFonts w:ascii="Times New Roman" w:hAnsi="Times New Roman" w:cs="Times New Roman"/>
          <w:sz w:val="24"/>
          <w:szCs w:val="24"/>
        </w:rPr>
      </w:pPr>
      <w:r w:rsidRPr="00745520">
        <w:rPr>
          <w:rFonts w:ascii="Times New Roman" w:hAnsi="Times New Roman" w:cs="Times New Roman"/>
          <w:sz w:val="24"/>
          <w:szCs w:val="24"/>
          <w:lang w:val="id-ID"/>
        </w:rPr>
        <w:t>Berbagai fenomena munculnya penyimpangan dan pertikaian dalam keluarga tidak lepas dari lemahnya pijakan yang dijadikan landasan dalam kehidupan. Dalam kaitan ini, berbagai fenomena tersebut merupakan implikasi dari lemahnya penghayatan agama di masyarakat. Agama merupakan sesuatu yang sangat penting dan tidak dapat dipisahkan dari bagian-bagian lain dari kehidupan manusia. Ia merupakan reaksi terhadap keseluruhan wujud manusia terhadap objek loyalitasnya yang tertinggi. Agama harus dirasakan dan difikirkan, dihayati, dan dimanifestasikan dalam perbuatan. Agama bukanlah suatu segi dari kehidupan, sehingga ia tidak hanya dihubungkan dengan suatu waktu atau tempat.</w:t>
      </w:r>
      <w:r w:rsidRPr="00745520">
        <w:rPr>
          <w:rStyle w:val="FootnoteReference"/>
          <w:rFonts w:ascii="Times New Roman" w:hAnsi="Times New Roman"/>
          <w:sz w:val="24"/>
          <w:szCs w:val="24"/>
          <w:lang w:val="id-ID"/>
        </w:rPr>
        <w:footnoteReference w:id="3"/>
      </w:r>
      <w:r w:rsidRPr="00745520">
        <w:rPr>
          <w:rFonts w:ascii="Times New Roman" w:hAnsi="Times New Roman" w:cs="Times New Roman"/>
          <w:sz w:val="24"/>
          <w:szCs w:val="24"/>
          <w:lang w:val="id-ID"/>
        </w:rPr>
        <w:t xml:space="preserve"> </w:t>
      </w:r>
      <w:r w:rsidR="00472884">
        <w:rPr>
          <w:rFonts w:ascii="Times New Roman" w:hAnsi="Times New Roman" w:cs="Times New Roman"/>
          <w:sz w:val="24"/>
          <w:szCs w:val="24"/>
        </w:rPr>
        <w:t>Untuk menanamkan agama kepada anak harus dilakukan melalui proses pendidikan.</w:t>
      </w:r>
    </w:p>
    <w:p w:rsidR="00DA5590" w:rsidRDefault="00DA5590" w:rsidP="00745520">
      <w:pPr>
        <w:spacing w:after="0" w:line="480" w:lineRule="auto"/>
        <w:ind w:left="357" w:firstLine="720"/>
        <w:rPr>
          <w:rFonts w:ascii="Times New Roman" w:hAnsi="Times New Roman" w:cs="Times New Roman"/>
          <w:sz w:val="24"/>
          <w:szCs w:val="24"/>
        </w:rPr>
      </w:pPr>
      <w:r w:rsidRPr="00745520">
        <w:rPr>
          <w:rFonts w:ascii="Times New Roman" w:hAnsi="Times New Roman" w:cs="Times New Roman"/>
          <w:sz w:val="24"/>
          <w:szCs w:val="24"/>
          <w:lang w:val="id-ID"/>
        </w:rPr>
        <w:t xml:space="preserve">Dalam proses pendidikan, sebelum anak mengenal masyarakat dan sekolah, terlebih dahulu memperoleh bimbingan dari orang tuanya, termasuk didalamnya pengenalan dan pemahaman terhadap agama. Pendidikan dalam </w:t>
      </w:r>
      <w:r w:rsidRPr="00745520">
        <w:rPr>
          <w:rFonts w:ascii="Times New Roman" w:hAnsi="Times New Roman" w:cs="Times New Roman"/>
          <w:sz w:val="24"/>
          <w:szCs w:val="24"/>
          <w:lang w:val="id-ID"/>
        </w:rPr>
        <w:lastRenderedPageBreak/>
        <w:t xml:space="preserve">keluarga merupakan peletak fondasi dari watak dan pendidikan anak. mengingat begitu pentingnya pendidikan terhadap anak dalam keluarga maka al-Qur’an secara gamplang pun telah memerincikannya. </w:t>
      </w:r>
    </w:p>
    <w:p w:rsidR="00CE3A26" w:rsidRDefault="00CE3A26" w:rsidP="00B32A62">
      <w:pPr>
        <w:spacing w:after="0" w:line="480" w:lineRule="auto"/>
        <w:ind w:left="357" w:firstLine="720"/>
        <w:rPr>
          <w:rFonts w:ascii="Times New Roman" w:hAnsi="Times New Roman" w:cs="Times New Roman"/>
          <w:sz w:val="24"/>
          <w:szCs w:val="24"/>
        </w:rPr>
      </w:pPr>
      <w:r>
        <w:rPr>
          <w:rFonts w:ascii="Times New Roman" w:hAnsi="Times New Roman" w:cs="Times New Roman"/>
          <w:sz w:val="24"/>
          <w:szCs w:val="24"/>
        </w:rPr>
        <w:t>Al-Qur’an diyakini oleh umat Islam sebagai firman Allah yang mutlak kebenarannya, berlaku sepanjang zaman dan mengandung ajaran dan petunjuk tentang berbagai hal yang berkaitan dengan kehidupan manusia di dunia dan di akhirat nanti. Ajaran dan petunjuk al-Qur’an tersebut berkaitan dengan berbagai konsep yang amat dibutuhkan oleh umat manusia dalam mengarungi kehidupannya di dunia dan di akhirat kelak.</w:t>
      </w:r>
      <w:r>
        <w:rPr>
          <w:rStyle w:val="FootnoteReference"/>
          <w:rFonts w:ascii="Times New Roman" w:hAnsi="Times New Roman"/>
          <w:sz w:val="24"/>
          <w:szCs w:val="24"/>
        </w:rPr>
        <w:footnoteReference w:id="4"/>
      </w:r>
    </w:p>
    <w:p w:rsidR="00960832" w:rsidRDefault="00583633" w:rsidP="000629E7">
      <w:pPr>
        <w:spacing w:after="0" w:line="480" w:lineRule="auto"/>
        <w:ind w:left="426" w:firstLine="720"/>
        <w:rPr>
          <w:rFonts w:ascii="Times New Roman" w:hAnsi="Times New Roman" w:cs="Times New Roman"/>
          <w:sz w:val="24"/>
          <w:szCs w:val="24"/>
        </w:rPr>
      </w:pPr>
      <w:r>
        <w:rPr>
          <w:rFonts w:ascii="Times New Roman" w:hAnsi="Times New Roman" w:cs="Times New Roman"/>
          <w:sz w:val="24"/>
          <w:szCs w:val="24"/>
        </w:rPr>
        <w:t>Al-Qur’an berbicara tentang pokok-pokok ajaran tentang Tuhan, rasul, kejadian dan sikap manusia, alam jagat raya, akhirat, akal dan nafsu, ilmu pengetahuan, amar ma’ruf nahi munkar, pembinaan generasi muda, kerukunan hidup antar umat beragama, pembinaan masyarakat dan penegakan disiplin.</w:t>
      </w:r>
      <w:r w:rsidR="00713D81">
        <w:rPr>
          <w:rStyle w:val="FootnoteReference"/>
          <w:rFonts w:ascii="Times New Roman" w:hAnsi="Times New Roman"/>
          <w:sz w:val="24"/>
          <w:szCs w:val="24"/>
        </w:rPr>
        <w:footnoteReference w:id="5"/>
      </w:r>
      <w:r w:rsidR="00713D81">
        <w:rPr>
          <w:rFonts w:ascii="Times New Roman" w:hAnsi="Times New Roman" w:cs="Times New Roman"/>
          <w:sz w:val="24"/>
          <w:szCs w:val="24"/>
        </w:rPr>
        <w:t xml:space="preserve"> Al-Qur’an juga memuat banyak sekali kisah-kisah yang berisi pelajaran dan hikmah, seperti: kisah Nabi Ibrahim a.s. dan Ismail a.s., Nabi Nuh a.s. dan kan’an, Nabi Ya’qub a.s. dan Yusuf a.s.,</w:t>
      </w:r>
      <w:r w:rsidR="00517419">
        <w:rPr>
          <w:rFonts w:ascii="Times New Roman" w:hAnsi="Times New Roman" w:cs="Times New Roman"/>
          <w:sz w:val="24"/>
          <w:szCs w:val="24"/>
        </w:rPr>
        <w:t xml:space="preserve"> Maryam dan Isa a.s. serta</w:t>
      </w:r>
      <w:r w:rsidR="00713D81">
        <w:rPr>
          <w:rFonts w:ascii="Times New Roman" w:hAnsi="Times New Roman" w:cs="Times New Roman"/>
          <w:sz w:val="24"/>
          <w:szCs w:val="24"/>
        </w:rPr>
        <w:t xml:space="preserve"> Luqman hakim.</w:t>
      </w:r>
      <w:r w:rsidR="00517419">
        <w:rPr>
          <w:rStyle w:val="FootnoteReference"/>
          <w:rFonts w:ascii="Times New Roman" w:hAnsi="Times New Roman"/>
          <w:sz w:val="24"/>
          <w:szCs w:val="24"/>
        </w:rPr>
        <w:footnoteReference w:id="6"/>
      </w:r>
      <w:r w:rsidR="00713D81">
        <w:rPr>
          <w:rFonts w:ascii="Times New Roman" w:hAnsi="Times New Roman" w:cs="Times New Roman"/>
          <w:sz w:val="24"/>
          <w:szCs w:val="24"/>
        </w:rPr>
        <w:t xml:space="preserve"> </w:t>
      </w:r>
    </w:p>
    <w:p w:rsidR="00DA5590" w:rsidRPr="00EC7AE7" w:rsidRDefault="00517419" w:rsidP="000629E7">
      <w:pPr>
        <w:spacing w:after="0" w:line="480" w:lineRule="auto"/>
        <w:ind w:left="426" w:firstLine="720"/>
        <w:rPr>
          <w:rFonts w:ascii="Times New Roman" w:hAnsi="Times New Roman" w:cs="Times New Roman"/>
          <w:sz w:val="24"/>
          <w:szCs w:val="24"/>
          <w:lang w:val="id-ID"/>
        </w:rPr>
      </w:pPr>
      <w:r>
        <w:rPr>
          <w:rFonts w:ascii="Times New Roman" w:hAnsi="Times New Roman" w:cs="Times New Roman"/>
          <w:sz w:val="24"/>
          <w:szCs w:val="24"/>
        </w:rPr>
        <w:t xml:space="preserve">Dari berbagai kisah dalam al-Qur,an diatas, penulis menilai kisah Luqman memiliki konsep pendidikan terhadap anak yang runtut dan terperinci </w:t>
      </w:r>
      <w:r>
        <w:rPr>
          <w:rFonts w:ascii="Times New Roman" w:hAnsi="Times New Roman" w:cs="Times New Roman"/>
          <w:sz w:val="24"/>
          <w:szCs w:val="24"/>
        </w:rPr>
        <w:lastRenderedPageBreak/>
        <w:t>serta patut dijadikan pedoman bagi para pendidik khususnya orang tua dalam mendidik anak dilingkungan keluarga.</w:t>
      </w:r>
    </w:p>
    <w:p w:rsidR="00DA5590" w:rsidRDefault="00C07209" w:rsidP="00C07209">
      <w:pPr>
        <w:spacing w:after="0" w:line="480" w:lineRule="auto"/>
        <w:ind w:left="357" w:firstLine="720"/>
        <w:rPr>
          <w:rFonts w:ascii="Times New Roman" w:hAnsi="Times New Roman" w:cs="Times New Roman"/>
          <w:sz w:val="24"/>
          <w:szCs w:val="24"/>
          <w:lang w:val="id-ID"/>
        </w:rPr>
      </w:pPr>
      <w:r w:rsidRPr="00C07209">
        <w:rPr>
          <w:rFonts w:ascii="Times New Roman" w:hAnsi="Times New Roman" w:cs="Times New Roman"/>
          <w:sz w:val="24"/>
          <w:szCs w:val="24"/>
          <w:lang w:val="id-ID"/>
        </w:rPr>
        <w:t xml:space="preserve">Melihat berbagai kenakalan remaja saat ini, penulis menilai bahwa timbulnya keadaan tersebut disebabkan oleh lemahnya pendidikan yang diberikan keluarga terhadap anak. </w:t>
      </w:r>
      <w:r>
        <w:rPr>
          <w:rFonts w:ascii="Times New Roman" w:hAnsi="Times New Roman" w:cs="Times New Roman"/>
          <w:sz w:val="24"/>
          <w:szCs w:val="24"/>
        </w:rPr>
        <w:t>Sementara itu, sesungguhnya al-Qur’an melalui kisah luqman telah memberikan pedoman bagaimana tahapan pendidikan terhadap anak itu harus diberikan oleh orangtua. Atas alasan inilah penulis tertarik mengungkap tahapan-tahapan pendidikan yang bersumber dari Al-Qur,an, khususnya surat Luqman ayat 13-19.</w:t>
      </w:r>
    </w:p>
    <w:p w:rsidR="000629E7" w:rsidRPr="000629E7" w:rsidRDefault="000629E7" w:rsidP="00C07209">
      <w:pPr>
        <w:spacing w:after="0" w:line="480" w:lineRule="auto"/>
        <w:ind w:left="357" w:firstLine="720"/>
        <w:rPr>
          <w:rFonts w:ascii="Times New Roman" w:hAnsi="Times New Roman" w:cs="Times New Roman"/>
          <w:sz w:val="24"/>
          <w:szCs w:val="24"/>
          <w:lang w:val="id-ID"/>
        </w:rPr>
      </w:pPr>
    </w:p>
    <w:p w:rsidR="00DA5590" w:rsidRPr="00745520" w:rsidRDefault="00DA5590" w:rsidP="00745520">
      <w:pPr>
        <w:pStyle w:val="ListParagraph"/>
        <w:numPr>
          <w:ilvl w:val="0"/>
          <w:numId w:val="2"/>
        </w:numPr>
        <w:spacing w:after="0" w:line="480" w:lineRule="auto"/>
        <w:ind w:left="357" w:hanging="357"/>
        <w:rPr>
          <w:rFonts w:ascii="Times New Roman" w:hAnsi="Times New Roman" w:cs="Times New Roman"/>
          <w:b/>
          <w:bCs/>
          <w:sz w:val="24"/>
          <w:szCs w:val="24"/>
          <w:lang w:val="id-ID"/>
        </w:rPr>
      </w:pPr>
      <w:r w:rsidRPr="00745520">
        <w:rPr>
          <w:rFonts w:ascii="Times New Roman" w:hAnsi="Times New Roman" w:cs="Times New Roman"/>
          <w:b/>
          <w:bCs/>
          <w:sz w:val="24"/>
          <w:szCs w:val="24"/>
          <w:lang w:val="id-ID"/>
        </w:rPr>
        <w:t xml:space="preserve">Rumusan </w:t>
      </w:r>
      <w:r w:rsidRPr="00745520">
        <w:rPr>
          <w:rFonts w:ascii="Times New Roman" w:hAnsi="Times New Roman" w:cs="Times New Roman"/>
          <w:b/>
          <w:bCs/>
          <w:sz w:val="24"/>
          <w:szCs w:val="24"/>
        </w:rPr>
        <w:t>M</w:t>
      </w:r>
      <w:r w:rsidRPr="00745520">
        <w:rPr>
          <w:rFonts w:ascii="Times New Roman" w:hAnsi="Times New Roman" w:cs="Times New Roman"/>
          <w:b/>
          <w:bCs/>
          <w:sz w:val="24"/>
          <w:szCs w:val="24"/>
          <w:lang w:val="id-ID"/>
        </w:rPr>
        <w:t>asalah</w:t>
      </w:r>
    </w:p>
    <w:p w:rsidR="00DA5590" w:rsidRPr="00745520" w:rsidRDefault="00DA5590" w:rsidP="00745520">
      <w:pPr>
        <w:spacing w:after="0" w:line="480" w:lineRule="auto"/>
        <w:ind w:left="357" w:firstLine="720"/>
        <w:rPr>
          <w:rFonts w:ascii="Times New Roman" w:hAnsi="Times New Roman" w:cs="Times New Roman"/>
          <w:sz w:val="24"/>
          <w:szCs w:val="24"/>
          <w:lang w:val="id-ID"/>
        </w:rPr>
      </w:pPr>
      <w:r w:rsidRPr="00745520">
        <w:rPr>
          <w:rFonts w:ascii="Times New Roman" w:hAnsi="Times New Roman" w:cs="Times New Roman"/>
          <w:sz w:val="24"/>
          <w:szCs w:val="24"/>
          <w:lang w:val="id-ID"/>
        </w:rPr>
        <w:t>Dari latarbelakang diatas makan dapat diringkas dalam dua pertanyaan, agar memudahkan peneliti untuk membahasnya, yaitu:</w:t>
      </w:r>
    </w:p>
    <w:p w:rsidR="00DA5590" w:rsidRPr="00745520" w:rsidRDefault="00BC525D" w:rsidP="0097167F">
      <w:pPr>
        <w:pStyle w:val="ListParagraph"/>
        <w:numPr>
          <w:ilvl w:val="0"/>
          <w:numId w:val="3"/>
        </w:numPr>
        <w:spacing w:after="0" w:line="480" w:lineRule="auto"/>
        <w:rPr>
          <w:rFonts w:ascii="Times New Roman" w:hAnsi="Times New Roman" w:cs="Times New Roman"/>
          <w:sz w:val="24"/>
          <w:szCs w:val="24"/>
          <w:lang w:val="id-ID"/>
        </w:rPr>
      </w:pPr>
      <w:r>
        <w:rPr>
          <w:rFonts w:ascii="Times New Roman" w:hAnsi="Times New Roman" w:cs="Times New Roman"/>
          <w:sz w:val="24"/>
          <w:szCs w:val="24"/>
        </w:rPr>
        <w:t>Bagaimana</w:t>
      </w:r>
      <w:r w:rsidR="00DA5590" w:rsidRPr="00745520">
        <w:rPr>
          <w:rFonts w:ascii="Times New Roman" w:hAnsi="Times New Roman" w:cs="Times New Roman"/>
          <w:sz w:val="24"/>
          <w:szCs w:val="24"/>
          <w:lang w:val="id-ID"/>
        </w:rPr>
        <w:t xml:space="preserve"> </w:t>
      </w:r>
      <w:r w:rsidR="0097167F">
        <w:rPr>
          <w:rFonts w:ascii="Times New Roman" w:hAnsi="Times New Roman" w:cs="Times New Roman"/>
          <w:sz w:val="24"/>
          <w:szCs w:val="24"/>
        </w:rPr>
        <w:t>pentingnya</w:t>
      </w:r>
      <w:r w:rsidR="00DA5590" w:rsidRPr="00745520">
        <w:rPr>
          <w:rFonts w:ascii="Times New Roman" w:hAnsi="Times New Roman" w:cs="Times New Roman"/>
          <w:sz w:val="24"/>
          <w:szCs w:val="24"/>
          <w:lang w:val="id-ID"/>
        </w:rPr>
        <w:t xml:space="preserve"> pendidikan anak dalam keluarga?</w:t>
      </w:r>
    </w:p>
    <w:p w:rsidR="00DA5590" w:rsidRPr="00745520" w:rsidRDefault="00DA5590" w:rsidP="001F2C64">
      <w:pPr>
        <w:pStyle w:val="ListParagraph"/>
        <w:numPr>
          <w:ilvl w:val="0"/>
          <w:numId w:val="3"/>
        </w:numPr>
        <w:spacing w:after="0" w:line="480" w:lineRule="auto"/>
        <w:rPr>
          <w:rFonts w:ascii="Times New Roman" w:hAnsi="Times New Roman" w:cs="Times New Roman"/>
          <w:sz w:val="24"/>
          <w:szCs w:val="24"/>
          <w:lang w:val="id-ID"/>
        </w:rPr>
      </w:pPr>
      <w:r w:rsidRPr="00745520">
        <w:rPr>
          <w:rFonts w:ascii="Times New Roman" w:hAnsi="Times New Roman" w:cs="Times New Roman"/>
          <w:sz w:val="24"/>
          <w:szCs w:val="24"/>
          <w:lang w:val="id-ID"/>
        </w:rPr>
        <w:t>Bagaimanakah tahapan pendidikan anak dalam Q</w:t>
      </w:r>
      <w:r w:rsidR="001F2C64">
        <w:rPr>
          <w:rFonts w:ascii="Times New Roman" w:hAnsi="Times New Roman" w:cs="Times New Roman"/>
          <w:sz w:val="24"/>
          <w:szCs w:val="24"/>
        </w:rPr>
        <w:t>ur’an Surat</w:t>
      </w:r>
      <w:r w:rsidRPr="00745520">
        <w:rPr>
          <w:rFonts w:ascii="Times New Roman" w:hAnsi="Times New Roman" w:cs="Times New Roman"/>
          <w:sz w:val="24"/>
          <w:szCs w:val="24"/>
          <w:lang w:val="id-ID"/>
        </w:rPr>
        <w:t xml:space="preserve"> Luqman</w:t>
      </w:r>
      <w:r w:rsidR="001F2C64">
        <w:rPr>
          <w:rFonts w:ascii="Times New Roman" w:hAnsi="Times New Roman" w:cs="Times New Roman"/>
          <w:sz w:val="24"/>
          <w:szCs w:val="24"/>
        </w:rPr>
        <w:t xml:space="preserve"> ayat 13-19</w:t>
      </w:r>
      <w:r w:rsidRPr="00745520">
        <w:rPr>
          <w:rFonts w:ascii="Times New Roman" w:hAnsi="Times New Roman" w:cs="Times New Roman"/>
          <w:sz w:val="24"/>
          <w:szCs w:val="24"/>
          <w:lang w:val="id-ID"/>
        </w:rPr>
        <w:t>?</w:t>
      </w:r>
    </w:p>
    <w:p w:rsidR="00DA5590" w:rsidRPr="00745520" w:rsidRDefault="00DA5590" w:rsidP="00745520">
      <w:pPr>
        <w:pStyle w:val="ListParagraph"/>
        <w:spacing w:after="0" w:line="480" w:lineRule="auto"/>
        <w:ind w:left="644"/>
        <w:rPr>
          <w:rFonts w:ascii="Times New Roman" w:hAnsi="Times New Roman" w:cs="Times New Roman"/>
          <w:sz w:val="24"/>
          <w:szCs w:val="24"/>
          <w:lang w:val="id-ID"/>
        </w:rPr>
      </w:pPr>
    </w:p>
    <w:p w:rsidR="00DA5590" w:rsidRPr="00745520" w:rsidRDefault="00DA5590" w:rsidP="00745520">
      <w:pPr>
        <w:pStyle w:val="ListParagraph"/>
        <w:numPr>
          <w:ilvl w:val="0"/>
          <w:numId w:val="2"/>
        </w:numPr>
        <w:spacing w:after="0" w:line="480" w:lineRule="auto"/>
        <w:ind w:left="357" w:hanging="357"/>
        <w:rPr>
          <w:rFonts w:ascii="Times New Roman" w:hAnsi="Times New Roman" w:cs="Times New Roman"/>
          <w:b/>
          <w:bCs/>
          <w:sz w:val="24"/>
          <w:szCs w:val="24"/>
          <w:lang w:val="id-ID"/>
        </w:rPr>
      </w:pPr>
      <w:r w:rsidRPr="00745520">
        <w:rPr>
          <w:rFonts w:ascii="Times New Roman" w:hAnsi="Times New Roman" w:cs="Times New Roman"/>
          <w:b/>
          <w:bCs/>
          <w:sz w:val="24"/>
          <w:szCs w:val="24"/>
          <w:lang w:val="id-ID"/>
        </w:rPr>
        <w:t xml:space="preserve">Tujuan </w:t>
      </w:r>
      <w:r w:rsidRPr="00745520">
        <w:rPr>
          <w:rFonts w:ascii="Times New Roman" w:hAnsi="Times New Roman" w:cs="Times New Roman"/>
          <w:b/>
          <w:bCs/>
          <w:sz w:val="24"/>
          <w:szCs w:val="24"/>
        </w:rPr>
        <w:t>P</w:t>
      </w:r>
      <w:r w:rsidRPr="00745520">
        <w:rPr>
          <w:rFonts w:ascii="Times New Roman" w:hAnsi="Times New Roman" w:cs="Times New Roman"/>
          <w:b/>
          <w:bCs/>
          <w:sz w:val="24"/>
          <w:szCs w:val="24"/>
          <w:lang w:val="id-ID"/>
        </w:rPr>
        <w:t>enelitian</w:t>
      </w:r>
    </w:p>
    <w:p w:rsidR="00DA5590" w:rsidRPr="00745520" w:rsidRDefault="00DA5590" w:rsidP="00745520">
      <w:pPr>
        <w:spacing w:after="0" w:line="480" w:lineRule="auto"/>
        <w:ind w:left="357" w:firstLine="720"/>
        <w:rPr>
          <w:rFonts w:ascii="Times New Roman" w:hAnsi="Times New Roman" w:cs="Times New Roman"/>
          <w:sz w:val="24"/>
          <w:szCs w:val="24"/>
          <w:lang w:val="id-ID"/>
        </w:rPr>
      </w:pPr>
      <w:r w:rsidRPr="00745520">
        <w:rPr>
          <w:rFonts w:ascii="Times New Roman" w:hAnsi="Times New Roman" w:cs="Times New Roman"/>
          <w:sz w:val="24"/>
          <w:szCs w:val="24"/>
          <w:lang w:val="id-ID"/>
        </w:rPr>
        <w:t>Untuk memiliki ara</w:t>
      </w:r>
      <w:r w:rsidR="0097167F">
        <w:rPr>
          <w:rFonts w:ascii="Times New Roman" w:hAnsi="Times New Roman" w:cs="Times New Roman"/>
          <w:sz w:val="24"/>
          <w:szCs w:val="24"/>
        </w:rPr>
        <w:t>h</w:t>
      </w:r>
      <w:r w:rsidRPr="00745520">
        <w:rPr>
          <w:rFonts w:ascii="Times New Roman" w:hAnsi="Times New Roman" w:cs="Times New Roman"/>
          <w:sz w:val="24"/>
          <w:szCs w:val="24"/>
          <w:lang w:val="id-ID"/>
        </w:rPr>
        <w:t>an yang pasti dalam penelitian ini, tentunya diperlukan tujuan yang jelas. Adapu</w:t>
      </w:r>
      <w:r w:rsidR="0097167F">
        <w:rPr>
          <w:rFonts w:ascii="Times New Roman" w:hAnsi="Times New Roman" w:cs="Times New Roman"/>
          <w:sz w:val="24"/>
          <w:szCs w:val="24"/>
        </w:rPr>
        <w:t>n</w:t>
      </w:r>
      <w:r w:rsidRPr="00745520">
        <w:rPr>
          <w:rFonts w:ascii="Times New Roman" w:hAnsi="Times New Roman" w:cs="Times New Roman"/>
          <w:sz w:val="24"/>
          <w:szCs w:val="24"/>
          <w:lang w:val="id-ID"/>
        </w:rPr>
        <w:t xml:space="preserve"> tujuan dari penelitian ini adalah:</w:t>
      </w:r>
    </w:p>
    <w:p w:rsidR="00DA5590" w:rsidRPr="00745520" w:rsidRDefault="00DA5590" w:rsidP="00BC525D">
      <w:pPr>
        <w:pStyle w:val="ListParagraph"/>
        <w:numPr>
          <w:ilvl w:val="0"/>
          <w:numId w:val="5"/>
        </w:numPr>
        <w:spacing w:after="0" w:line="480" w:lineRule="auto"/>
        <w:rPr>
          <w:rFonts w:ascii="Times New Roman" w:hAnsi="Times New Roman" w:cs="Times New Roman"/>
          <w:sz w:val="24"/>
          <w:szCs w:val="24"/>
          <w:lang w:val="id-ID"/>
        </w:rPr>
      </w:pPr>
      <w:r w:rsidRPr="00745520">
        <w:rPr>
          <w:rFonts w:ascii="Times New Roman" w:hAnsi="Times New Roman" w:cs="Times New Roman"/>
          <w:sz w:val="24"/>
          <w:szCs w:val="24"/>
          <w:lang w:val="id-ID"/>
        </w:rPr>
        <w:t xml:space="preserve">mengetahui secara mendalam bagaimana </w:t>
      </w:r>
      <w:r w:rsidR="00BC525D">
        <w:rPr>
          <w:rFonts w:ascii="Times New Roman" w:hAnsi="Times New Roman" w:cs="Times New Roman"/>
          <w:sz w:val="24"/>
          <w:szCs w:val="24"/>
        </w:rPr>
        <w:t>pentingnya</w:t>
      </w:r>
      <w:r w:rsidRPr="00745520">
        <w:rPr>
          <w:rFonts w:ascii="Times New Roman" w:hAnsi="Times New Roman" w:cs="Times New Roman"/>
          <w:sz w:val="24"/>
          <w:szCs w:val="24"/>
          <w:lang w:val="id-ID"/>
        </w:rPr>
        <w:t xml:space="preserve"> pendidikan terhadap anak dalam wilayah keluarga.</w:t>
      </w:r>
    </w:p>
    <w:p w:rsidR="00DA5590" w:rsidRPr="00745520" w:rsidRDefault="00DA5590" w:rsidP="00745520">
      <w:pPr>
        <w:pStyle w:val="ListParagraph"/>
        <w:numPr>
          <w:ilvl w:val="0"/>
          <w:numId w:val="5"/>
        </w:numPr>
        <w:spacing w:after="0" w:line="480" w:lineRule="auto"/>
        <w:rPr>
          <w:rFonts w:ascii="Times New Roman" w:hAnsi="Times New Roman" w:cs="Times New Roman"/>
          <w:sz w:val="24"/>
          <w:szCs w:val="24"/>
          <w:lang w:val="id-ID"/>
        </w:rPr>
      </w:pPr>
      <w:r w:rsidRPr="00745520">
        <w:rPr>
          <w:rFonts w:ascii="Times New Roman" w:hAnsi="Times New Roman" w:cs="Times New Roman"/>
          <w:sz w:val="24"/>
          <w:szCs w:val="24"/>
          <w:lang w:val="id-ID"/>
        </w:rPr>
        <w:lastRenderedPageBreak/>
        <w:t>untuk memaparkan secara rinci bagaimana tahapan-tahapan pendidikan terhadap anak dalam keluarga, sebagaimana yang tercantum dalam Q.S al-Luqman ayat 13-19.</w:t>
      </w:r>
    </w:p>
    <w:p w:rsidR="00DA5590" w:rsidRPr="00745520" w:rsidRDefault="00DA5590" w:rsidP="00745520">
      <w:pPr>
        <w:pStyle w:val="ListParagraph"/>
        <w:spacing w:after="0" w:line="480" w:lineRule="auto"/>
        <w:rPr>
          <w:rFonts w:ascii="Times New Roman" w:hAnsi="Times New Roman" w:cs="Times New Roman"/>
          <w:sz w:val="24"/>
          <w:szCs w:val="24"/>
        </w:rPr>
      </w:pPr>
    </w:p>
    <w:p w:rsidR="00DA5590" w:rsidRPr="00745520" w:rsidRDefault="00DA5590" w:rsidP="00745520">
      <w:pPr>
        <w:pStyle w:val="ListParagraph"/>
        <w:numPr>
          <w:ilvl w:val="0"/>
          <w:numId w:val="2"/>
        </w:numPr>
        <w:spacing w:after="0" w:line="480" w:lineRule="auto"/>
        <w:ind w:left="426"/>
        <w:rPr>
          <w:rFonts w:ascii="Times New Roman" w:hAnsi="Times New Roman" w:cs="Times New Roman"/>
          <w:b/>
          <w:bCs/>
          <w:sz w:val="24"/>
          <w:szCs w:val="24"/>
          <w:lang w:val="id-ID"/>
        </w:rPr>
      </w:pPr>
      <w:r w:rsidRPr="00745520">
        <w:rPr>
          <w:rFonts w:ascii="Times New Roman" w:hAnsi="Times New Roman" w:cs="Times New Roman"/>
          <w:b/>
          <w:bCs/>
          <w:sz w:val="24"/>
          <w:szCs w:val="24"/>
          <w:lang w:val="id-ID"/>
        </w:rPr>
        <w:t xml:space="preserve">Kegunaan  </w:t>
      </w:r>
      <w:r w:rsidRPr="00745520">
        <w:rPr>
          <w:rFonts w:ascii="Times New Roman" w:hAnsi="Times New Roman" w:cs="Times New Roman"/>
          <w:b/>
          <w:bCs/>
          <w:sz w:val="24"/>
          <w:szCs w:val="24"/>
        </w:rPr>
        <w:t>P</w:t>
      </w:r>
      <w:r w:rsidRPr="00745520">
        <w:rPr>
          <w:rFonts w:ascii="Times New Roman" w:hAnsi="Times New Roman" w:cs="Times New Roman"/>
          <w:b/>
          <w:bCs/>
          <w:sz w:val="24"/>
          <w:szCs w:val="24"/>
          <w:lang w:val="id-ID"/>
        </w:rPr>
        <w:t>enelitian</w:t>
      </w:r>
    </w:p>
    <w:p w:rsidR="00DA5590" w:rsidRPr="00745520" w:rsidRDefault="00DA5590" w:rsidP="00745520">
      <w:pPr>
        <w:spacing w:after="0" w:line="480" w:lineRule="auto"/>
        <w:ind w:left="425" w:firstLine="720"/>
        <w:rPr>
          <w:rFonts w:ascii="Times New Roman" w:hAnsi="Times New Roman" w:cs="Times New Roman"/>
          <w:sz w:val="24"/>
          <w:szCs w:val="24"/>
          <w:lang w:val="id-ID"/>
        </w:rPr>
      </w:pPr>
      <w:r w:rsidRPr="00745520">
        <w:rPr>
          <w:rFonts w:ascii="Times New Roman" w:hAnsi="Times New Roman" w:cs="Times New Roman"/>
          <w:sz w:val="24"/>
          <w:szCs w:val="24"/>
          <w:lang w:val="id-ID"/>
        </w:rPr>
        <w:t>Dalam kaitannya dengan kegauaan penelitian ini, maka dapat di klasifikasikan dalam dua hal, dan bua hal itu sebagai mana terurai di bawah ini yaitu:</w:t>
      </w:r>
    </w:p>
    <w:p w:rsidR="00DA5590" w:rsidRPr="00745520" w:rsidRDefault="00DA5590" w:rsidP="00745520">
      <w:pPr>
        <w:pStyle w:val="ListParagraph"/>
        <w:numPr>
          <w:ilvl w:val="0"/>
          <w:numId w:val="4"/>
        </w:numPr>
        <w:spacing w:after="0" w:line="480" w:lineRule="auto"/>
        <w:ind w:left="714" w:hanging="357"/>
        <w:rPr>
          <w:rFonts w:ascii="Times New Roman" w:hAnsi="Times New Roman" w:cs="Times New Roman"/>
          <w:sz w:val="24"/>
          <w:szCs w:val="24"/>
          <w:lang w:val="id-ID"/>
        </w:rPr>
      </w:pPr>
      <w:r w:rsidRPr="00745520">
        <w:rPr>
          <w:rFonts w:ascii="Times New Roman" w:hAnsi="Times New Roman" w:cs="Times New Roman"/>
          <w:sz w:val="24"/>
          <w:szCs w:val="24"/>
        </w:rPr>
        <w:t>K</w:t>
      </w:r>
      <w:r w:rsidRPr="00745520">
        <w:rPr>
          <w:rFonts w:ascii="Times New Roman" w:hAnsi="Times New Roman" w:cs="Times New Roman"/>
          <w:sz w:val="24"/>
          <w:szCs w:val="24"/>
          <w:lang w:val="id-ID"/>
        </w:rPr>
        <w:t>egunaan teoritis</w:t>
      </w:r>
    </w:p>
    <w:p w:rsidR="00DA5590" w:rsidRPr="00BC525D" w:rsidRDefault="00DA5590" w:rsidP="00BC525D">
      <w:pPr>
        <w:spacing w:after="0" w:line="480" w:lineRule="auto"/>
        <w:ind w:left="714" w:firstLine="720"/>
        <w:rPr>
          <w:rFonts w:ascii="Times New Roman" w:hAnsi="Times New Roman" w:cs="Times New Roman"/>
          <w:sz w:val="24"/>
          <w:szCs w:val="24"/>
          <w:lang w:val="id-ID"/>
        </w:rPr>
      </w:pPr>
      <w:r w:rsidRPr="00745520">
        <w:rPr>
          <w:rFonts w:ascii="Times New Roman" w:hAnsi="Times New Roman" w:cs="Times New Roman"/>
          <w:sz w:val="24"/>
          <w:szCs w:val="24"/>
          <w:lang w:val="id-ID"/>
        </w:rPr>
        <w:t>Skripsi ini diharapkan menambah ilmu p</w:t>
      </w:r>
      <w:r w:rsidR="00BC525D" w:rsidRPr="00BC525D">
        <w:rPr>
          <w:rFonts w:ascii="Times New Roman" w:hAnsi="Times New Roman" w:cs="Times New Roman"/>
          <w:sz w:val="24"/>
          <w:szCs w:val="24"/>
          <w:lang w:val="id-ID"/>
        </w:rPr>
        <w:t>e</w:t>
      </w:r>
      <w:r w:rsidRPr="00745520">
        <w:rPr>
          <w:rFonts w:ascii="Times New Roman" w:hAnsi="Times New Roman" w:cs="Times New Roman"/>
          <w:sz w:val="24"/>
          <w:szCs w:val="24"/>
          <w:lang w:val="id-ID"/>
        </w:rPr>
        <w:t>ngetahuan tentang kajian tahap-tahap</w:t>
      </w:r>
      <w:r w:rsidR="00BC525D">
        <w:rPr>
          <w:rFonts w:ascii="Times New Roman" w:hAnsi="Times New Roman" w:cs="Times New Roman"/>
          <w:sz w:val="24"/>
          <w:szCs w:val="24"/>
          <w:lang w:val="id-ID"/>
        </w:rPr>
        <w:t xml:space="preserve"> pendidikan anak dalam keluarga</w:t>
      </w:r>
      <w:r w:rsidRPr="00745520">
        <w:rPr>
          <w:rFonts w:ascii="Times New Roman" w:hAnsi="Times New Roman" w:cs="Times New Roman"/>
          <w:sz w:val="24"/>
          <w:szCs w:val="24"/>
          <w:lang w:val="id-ID"/>
        </w:rPr>
        <w:t xml:space="preserve"> </w:t>
      </w:r>
      <w:r w:rsidR="00BC525D" w:rsidRPr="00BC525D">
        <w:rPr>
          <w:rFonts w:ascii="Times New Roman" w:hAnsi="Times New Roman" w:cs="Times New Roman"/>
          <w:sz w:val="24"/>
          <w:szCs w:val="24"/>
          <w:lang w:val="id-ID"/>
        </w:rPr>
        <w:t>s</w:t>
      </w:r>
      <w:r w:rsidRPr="00745520">
        <w:rPr>
          <w:rFonts w:ascii="Times New Roman" w:hAnsi="Times New Roman" w:cs="Times New Roman"/>
          <w:sz w:val="24"/>
          <w:szCs w:val="24"/>
          <w:lang w:val="id-ID"/>
        </w:rPr>
        <w:t xml:space="preserve">tudi atas Q.S al-Luqman ayat </w:t>
      </w:r>
      <w:r w:rsidR="00BC525D">
        <w:rPr>
          <w:rFonts w:ascii="Times New Roman" w:hAnsi="Times New Roman" w:cs="Times New Roman"/>
          <w:sz w:val="24"/>
          <w:szCs w:val="24"/>
          <w:lang w:val="id-ID"/>
        </w:rPr>
        <w:t>13-19</w:t>
      </w:r>
      <w:r w:rsidR="00BC525D" w:rsidRPr="00BC525D">
        <w:rPr>
          <w:rFonts w:ascii="Times New Roman" w:hAnsi="Times New Roman" w:cs="Times New Roman"/>
          <w:sz w:val="24"/>
          <w:szCs w:val="24"/>
          <w:lang w:val="id-ID"/>
        </w:rPr>
        <w:t xml:space="preserve"> dan sebagai bahan masukan dan tambahan referensi bagi perpustakaan di STAIN  Tulungagung serta dapan menjadi masukan bagi para pendidik</w:t>
      </w:r>
    </w:p>
    <w:p w:rsidR="00DA5590" w:rsidRPr="00745520" w:rsidRDefault="00DA5590" w:rsidP="00745520">
      <w:pPr>
        <w:pStyle w:val="ListParagraph"/>
        <w:numPr>
          <w:ilvl w:val="0"/>
          <w:numId w:val="4"/>
        </w:numPr>
        <w:spacing w:after="0" w:line="480" w:lineRule="auto"/>
        <w:ind w:left="714" w:hanging="357"/>
        <w:rPr>
          <w:rFonts w:ascii="Times New Roman" w:hAnsi="Times New Roman" w:cs="Times New Roman"/>
          <w:sz w:val="24"/>
          <w:szCs w:val="24"/>
          <w:lang w:val="id-ID"/>
        </w:rPr>
      </w:pPr>
      <w:r w:rsidRPr="00745520">
        <w:rPr>
          <w:rFonts w:ascii="Times New Roman" w:hAnsi="Times New Roman" w:cs="Times New Roman"/>
          <w:sz w:val="24"/>
          <w:szCs w:val="24"/>
        </w:rPr>
        <w:t>K</w:t>
      </w:r>
      <w:r w:rsidRPr="00745520">
        <w:rPr>
          <w:rFonts w:ascii="Times New Roman" w:hAnsi="Times New Roman" w:cs="Times New Roman"/>
          <w:sz w:val="24"/>
          <w:szCs w:val="24"/>
          <w:lang w:val="id-ID"/>
        </w:rPr>
        <w:t>egunaan praktis</w:t>
      </w:r>
    </w:p>
    <w:p w:rsidR="00DA5590" w:rsidRPr="00745520" w:rsidRDefault="00BC525D" w:rsidP="002165C2">
      <w:pPr>
        <w:spacing w:after="0" w:line="480" w:lineRule="auto"/>
        <w:ind w:left="714" w:firstLine="720"/>
        <w:rPr>
          <w:rFonts w:ascii="Times New Roman" w:hAnsi="Times New Roman" w:cs="Times New Roman"/>
          <w:sz w:val="24"/>
          <w:szCs w:val="24"/>
          <w:lang w:val="id-ID"/>
        </w:rPr>
      </w:pPr>
      <w:r>
        <w:rPr>
          <w:rFonts w:ascii="Times New Roman" w:hAnsi="Times New Roman" w:cs="Times New Roman"/>
          <w:sz w:val="24"/>
          <w:szCs w:val="24"/>
        </w:rPr>
        <w:t xml:space="preserve">Kajian ini diharapkan dapat memberi manfaat bagi para pendidik, khususnya orang tua yang memiliki peran penting dalam memberikan pendidikan pertama bagi anak dalam lingkup keluarga. Kajian ini juga diharapkan pula dapat memberi manfaat bagi para guru agar dapat mengambil pelajaran dari bahasan tafsir analisis </w:t>
      </w:r>
      <w:r w:rsidR="002165C2">
        <w:rPr>
          <w:rFonts w:ascii="Times New Roman" w:hAnsi="Times New Roman" w:cs="Times New Roman"/>
          <w:sz w:val="24"/>
          <w:szCs w:val="24"/>
        </w:rPr>
        <w:t>yang berupa tahap-tahap pendidikan anak dalam keluarga berdsarkan surat Luqman ayat 13-19.</w:t>
      </w:r>
    </w:p>
    <w:p w:rsidR="00DA5590" w:rsidRDefault="00DA5590" w:rsidP="00745520">
      <w:pPr>
        <w:spacing w:after="0" w:line="480" w:lineRule="auto"/>
        <w:rPr>
          <w:rFonts w:ascii="Times New Roman" w:hAnsi="Times New Roman" w:cs="Times New Roman"/>
          <w:sz w:val="24"/>
          <w:szCs w:val="24"/>
        </w:rPr>
      </w:pPr>
    </w:p>
    <w:p w:rsidR="00644BC4" w:rsidRPr="00644BC4" w:rsidRDefault="00644BC4" w:rsidP="00745520">
      <w:pPr>
        <w:spacing w:after="0" w:line="480" w:lineRule="auto"/>
        <w:rPr>
          <w:rFonts w:ascii="Times New Roman" w:hAnsi="Times New Roman" w:cs="Times New Roman"/>
          <w:sz w:val="24"/>
          <w:szCs w:val="24"/>
        </w:rPr>
      </w:pPr>
    </w:p>
    <w:p w:rsidR="00DA5590" w:rsidRPr="00745520" w:rsidRDefault="002165C2" w:rsidP="00745520">
      <w:pPr>
        <w:pStyle w:val="ListParagraph"/>
        <w:numPr>
          <w:ilvl w:val="0"/>
          <w:numId w:val="2"/>
        </w:num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rPr>
        <w:lastRenderedPageBreak/>
        <w:t>Tinjauan</w:t>
      </w:r>
      <w:r w:rsidR="00DA5590" w:rsidRPr="00745520">
        <w:rPr>
          <w:rFonts w:ascii="Times New Roman" w:hAnsi="Times New Roman" w:cs="Times New Roman"/>
          <w:b/>
          <w:bCs/>
          <w:sz w:val="24"/>
          <w:szCs w:val="24"/>
          <w:lang w:val="id-ID"/>
        </w:rPr>
        <w:t xml:space="preserve"> Pustaka</w:t>
      </w:r>
    </w:p>
    <w:p w:rsidR="00DA5590" w:rsidRPr="00745520" w:rsidRDefault="00DA5590" w:rsidP="001F2C64">
      <w:pPr>
        <w:pStyle w:val="ListParagraph"/>
        <w:spacing w:after="0" w:line="480" w:lineRule="auto"/>
        <w:ind w:left="357" w:firstLine="720"/>
        <w:rPr>
          <w:rFonts w:ascii="Times New Roman" w:hAnsi="Times New Roman" w:cs="Times New Roman"/>
          <w:sz w:val="24"/>
          <w:szCs w:val="24"/>
          <w:lang w:val="id-ID"/>
        </w:rPr>
      </w:pPr>
      <w:r w:rsidRPr="00745520">
        <w:rPr>
          <w:rFonts w:ascii="Times New Roman" w:hAnsi="Times New Roman" w:cs="Times New Roman"/>
          <w:sz w:val="24"/>
          <w:szCs w:val="24"/>
          <w:lang w:val="id-ID"/>
        </w:rPr>
        <w:t>Secara umum kajian yang membahas tema pendidikan terhadap anak telah banyak dilakukan sebagaimana karya Mansur, dalam bukunya “</w:t>
      </w:r>
      <w:r w:rsidRPr="00745520">
        <w:rPr>
          <w:rFonts w:ascii="Times New Roman" w:hAnsi="Times New Roman" w:cs="Times New Roman"/>
          <w:i/>
          <w:iCs/>
          <w:sz w:val="24"/>
          <w:szCs w:val="24"/>
          <w:lang w:val="id-ID"/>
        </w:rPr>
        <w:t>mendidik anak</w:t>
      </w:r>
      <w:r w:rsidRPr="00745520">
        <w:rPr>
          <w:rFonts w:ascii="Times New Roman" w:hAnsi="Times New Roman" w:cs="Times New Roman"/>
          <w:sz w:val="24"/>
          <w:szCs w:val="24"/>
          <w:lang w:val="id-ID"/>
        </w:rPr>
        <w:t xml:space="preserve"> </w:t>
      </w:r>
      <w:r w:rsidRPr="00745520">
        <w:rPr>
          <w:rFonts w:ascii="Times New Roman" w:hAnsi="Times New Roman" w:cs="Times New Roman"/>
          <w:i/>
          <w:iCs/>
          <w:sz w:val="24"/>
          <w:szCs w:val="24"/>
          <w:lang w:val="id-ID"/>
        </w:rPr>
        <w:t>sejak dalam kandungan”</w:t>
      </w:r>
      <w:r w:rsidRPr="00745520">
        <w:rPr>
          <w:rFonts w:ascii="Times New Roman" w:hAnsi="Times New Roman" w:cs="Times New Roman"/>
          <w:sz w:val="24"/>
          <w:szCs w:val="24"/>
          <w:lang w:val="id-ID"/>
        </w:rPr>
        <w:t>. Dalam buku tersebut ia lebih menekankan pada konsep islam tentang pentingnya pendidikan anak sejak dalam kandungan serta implikasinya terhadap perkembangan anak.</w:t>
      </w:r>
      <w:r w:rsidR="002165C2">
        <w:rPr>
          <w:rStyle w:val="FootnoteReference"/>
          <w:rFonts w:ascii="Times New Roman" w:hAnsi="Times New Roman"/>
          <w:sz w:val="24"/>
          <w:szCs w:val="24"/>
          <w:lang w:val="id-ID"/>
        </w:rPr>
        <w:footnoteReference w:id="7"/>
      </w:r>
      <w:r w:rsidR="001F2C64">
        <w:rPr>
          <w:rFonts w:ascii="Times New Roman" w:hAnsi="Times New Roman" w:cs="Times New Roman"/>
          <w:sz w:val="24"/>
          <w:szCs w:val="24"/>
        </w:rPr>
        <w:t xml:space="preserve"> </w:t>
      </w:r>
      <w:r w:rsidRPr="00745520">
        <w:rPr>
          <w:rFonts w:ascii="Times New Roman" w:hAnsi="Times New Roman" w:cs="Times New Roman"/>
          <w:sz w:val="24"/>
          <w:szCs w:val="24"/>
          <w:lang w:val="id-ID"/>
        </w:rPr>
        <w:t>Dalam karya lainnya Jamal Abdur Rahman, lebih rinci menjelaskan tahapan pendidikan anak namun dalam bukunya dia lebih mendasarkan pada hadis Rasulullah Saw.</w:t>
      </w:r>
      <w:r w:rsidR="00962580">
        <w:rPr>
          <w:rStyle w:val="FootnoteReference"/>
          <w:rFonts w:ascii="Times New Roman" w:hAnsi="Times New Roman"/>
          <w:sz w:val="24"/>
          <w:szCs w:val="24"/>
          <w:lang w:val="id-ID"/>
        </w:rPr>
        <w:footnoteReference w:id="8"/>
      </w:r>
    </w:p>
    <w:p w:rsidR="001F2C64" w:rsidRDefault="00DA5590" w:rsidP="001F2C64">
      <w:pPr>
        <w:pStyle w:val="ListParagraph"/>
        <w:spacing w:after="0" w:line="480" w:lineRule="auto"/>
        <w:ind w:left="357" w:firstLine="720"/>
        <w:rPr>
          <w:rFonts w:ascii="Times New Roman" w:hAnsi="Times New Roman" w:cs="Times New Roman"/>
          <w:sz w:val="24"/>
          <w:szCs w:val="24"/>
        </w:rPr>
      </w:pPr>
      <w:r w:rsidRPr="00745520">
        <w:rPr>
          <w:rFonts w:ascii="Times New Roman" w:hAnsi="Times New Roman" w:cs="Times New Roman"/>
          <w:sz w:val="24"/>
          <w:szCs w:val="24"/>
          <w:lang w:val="id-ID"/>
        </w:rPr>
        <w:t xml:space="preserve">Dengan nuansa yang berbeda Yusuf Madani dalam karyanya “ </w:t>
      </w:r>
      <w:r w:rsidRPr="00745520">
        <w:rPr>
          <w:rFonts w:ascii="Times New Roman" w:hAnsi="Times New Roman" w:cs="Times New Roman"/>
          <w:i/>
          <w:iCs/>
          <w:sz w:val="24"/>
          <w:szCs w:val="24"/>
          <w:lang w:val="id-ID"/>
        </w:rPr>
        <w:t>Pendidikan Seks untuk Anak dalam Islam”</w:t>
      </w:r>
      <w:r w:rsidRPr="00745520">
        <w:rPr>
          <w:rFonts w:ascii="Times New Roman" w:hAnsi="Times New Roman" w:cs="Times New Roman"/>
          <w:b/>
          <w:bCs/>
          <w:i/>
          <w:iCs/>
          <w:sz w:val="24"/>
          <w:szCs w:val="24"/>
          <w:lang w:val="id-ID"/>
        </w:rPr>
        <w:t>,</w:t>
      </w:r>
      <w:r w:rsidRPr="00745520">
        <w:rPr>
          <w:rFonts w:ascii="Times New Roman" w:hAnsi="Times New Roman" w:cs="Times New Roman"/>
          <w:sz w:val="24"/>
          <w:szCs w:val="24"/>
          <w:lang w:val="id-ID"/>
        </w:rPr>
        <w:t xml:space="preserve"> berupaya membahas konsep-konsep islam tentang pendidikan sex bagi anak beserta masalah-masalahnya, baik dari aspek teori maupun prakteknya.</w:t>
      </w:r>
      <w:r w:rsidR="00962580">
        <w:rPr>
          <w:rStyle w:val="FootnoteReference"/>
          <w:rFonts w:ascii="Times New Roman" w:hAnsi="Times New Roman"/>
          <w:sz w:val="24"/>
          <w:szCs w:val="24"/>
          <w:lang w:val="id-ID"/>
        </w:rPr>
        <w:footnoteReference w:id="9"/>
      </w:r>
      <w:r w:rsidRPr="00745520">
        <w:rPr>
          <w:rFonts w:ascii="Times New Roman" w:hAnsi="Times New Roman" w:cs="Times New Roman"/>
          <w:sz w:val="24"/>
          <w:szCs w:val="24"/>
          <w:lang w:val="id-ID"/>
        </w:rPr>
        <w:t xml:space="preserve"> Dari karya-karya diatas dapat dikatakan baru mengkaji persoalan pendidikan anak secara umum. </w:t>
      </w:r>
    </w:p>
    <w:p w:rsidR="000C41CE" w:rsidRDefault="00DA5590" w:rsidP="00EB69F6">
      <w:pPr>
        <w:pStyle w:val="ListParagraph"/>
        <w:spacing w:after="0" w:line="480" w:lineRule="auto"/>
        <w:ind w:left="357" w:firstLine="720"/>
        <w:rPr>
          <w:rFonts w:ascii="Times New Roman" w:hAnsi="Times New Roman" w:cs="Times New Roman"/>
          <w:sz w:val="24"/>
          <w:szCs w:val="24"/>
        </w:rPr>
      </w:pPr>
      <w:r w:rsidRPr="00745520">
        <w:rPr>
          <w:rFonts w:ascii="Times New Roman" w:hAnsi="Times New Roman" w:cs="Times New Roman"/>
          <w:sz w:val="24"/>
          <w:szCs w:val="24"/>
          <w:lang w:val="id-ID"/>
        </w:rPr>
        <w:t>Sementara kajian y</w:t>
      </w:r>
      <w:r w:rsidR="001F2C64">
        <w:rPr>
          <w:rFonts w:ascii="Times New Roman" w:hAnsi="Times New Roman" w:cs="Times New Roman"/>
          <w:sz w:val="24"/>
          <w:szCs w:val="24"/>
        </w:rPr>
        <w:t>a</w:t>
      </w:r>
      <w:r w:rsidRPr="00745520">
        <w:rPr>
          <w:rFonts w:ascii="Times New Roman" w:hAnsi="Times New Roman" w:cs="Times New Roman"/>
          <w:sz w:val="24"/>
          <w:szCs w:val="24"/>
          <w:lang w:val="id-ID"/>
        </w:rPr>
        <w:t xml:space="preserve">ng lebih spesifik membahas </w:t>
      </w:r>
      <w:r w:rsidR="002165C2">
        <w:rPr>
          <w:rFonts w:ascii="Times New Roman" w:hAnsi="Times New Roman" w:cs="Times New Roman"/>
          <w:sz w:val="24"/>
          <w:szCs w:val="24"/>
          <w:lang w:val="id-ID"/>
        </w:rPr>
        <w:t>pendidikan dalam QS</w:t>
      </w:r>
      <w:r w:rsidR="002165C2" w:rsidRPr="00D94E85">
        <w:rPr>
          <w:rFonts w:ascii="Times New Roman" w:hAnsi="Times New Roman" w:cs="Times New Roman"/>
          <w:sz w:val="24"/>
          <w:szCs w:val="24"/>
          <w:lang w:val="id-ID"/>
        </w:rPr>
        <w:t xml:space="preserve"> L</w:t>
      </w:r>
      <w:r w:rsidRPr="00745520">
        <w:rPr>
          <w:rFonts w:ascii="Times New Roman" w:hAnsi="Times New Roman" w:cs="Times New Roman"/>
          <w:sz w:val="24"/>
          <w:szCs w:val="24"/>
          <w:lang w:val="id-ID"/>
        </w:rPr>
        <w:t>uqman</w:t>
      </w:r>
      <w:r w:rsidR="00D94E85" w:rsidRPr="00D94E85">
        <w:rPr>
          <w:rFonts w:ascii="Times New Roman" w:hAnsi="Times New Roman" w:cs="Times New Roman"/>
          <w:sz w:val="24"/>
          <w:szCs w:val="24"/>
          <w:lang w:val="id-ID"/>
        </w:rPr>
        <w:t xml:space="preserve"> di</w:t>
      </w:r>
      <w:r w:rsidR="001F2C64">
        <w:rPr>
          <w:rFonts w:ascii="Times New Roman" w:hAnsi="Times New Roman" w:cs="Times New Roman"/>
          <w:sz w:val="24"/>
          <w:szCs w:val="24"/>
        </w:rPr>
        <w:t xml:space="preserve"> </w:t>
      </w:r>
      <w:r w:rsidR="00D94E85" w:rsidRPr="00D94E85">
        <w:rPr>
          <w:rFonts w:ascii="Times New Roman" w:hAnsi="Times New Roman" w:cs="Times New Roman"/>
          <w:sz w:val="24"/>
          <w:szCs w:val="24"/>
          <w:lang w:val="id-ID"/>
        </w:rPr>
        <w:t>antaranya karya Muhammad Fathurrohman, yaitu tentang prinsip dan tahapan pendidikan menurut Al-Qur’an (kajian atas surah Luqman ayat 12-19).</w:t>
      </w:r>
      <w:r w:rsidR="00D94E85">
        <w:rPr>
          <w:rFonts w:ascii="Times New Roman" w:hAnsi="Times New Roman" w:cs="Times New Roman"/>
          <w:sz w:val="24"/>
          <w:szCs w:val="24"/>
        </w:rPr>
        <w:t xml:space="preserve"> Dalam kesimpulannya disebutkan bahwa prinsip pendidikan menurut Al-Qur,an secara garis besar dibagi menjadi dua, yaitu: prinsip sistem pendidikan dan prinsip umum dalam kerangka dasar pendidikan Islam. Sementara, dalam konsep </w:t>
      </w:r>
      <w:r w:rsidR="00D94E85">
        <w:rPr>
          <w:rFonts w:ascii="Times New Roman" w:hAnsi="Times New Roman" w:cs="Times New Roman"/>
          <w:sz w:val="24"/>
          <w:szCs w:val="24"/>
        </w:rPr>
        <w:lastRenderedPageBreak/>
        <w:t>tehapan pendidikan menurut Al-Qur’an secara garis besar dibagi menjadi tiga tahapan, yakni: pra-kos</w:t>
      </w:r>
      <w:r w:rsidR="007C3131">
        <w:rPr>
          <w:rFonts w:ascii="Times New Roman" w:hAnsi="Times New Roman" w:cs="Times New Roman"/>
          <w:sz w:val="24"/>
          <w:szCs w:val="24"/>
        </w:rPr>
        <w:t>epsi, pra-natal dan post-natal. Prinsip pendidikan dalam konteks pemahaman surat Luqman ayat 12-19 adalah pengalaman ilmu pengetahuan sebagai wujud syukur kepada Allah SWT dan larangan meremehkan amal perbuatan sekecil apapun. Dan tahapan pendidikan dalam konteks pemahaman surat Luqman ayat 12-19 antara lain mencakup tahapan pendidikan akidah, tahapan pendidikan syari’ah secara personal dan sosial</w:t>
      </w:r>
      <w:r w:rsidR="00EB69F6">
        <w:rPr>
          <w:rFonts w:ascii="Times New Roman" w:hAnsi="Times New Roman" w:cs="Times New Roman"/>
          <w:sz w:val="24"/>
          <w:szCs w:val="24"/>
        </w:rPr>
        <w:t>. Karya ini berbeda dari apa yang dilakukan penulis, di mana tahapan pendidikan anak yang dibuat oleh penulis tidak mengacu pada tahap-tahap pra-konsepsi, pra-natal, dan post-natal yang dibuat oleh Fathurrohman. Adapun tahapan pendidikan yang dibuat oleh penulis mengacu langsung pada Qur’an Surat Luqman ayat 13-19 dengan melihat konsep anak dalam hubungan dengan orang tua, bukan fase-fase perkembangan yang dikaitkan dengan usia anak.</w:t>
      </w:r>
    </w:p>
    <w:p w:rsidR="002165C2" w:rsidRDefault="000C41CE" w:rsidP="000C41CE">
      <w:pPr>
        <w:pStyle w:val="ListParagraph"/>
        <w:spacing w:after="0" w:line="480" w:lineRule="auto"/>
        <w:ind w:left="357" w:firstLine="720"/>
        <w:rPr>
          <w:rFonts w:ascii="Times New Roman" w:hAnsi="Times New Roman" w:cs="Times New Roman"/>
          <w:sz w:val="24"/>
          <w:szCs w:val="24"/>
          <w:lang w:val="id-ID"/>
        </w:rPr>
      </w:pPr>
      <w:r>
        <w:rPr>
          <w:rFonts w:ascii="Times New Roman" w:hAnsi="Times New Roman" w:cs="Times New Roman"/>
          <w:sz w:val="24"/>
          <w:szCs w:val="24"/>
        </w:rPr>
        <w:t xml:space="preserve">Dalam karya lainnya Choirul Mutmainnah dengan judul </w:t>
      </w:r>
      <w:r>
        <w:rPr>
          <w:rFonts w:ascii="Times New Roman" w:hAnsi="Times New Roman" w:cs="Times New Roman"/>
          <w:i/>
          <w:iCs/>
          <w:sz w:val="24"/>
          <w:szCs w:val="24"/>
        </w:rPr>
        <w:t>“Konsep Pendidikan Islam dalam Meningkatkan Spiritualitas Anak Menurut Surat Luqman Ayat 12-19”</w:t>
      </w:r>
      <w:r>
        <w:rPr>
          <w:rFonts w:ascii="Times New Roman" w:hAnsi="Times New Roman" w:cs="Times New Roman"/>
          <w:sz w:val="24"/>
          <w:szCs w:val="24"/>
        </w:rPr>
        <w:t xml:space="preserve"> juga mengungkapkan penjelasan konsep pendidikan Islam berdasarkan surat Luqman ayat12-19. Karya ini merupakan lanjutan dari karya Muhammad Fathurrohman, yang</w:t>
      </w:r>
      <w:r w:rsidR="00EB69F6">
        <w:rPr>
          <w:rFonts w:ascii="Times New Roman" w:hAnsi="Times New Roman" w:cs="Times New Roman"/>
          <w:sz w:val="24"/>
          <w:szCs w:val="24"/>
        </w:rPr>
        <w:t xml:space="preserve"> </w:t>
      </w:r>
      <w:r>
        <w:rPr>
          <w:rFonts w:ascii="Times New Roman" w:hAnsi="Times New Roman" w:cs="Times New Roman"/>
          <w:sz w:val="24"/>
          <w:szCs w:val="24"/>
        </w:rPr>
        <w:t xml:space="preserve">mana dalam bahasannya lebih menitikberatkan pada </w:t>
      </w:r>
      <w:r w:rsidR="0024054A">
        <w:rPr>
          <w:rFonts w:ascii="Times New Roman" w:hAnsi="Times New Roman" w:cs="Times New Roman"/>
          <w:sz w:val="24"/>
          <w:szCs w:val="24"/>
        </w:rPr>
        <w:t xml:space="preserve">pendidikan spiritualitas anak dan upaya meningkatkan spiritualitas tersebut terhadap anak. Konsep dasar spiritual menurut surat Luqman ayat 12-19 yang diungkap dalam kajian ini meliputi: spiritualitas Iman, spiritalutas Ihsan, dan spiritualitas Islam. Dan untuk meningkatkan spiritualitas anak tersebut dapat </w:t>
      </w:r>
      <w:r w:rsidR="0024054A">
        <w:rPr>
          <w:rFonts w:ascii="Times New Roman" w:hAnsi="Times New Roman" w:cs="Times New Roman"/>
          <w:sz w:val="24"/>
          <w:szCs w:val="24"/>
        </w:rPr>
        <w:lastRenderedPageBreak/>
        <w:t>dilakukan dengan cara bersyukur setiap hari, menunjukkan tanda-tanda keberadaan Tuhan memberitahu anak bahwa Tuhan selalu ada disampingnya, memahamkan anak bahwa setiap perbuatan pasti ada balasannya, membuat tempat berdoa khususnya dalam keluarga dan mengenalkan anak pada</w:t>
      </w:r>
      <w:r w:rsidR="0086116B">
        <w:rPr>
          <w:rFonts w:ascii="Times New Roman" w:hAnsi="Times New Roman" w:cs="Times New Roman"/>
          <w:sz w:val="24"/>
          <w:szCs w:val="24"/>
        </w:rPr>
        <w:t xml:space="preserve"> kehidupan sosial. </w:t>
      </w:r>
      <w:r w:rsidR="0086116B">
        <w:rPr>
          <w:rStyle w:val="FootnoteReference"/>
          <w:rFonts w:ascii="Times New Roman" w:hAnsi="Times New Roman"/>
          <w:sz w:val="24"/>
          <w:szCs w:val="24"/>
        </w:rPr>
        <w:footnoteReference w:id="10"/>
      </w:r>
    </w:p>
    <w:p w:rsidR="000629E7" w:rsidRPr="000629E7" w:rsidRDefault="00EB69F6" w:rsidP="00EB69F6">
      <w:pPr>
        <w:pStyle w:val="ListParagraph"/>
        <w:spacing w:after="0" w:line="480" w:lineRule="auto"/>
        <w:ind w:left="357" w:firstLine="720"/>
        <w:rPr>
          <w:rFonts w:ascii="Times New Roman" w:hAnsi="Times New Roman" w:cs="Times New Roman"/>
          <w:sz w:val="24"/>
          <w:szCs w:val="24"/>
          <w:lang w:val="id-ID"/>
        </w:rPr>
      </w:pPr>
      <w:r w:rsidRPr="00EB69F6">
        <w:rPr>
          <w:rFonts w:ascii="Times New Roman" w:hAnsi="Times New Roman" w:cs="Times New Roman"/>
          <w:sz w:val="24"/>
          <w:szCs w:val="24"/>
          <w:lang w:val="id-ID"/>
        </w:rPr>
        <w:t>Meskipun, karya Mutmainnah sudah menyinggung tentang tahapan pendidikan dalam Qur’an Surat Luqman ayat 13-19, namun yang membedakan</w:t>
      </w:r>
      <w:r w:rsidR="001B70F0">
        <w:rPr>
          <w:rFonts w:ascii="Times New Roman" w:hAnsi="Times New Roman" w:cs="Times New Roman"/>
          <w:sz w:val="24"/>
          <w:szCs w:val="24"/>
          <w:lang w:val="id-ID"/>
        </w:rPr>
        <w:t xml:space="preserve"> kajian penulis </w:t>
      </w:r>
      <w:r w:rsidRPr="00EB69F6">
        <w:rPr>
          <w:rFonts w:ascii="Times New Roman" w:hAnsi="Times New Roman" w:cs="Times New Roman"/>
          <w:sz w:val="24"/>
          <w:szCs w:val="24"/>
          <w:lang w:val="id-ID"/>
        </w:rPr>
        <w:t>adalah</w:t>
      </w:r>
      <w:r w:rsidR="001B70F0">
        <w:rPr>
          <w:rFonts w:ascii="Times New Roman" w:hAnsi="Times New Roman" w:cs="Times New Roman"/>
          <w:sz w:val="24"/>
          <w:szCs w:val="24"/>
          <w:lang w:val="id-ID"/>
        </w:rPr>
        <w:t xml:space="preserve"> mengkaji</w:t>
      </w:r>
      <w:r w:rsidR="000629E7">
        <w:rPr>
          <w:rFonts w:ascii="Times New Roman" w:hAnsi="Times New Roman" w:cs="Times New Roman"/>
          <w:sz w:val="24"/>
          <w:szCs w:val="24"/>
          <w:lang w:val="id-ID"/>
        </w:rPr>
        <w:t xml:space="preserve"> secara detail dan mendalam</w:t>
      </w:r>
      <w:r w:rsidR="00FA332D">
        <w:rPr>
          <w:rFonts w:ascii="Times New Roman" w:hAnsi="Times New Roman" w:cs="Times New Roman"/>
          <w:sz w:val="24"/>
          <w:szCs w:val="24"/>
          <w:lang w:val="id-ID"/>
        </w:rPr>
        <w:t>,</w:t>
      </w:r>
      <w:r w:rsidR="000629E7">
        <w:rPr>
          <w:rFonts w:ascii="Times New Roman" w:hAnsi="Times New Roman" w:cs="Times New Roman"/>
          <w:sz w:val="24"/>
          <w:szCs w:val="24"/>
          <w:lang w:val="id-ID"/>
        </w:rPr>
        <w:t xml:space="preserve"> bagaimana </w:t>
      </w:r>
      <w:r w:rsidR="001B70F0">
        <w:rPr>
          <w:rFonts w:ascii="Times New Roman" w:hAnsi="Times New Roman" w:cs="Times New Roman"/>
          <w:sz w:val="24"/>
          <w:szCs w:val="24"/>
          <w:lang w:val="id-ID"/>
        </w:rPr>
        <w:t>tahapan pendidikan dalam surat Luqman ayat 13-19 dapat diterapkan dalam lingkungan keluarga masa kini. Hal ini dikarenakan penulis menilai keluarga</w:t>
      </w:r>
      <w:r w:rsidR="00FA332D">
        <w:rPr>
          <w:rFonts w:ascii="Times New Roman" w:hAnsi="Times New Roman" w:cs="Times New Roman"/>
          <w:sz w:val="24"/>
          <w:szCs w:val="24"/>
          <w:lang w:val="id-ID"/>
        </w:rPr>
        <w:t xml:space="preserve"> khususnya orang</w:t>
      </w:r>
      <w:r w:rsidR="001B70F0">
        <w:rPr>
          <w:rFonts w:ascii="Times New Roman" w:hAnsi="Times New Roman" w:cs="Times New Roman"/>
          <w:sz w:val="24"/>
          <w:szCs w:val="24"/>
          <w:lang w:val="id-ID"/>
        </w:rPr>
        <w:t xml:space="preserve"> </w:t>
      </w:r>
      <w:r>
        <w:rPr>
          <w:rFonts w:ascii="Times New Roman" w:hAnsi="Times New Roman" w:cs="Times New Roman"/>
          <w:sz w:val="24"/>
          <w:szCs w:val="24"/>
        </w:rPr>
        <w:t xml:space="preserve">tua </w:t>
      </w:r>
      <w:r w:rsidR="001B70F0">
        <w:rPr>
          <w:rFonts w:ascii="Times New Roman" w:hAnsi="Times New Roman" w:cs="Times New Roman"/>
          <w:sz w:val="24"/>
          <w:szCs w:val="24"/>
          <w:lang w:val="id-ID"/>
        </w:rPr>
        <w:t xml:space="preserve">merupakan madrasah pertama dan utama bagi pembentukan kepribadian bagi anak. </w:t>
      </w:r>
      <w:r w:rsidR="00FA332D">
        <w:rPr>
          <w:rFonts w:ascii="Times New Roman" w:hAnsi="Times New Roman" w:cs="Times New Roman"/>
          <w:sz w:val="24"/>
          <w:szCs w:val="24"/>
          <w:lang w:val="id-ID"/>
        </w:rPr>
        <w:t>Dengan alasan demikian, maka</w:t>
      </w:r>
      <w:r w:rsidR="001B70F0">
        <w:rPr>
          <w:rFonts w:ascii="Times New Roman" w:hAnsi="Times New Roman" w:cs="Times New Roman"/>
          <w:sz w:val="24"/>
          <w:szCs w:val="24"/>
          <w:lang w:val="id-ID"/>
        </w:rPr>
        <w:t xml:space="preserve"> penulis merasa perl</w:t>
      </w:r>
      <w:r w:rsidR="00FA332D">
        <w:rPr>
          <w:rFonts w:ascii="Times New Roman" w:hAnsi="Times New Roman" w:cs="Times New Roman"/>
          <w:sz w:val="24"/>
          <w:szCs w:val="24"/>
          <w:lang w:val="id-ID"/>
        </w:rPr>
        <w:t>u untuk mengkaji tema “Tahap-Tahap Pendidikan Anak Dalam Keluarga Studi Atas Ayat 13-10 Al-Qur’an Surat Luqman”.</w:t>
      </w:r>
    </w:p>
    <w:p w:rsidR="0086116B" w:rsidRPr="00FA332D" w:rsidRDefault="0086116B" w:rsidP="0086116B">
      <w:pPr>
        <w:pStyle w:val="ListParagraph"/>
        <w:spacing w:after="0" w:line="480" w:lineRule="auto"/>
        <w:ind w:left="357" w:firstLine="720"/>
        <w:rPr>
          <w:rFonts w:ascii="Times New Roman" w:hAnsi="Times New Roman" w:cs="Times New Roman"/>
          <w:sz w:val="24"/>
          <w:szCs w:val="24"/>
          <w:lang w:val="id-ID"/>
        </w:rPr>
      </w:pPr>
    </w:p>
    <w:p w:rsidR="002B1459" w:rsidRPr="002B1459" w:rsidRDefault="00DA5590" w:rsidP="002B1459">
      <w:pPr>
        <w:pStyle w:val="ListParagraph"/>
        <w:numPr>
          <w:ilvl w:val="0"/>
          <w:numId w:val="2"/>
        </w:numPr>
        <w:spacing w:after="0" w:line="480" w:lineRule="auto"/>
        <w:rPr>
          <w:rFonts w:ascii="Times New Roman" w:hAnsi="Times New Roman" w:cs="Times New Roman"/>
          <w:b/>
          <w:bCs/>
          <w:sz w:val="24"/>
          <w:szCs w:val="24"/>
          <w:lang w:val="id-ID"/>
        </w:rPr>
      </w:pPr>
      <w:r w:rsidRPr="00745520">
        <w:rPr>
          <w:rFonts w:ascii="Times New Roman" w:hAnsi="Times New Roman" w:cs="Times New Roman"/>
          <w:b/>
          <w:bCs/>
          <w:sz w:val="24"/>
          <w:szCs w:val="24"/>
          <w:lang w:val="id-ID"/>
        </w:rPr>
        <w:t xml:space="preserve">Metode </w:t>
      </w:r>
      <w:r w:rsidRPr="00745520">
        <w:rPr>
          <w:rFonts w:ascii="Times New Roman" w:hAnsi="Times New Roman" w:cs="Times New Roman"/>
          <w:b/>
          <w:bCs/>
          <w:sz w:val="24"/>
          <w:szCs w:val="24"/>
        </w:rPr>
        <w:t>P</w:t>
      </w:r>
      <w:r w:rsidRPr="00745520">
        <w:rPr>
          <w:rFonts w:ascii="Times New Roman" w:hAnsi="Times New Roman" w:cs="Times New Roman"/>
          <w:b/>
          <w:bCs/>
          <w:sz w:val="24"/>
          <w:szCs w:val="24"/>
          <w:lang w:val="id-ID"/>
        </w:rPr>
        <w:t>enelitian</w:t>
      </w:r>
    </w:p>
    <w:p w:rsidR="002B1459" w:rsidRPr="002B1459" w:rsidRDefault="002B1459" w:rsidP="002B1459">
      <w:pPr>
        <w:pStyle w:val="ListParagraph"/>
        <w:numPr>
          <w:ilvl w:val="3"/>
          <w:numId w:val="2"/>
        </w:numPr>
        <w:spacing w:after="0" w:line="480" w:lineRule="auto"/>
        <w:ind w:left="709"/>
        <w:rPr>
          <w:rFonts w:ascii="Times New Roman" w:hAnsi="Times New Roman" w:cs="Times New Roman"/>
          <w:sz w:val="24"/>
          <w:szCs w:val="24"/>
          <w:lang w:val="id-ID"/>
        </w:rPr>
      </w:pPr>
      <w:r>
        <w:rPr>
          <w:rFonts w:ascii="Times New Roman" w:hAnsi="Times New Roman" w:cs="Times New Roman"/>
          <w:sz w:val="24"/>
          <w:szCs w:val="24"/>
        </w:rPr>
        <w:t>Jenis Penelitian</w:t>
      </w:r>
    </w:p>
    <w:p w:rsidR="00DA5590" w:rsidRDefault="00DA5590" w:rsidP="00644BC4">
      <w:pPr>
        <w:spacing w:after="0" w:line="480" w:lineRule="auto"/>
        <w:ind w:left="357" w:firstLine="720"/>
        <w:rPr>
          <w:rFonts w:ascii="Times New Roman" w:hAnsi="Times New Roman" w:cs="Times New Roman"/>
          <w:sz w:val="24"/>
          <w:szCs w:val="24"/>
        </w:rPr>
      </w:pPr>
      <w:r w:rsidRPr="00745520">
        <w:rPr>
          <w:rFonts w:ascii="Times New Roman" w:hAnsi="Times New Roman" w:cs="Times New Roman"/>
          <w:sz w:val="24"/>
          <w:szCs w:val="24"/>
          <w:lang w:val="id-ID"/>
        </w:rPr>
        <w:t>Penelitian ini merupakan jenis penelitian kepustakaan,</w:t>
      </w:r>
      <w:r w:rsidR="002F5D83">
        <w:rPr>
          <w:rFonts w:ascii="Times New Roman" w:hAnsi="Times New Roman" w:cs="Times New Roman"/>
          <w:sz w:val="24"/>
          <w:szCs w:val="24"/>
        </w:rPr>
        <w:t xml:space="preserve"> biasanya disebut kajian pustaka atau kajian literatur. Kajian pustaka</w:t>
      </w:r>
      <w:r w:rsidRPr="00745520">
        <w:rPr>
          <w:rFonts w:ascii="Times New Roman" w:hAnsi="Times New Roman" w:cs="Times New Roman"/>
          <w:sz w:val="24"/>
          <w:szCs w:val="24"/>
          <w:lang w:val="id-ID"/>
        </w:rPr>
        <w:t xml:space="preserve"> </w:t>
      </w:r>
      <w:r w:rsidR="002F5D83">
        <w:rPr>
          <w:rFonts w:ascii="Times New Roman" w:hAnsi="Times New Roman" w:cs="Times New Roman"/>
          <w:sz w:val="24"/>
          <w:szCs w:val="24"/>
        </w:rPr>
        <w:t xml:space="preserve">adalah telaah yang dilaksanakan untuk memecahkan suatu masalah yang pada dasarnya berrtumpu </w:t>
      </w:r>
      <w:r w:rsidR="002F5D83">
        <w:rPr>
          <w:rFonts w:ascii="Times New Roman" w:hAnsi="Times New Roman" w:cs="Times New Roman"/>
          <w:sz w:val="24"/>
          <w:szCs w:val="24"/>
        </w:rPr>
        <w:lastRenderedPageBreak/>
        <w:t>pada hasil penelitian yang terkait dengan topik (masalah) kajian. Telaah pustaka ini biasanya dilakukan dengan cara mengumpulkan data atau informasi dari berbagai sumber pustaka yang kemudian disajikan dengan cara baru atau untuk keperluan baru.</w:t>
      </w:r>
      <w:r w:rsidR="002F5D83">
        <w:rPr>
          <w:rStyle w:val="FootnoteReference"/>
          <w:rFonts w:ascii="Times New Roman" w:hAnsi="Times New Roman"/>
          <w:sz w:val="24"/>
          <w:szCs w:val="24"/>
        </w:rPr>
        <w:footnoteReference w:id="11"/>
      </w:r>
      <w:r w:rsidR="002F5D83">
        <w:rPr>
          <w:rFonts w:ascii="Times New Roman" w:hAnsi="Times New Roman" w:cs="Times New Roman"/>
          <w:sz w:val="24"/>
          <w:szCs w:val="24"/>
        </w:rPr>
        <w:t xml:space="preserve"> </w:t>
      </w:r>
      <w:r w:rsidRPr="00745520">
        <w:rPr>
          <w:rFonts w:ascii="Times New Roman" w:hAnsi="Times New Roman" w:cs="Times New Roman"/>
          <w:sz w:val="24"/>
          <w:szCs w:val="24"/>
          <w:lang w:val="id-ID"/>
        </w:rPr>
        <w:t xml:space="preserve"> </w:t>
      </w:r>
    </w:p>
    <w:p w:rsidR="002B1459" w:rsidRPr="002B1459" w:rsidRDefault="002B1459" w:rsidP="00644BC4">
      <w:pPr>
        <w:spacing w:after="0" w:line="480" w:lineRule="auto"/>
        <w:ind w:left="357" w:firstLine="720"/>
        <w:rPr>
          <w:rFonts w:ascii="Times New Roman" w:hAnsi="Times New Roman" w:cs="Times New Roman"/>
          <w:sz w:val="24"/>
          <w:szCs w:val="24"/>
        </w:rPr>
      </w:pPr>
      <w:r>
        <w:rPr>
          <w:rFonts w:ascii="Times New Roman" w:hAnsi="Times New Roman" w:cs="Times New Roman"/>
          <w:sz w:val="24"/>
          <w:szCs w:val="24"/>
        </w:rPr>
        <w:t>Penelitian perpustakaan ini menggunakan pendekatan kualitatif yaitu pendekatan yang melakukan penelitian yang berorientasi pada fenomena atau gejala yang bersifat alami, artinya peneliti tida</w:t>
      </w:r>
      <w:r w:rsidR="00644BC4">
        <w:rPr>
          <w:rFonts w:ascii="Times New Roman" w:hAnsi="Times New Roman" w:cs="Times New Roman"/>
          <w:sz w:val="24"/>
          <w:szCs w:val="24"/>
        </w:rPr>
        <w:t>k melakukan penetitan dilaborato</w:t>
      </w:r>
      <w:r>
        <w:rPr>
          <w:rFonts w:ascii="Times New Roman" w:hAnsi="Times New Roman" w:cs="Times New Roman"/>
          <w:sz w:val="24"/>
          <w:szCs w:val="24"/>
        </w:rPr>
        <w:t>rium.</w:t>
      </w:r>
      <w:r>
        <w:rPr>
          <w:rStyle w:val="FootnoteReference"/>
          <w:rFonts w:ascii="Times New Roman" w:hAnsi="Times New Roman"/>
          <w:sz w:val="24"/>
          <w:szCs w:val="24"/>
        </w:rPr>
        <w:footnoteReference w:id="12"/>
      </w:r>
    </w:p>
    <w:p w:rsidR="00DA5590" w:rsidRDefault="00DA5590" w:rsidP="00745520">
      <w:pPr>
        <w:spacing w:after="0" w:line="480" w:lineRule="auto"/>
        <w:ind w:left="357" w:firstLine="720"/>
        <w:rPr>
          <w:rFonts w:ascii="Times New Roman" w:hAnsi="Times New Roman" w:cs="Times New Roman"/>
          <w:sz w:val="24"/>
          <w:szCs w:val="24"/>
        </w:rPr>
      </w:pPr>
      <w:r w:rsidRPr="00745520">
        <w:rPr>
          <w:rFonts w:ascii="Times New Roman" w:hAnsi="Times New Roman" w:cs="Times New Roman"/>
          <w:sz w:val="24"/>
          <w:szCs w:val="24"/>
          <w:lang w:val="id-ID"/>
        </w:rPr>
        <w:t>Adapun penelitian ini bersifat diskriptif-analisis. Diskriptif artinya penelitian ini berusaha menuturkan pemecahan masalah yang ada berdasarkan data-data.</w:t>
      </w:r>
      <w:r w:rsidR="008F20EA">
        <w:rPr>
          <w:rStyle w:val="FootnoteReference"/>
          <w:rFonts w:ascii="Times New Roman" w:hAnsi="Times New Roman"/>
          <w:sz w:val="24"/>
          <w:szCs w:val="24"/>
          <w:lang w:val="id-ID"/>
        </w:rPr>
        <w:footnoteReference w:id="13"/>
      </w:r>
      <w:r w:rsidR="008F20EA">
        <w:rPr>
          <w:rFonts w:ascii="Times New Roman" w:hAnsi="Times New Roman" w:cs="Times New Roman"/>
          <w:sz w:val="24"/>
          <w:szCs w:val="24"/>
        </w:rPr>
        <w:t xml:space="preserve"> Penelitian deskriptif ini bertujuan untuk memecahkan masalah secara sitematis dan faktual mengenai fakta-fakta </w:t>
      </w:r>
      <w:r w:rsidR="00D56F09">
        <w:rPr>
          <w:rFonts w:ascii="Times New Roman" w:hAnsi="Times New Roman" w:cs="Times New Roman"/>
          <w:sz w:val="24"/>
          <w:szCs w:val="24"/>
        </w:rPr>
        <w:t>yang ada.</w:t>
      </w:r>
      <w:r w:rsidRPr="00745520">
        <w:rPr>
          <w:rFonts w:ascii="Times New Roman" w:hAnsi="Times New Roman" w:cs="Times New Roman"/>
          <w:sz w:val="24"/>
          <w:szCs w:val="24"/>
          <w:lang w:val="id-ID"/>
        </w:rPr>
        <w:t xml:space="preserve"> Semantara secara analisis penelitian ini berupaya menganalisa dan menginterpretasikan data-data yang ada dengan bahasa peneliti.</w:t>
      </w:r>
      <w:r w:rsidR="008F20EA">
        <w:rPr>
          <w:rFonts w:ascii="Times New Roman" w:hAnsi="Times New Roman" w:cs="Times New Roman"/>
          <w:sz w:val="24"/>
          <w:szCs w:val="24"/>
        </w:rPr>
        <w:t xml:space="preserve"> </w:t>
      </w:r>
      <w:r w:rsidRPr="00745520">
        <w:rPr>
          <w:rFonts w:ascii="Times New Roman" w:hAnsi="Times New Roman" w:cs="Times New Roman"/>
          <w:sz w:val="24"/>
          <w:szCs w:val="24"/>
          <w:lang w:val="id-ID"/>
        </w:rPr>
        <w:t xml:space="preserve"> </w:t>
      </w:r>
    </w:p>
    <w:p w:rsidR="00D56F09" w:rsidRPr="00D56F09" w:rsidRDefault="00D56F09" w:rsidP="00D56F09">
      <w:pPr>
        <w:numPr>
          <w:ilvl w:val="3"/>
          <w:numId w:val="2"/>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Sumber data</w:t>
      </w:r>
    </w:p>
    <w:p w:rsidR="00D56F09" w:rsidRDefault="00D56F09" w:rsidP="00FA332D">
      <w:pPr>
        <w:spacing w:after="0" w:line="480" w:lineRule="auto"/>
        <w:ind w:left="357" w:firstLine="720"/>
        <w:rPr>
          <w:rFonts w:ascii="Times New Roman" w:hAnsi="Times New Roman" w:cs="Times New Roman"/>
          <w:sz w:val="24"/>
          <w:szCs w:val="24"/>
        </w:rPr>
      </w:pPr>
      <w:r>
        <w:rPr>
          <w:rFonts w:ascii="Times New Roman" w:hAnsi="Times New Roman" w:cs="Times New Roman"/>
          <w:sz w:val="24"/>
          <w:szCs w:val="24"/>
        </w:rPr>
        <w:t>Yang dimaksud sumber data dalam penelitian adalah subjek dari mana data-data tersebut peroleh.</w:t>
      </w:r>
      <w:r>
        <w:rPr>
          <w:rStyle w:val="FootnoteReference"/>
          <w:rFonts w:ascii="Times New Roman" w:hAnsi="Times New Roman"/>
          <w:sz w:val="24"/>
          <w:szCs w:val="24"/>
        </w:rPr>
        <w:footnoteReference w:id="14"/>
      </w:r>
      <w:r w:rsidR="00686E97">
        <w:rPr>
          <w:rFonts w:ascii="Times New Roman" w:hAnsi="Times New Roman" w:cs="Times New Roman"/>
          <w:sz w:val="24"/>
          <w:szCs w:val="24"/>
        </w:rPr>
        <w:t xml:space="preserve"> Adapun data-data yang digunakan penulis </w:t>
      </w:r>
      <w:r w:rsidR="00686E97">
        <w:rPr>
          <w:rFonts w:ascii="Times New Roman" w:hAnsi="Times New Roman" w:cs="Times New Roman"/>
          <w:sz w:val="24"/>
          <w:szCs w:val="24"/>
        </w:rPr>
        <w:lastRenderedPageBreak/>
        <w:t>bersumber dari buku-buku, dokumen-dokumen maupun literatur-literatur lain yang terkait dengan subyek penelitian ini.</w:t>
      </w:r>
      <w:r>
        <w:rPr>
          <w:rFonts w:ascii="Times New Roman" w:hAnsi="Times New Roman" w:cs="Times New Roman"/>
          <w:sz w:val="24"/>
          <w:szCs w:val="24"/>
        </w:rPr>
        <w:t xml:space="preserve"> </w:t>
      </w:r>
    </w:p>
    <w:p w:rsidR="008F192F" w:rsidRDefault="00686E97" w:rsidP="00644BC4">
      <w:pPr>
        <w:tabs>
          <w:tab w:val="left" w:pos="6804"/>
        </w:tabs>
        <w:spacing w:after="0" w:line="480" w:lineRule="auto"/>
        <w:ind w:left="357" w:firstLine="720"/>
        <w:rPr>
          <w:rFonts w:ascii="Times New Roman" w:hAnsi="Times New Roman" w:cs="Times New Roman"/>
          <w:sz w:val="24"/>
          <w:szCs w:val="24"/>
        </w:rPr>
      </w:pPr>
      <w:r>
        <w:rPr>
          <w:rFonts w:ascii="Times New Roman" w:hAnsi="Times New Roman" w:cs="Times New Roman"/>
          <w:sz w:val="24"/>
          <w:szCs w:val="24"/>
        </w:rPr>
        <w:t>Berdasarkan dari segi sifatnya, sumber data tersebut dikelomp</w:t>
      </w:r>
      <w:r w:rsidR="00FA332D">
        <w:rPr>
          <w:rFonts w:ascii="Times New Roman" w:hAnsi="Times New Roman" w:cs="Times New Roman"/>
          <w:sz w:val="24"/>
          <w:szCs w:val="24"/>
          <w:lang w:val="id-ID"/>
        </w:rPr>
        <w:t>o</w:t>
      </w:r>
      <w:r>
        <w:rPr>
          <w:rFonts w:ascii="Times New Roman" w:hAnsi="Times New Roman" w:cs="Times New Roman"/>
          <w:sz w:val="24"/>
          <w:szCs w:val="24"/>
        </w:rPr>
        <w:t>kkan menjadi dua, yaitu</w:t>
      </w:r>
      <w:r w:rsidR="008F192F">
        <w:rPr>
          <w:rFonts w:ascii="Times New Roman" w:hAnsi="Times New Roman" w:cs="Times New Roman"/>
          <w:sz w:val="24"/>
          <w:szCs w:val="24"/>
        </w:rPr>
        <w:t xml:space="preserve">: </w:t>
      </w:r>
      <w:r w:rsidR="00DA5590" w:rsidRPr="00745520">
        <w:rPr>
          <w:rFonts w:ascii="Times New Roman" w:hAnsi="Times New Roman" w:cs="Times New Roman"/>
          <w:sz w:val="24"/>
          <w:szCs w:val="24"/>
          <w:lang w:val="id-ID"/>
        </w:rPr>
        <w:t xml:space="preserve"> sumber</w:t>
      </w:r>
      <w:r w:rsidR="008F192F">
        <w:rPr>
          <w:rFonts w:ascii="Times New Roman" w:hAnsi="Times New Roman" w:cs="Times New Roman"/>
          <w:sz w:val="24"/>
          <w:szCs w:val="24"/>
        </w:rPr>
        <w:t xml:space="preserve"> data</w:t>
      </w:r>
      <w:r w:rsidR="00DA5590" w:rsidRPr="00745520">
        <w:rPr>
          <w:rFonts w:ascii="Times New Roman" w:hAnsi="Times New Roman" w:cs="Times New Roman"/>
          <w:sz w:val="24"/>
          <w:szCs w:val="24"/>
          <w:lang w:val="id-ID"/>
        </w:rPr>
        <w:t xml:space="preserve"> primer dan</w:t>
      </w:r>
      <w:r w:rsidR="008F192F">
        <w:rPr>
          <w:rFonts w:ascii="Times New Roman" w:hAnsi="Times New Roman" w:cs="Times New Roman"/>
          <w:sz w:val="24"/>
          <w:szCs w:val="24"/>
        </w:rPr>
        <w:t xml:space="preserve"> sumber data</w:t>
      </w:r>
      <w:r w:rsidR="00DA5590" w:rsidRPr="00745520">
        <w:rPr>
          <w:rFonts w:ascii="Times New Roman" w:hAnsi="Times New Roman" w:cs="Times New Roman"/>
          <w:sz w:val="24"/>
          <w:szCs w:val="24"/>
          <w:lang w:val="id-ID"/>
        </w:rPr>
        <w:t xml:space="preserve"> sekunder. </w:t>
      </w:r>
      <w:r w:rsidR="008F192F">
        <w:rPr>
          <w:rFonts w:ascii="Times New Roman" w:hAnsi="Times New Roman" w:cs="Times New Roman"/>
          <w:sz w:val="24"/>
          <w:szCs w:val="24"/>
          <w:lang w:val="id-ID"/>
        </w:rPr>
        <w:t xml:space="preserve"> </w:t>
      </w:r>
      <w:r w:rsidR="008F192F">
        <w:rPr>
          <w:rFonts w:ascii="Times New Roman" w:hAnsi="Times New Roman" w:cs="Times New Roman"/>
          <w:sz w:val="24"/>
          <w:szCs w:val="24"/>
        </w:rPr>
        <w:t>S</w:t>
      </w:r>
      <w:r w:rsidR="00DA5590" w:rsidRPr="00745520">
        <w:rPr>
          <w:rFonts w:ascii="Times New Roman" w:hAnsi="Times New Roman" w:cs="Times New Roman"/>
          <w:sz w:val="24"/>
          <w:szCs w:val="24"/>
          <w:lang w:val="id-ID"/>
        </w:rPr>
        <w:t>umber</w:t>
      </w:r>
      <w:r w:rsidR="008F192F">
        <w:rPr>
          <w:rFonts w:ascii="Times New Roman" w:hAnsi="Times New Roman" w:cs="Times New Roman"/>
          <w:sz w:val="24"/>
          <w:szCs w:val="24"/>
        </w:rPr>
        <w:t xml:space="preserve"> data</w:t>
      </w:r>
      <w:r w:rsidR="00DA5590" w:rsidRPr="00745520">
        <w:rPr>
          <w:rFonts w:ascii="Times New Roman" w:hAnsi="Times New Roman" w:cs="Times New Roman"/>
          <w:sz w:val="24"/>
          <w:szCs w:val="24"/>
          <w:lang w:val="id-ID"/>
        </w:rPr>
        <w:t xml:space="preserve"> primer adalah</w:t>
      </w:r>
      <w:r w:rsidR="008F192F">
        <w:rPr>
          <w:rFonts w:ascii="Times New Roman" w:hAnsi="Times New Roman" w:cs="Times New Roman"/>
          <w:sz w:val="24"/>
          <w:szCs w:val="24"/>
        </w:rPr>
        <w:t xml:space="preserve"> data yang diperoleh dari sumber aslinya.</w:t>
      </w:r>
      <w:r w:rsidR="008F192F">
        <w:rPr>
          <w:rStyle w:val="FootnoteReference"/>
          <w:rFonts w:ascii="Times New Roman" w:hAnsi="Times New Roman"/>
          <w:sz w:val="24"/>
          <w:szCs w:val="24"/>
        </w:rPr>
        <w:footnoteReference w:id="15"/>
      </w:r>
      <w:r w:rsidR="00DA5590" w:rsidRPr="00745520">
        <w:rPr>
          <w:rFonts w:ascii="Times New Roman" w:hAnsi="Times New Roman" w:cs="Times New Roman"/>
          <w:sz w:val="24"/>
          <w:szCs w:val="24"/>
          <w:lang w:val="id-ID"/>
        </w:rPr>
        <w:t xml:space="preserve"> </w:t>
      </w:r>
      <w:r w:rsidR="008F192F">
        <w:rPr>
          <w:rFonts w:ascii="Times New Roman" w:hAnsi="Times New Roman" w:cs="Times New Roman"/>
          <w:sz w:val="24"/>
          <w:szCs w:val="24"/>
        </w:rPr>
        <w:t xml:space="preserve">Sumber data primer yang penulis gunakan meliputi </w:t>
      </w:r>
      <w:r w:rsidR="00DA5590" w:rsidRPr="00745520">
        <w:rPr>
          <w:rFonts w:ascii="Times New Roman" w:hAnsi="Times New Roman" w:cs="Times New Roman"/>
          <w:sz w:val="24"/>
          <w:szCs w:val="24"/>
          <w:lang w:val="id-ID"/>
        </w:rPr>
        <w:t>Al Qur’an, tafsir dan  buku-buku yang secara resmi telah di publikasikan</w:t>
      </w:r>
      <w:r w:rsidR="008F192F">
        <w:rPr>
          <w:rFonts w:ascii="Times New Roman" w:hAnsi="Times New Roman" w:cs="Times New Roman"/>
          <w:sz w:val="24"/>
          <w:szCs w:val="24"/>
        </w:rPr>
        <w:t xml:space="preserve"> yang terkait dengan subyek penelitian</w:t>
      </w:r>
      <w:r w:rsidR="00DA5590" w:rsidRPr="00745520">
        <w:rPr>
          <w:rFonts w:ascii="Times New Roman" w:hAnsi="Times New Roman" w:cs="Times New Roman"/>
          <w:sz w:val="24"/>
          <w:szCs w:val="24"/>
          <w:lang w:val="id-ID"/>
        </w:rPr>
        <w:t xml:space="preserve">. </w:t>
      </w:r>
    </w:p>
    <w:p w:rsidR="001A7871" w:rsidRDefault="008F192F" w:rsidP="00644BC4">
      <w:pPr>
        <w:tabs>
          <w:tab w:val="left" w:pos="6804"/>
        </w:tabs>
        <w:spacing w:after="0" w:line="480" w:lineRule="auto"/>
        <w:ind w:left="357" w:firstLine="720"/>
        <w:rPr>
          <w:rFonts w:ascii="Times New Roman" w:hAnsi="Times New Roman" w:cs="Times New Roman"/>
          <w:sz w:val="24"/>
          <w:szCs w:val="24"/>
          <w:lang w:val="id-ID"/>
        </w:rPr>
      </w:pPr>
      <w:r>
        <w:rPr>
          <w:rFonts w:ascii="Times New Roman" w:hAnsi="Times New Roman" w:cs="Times New Roman"/>
          <w:sz w:val="24"/>
          <w:szCs w:val="24"/>
        </w:rPr>
        <w:t>S</w:t>
      </w:r>
      <w:r w:rsidR="00DA5590" w:rsidRPr="00745520">
        <w:rPr>
          <w:rFonts w:ascii="Times New Roman" w:hAnsi="Times New Roman" w:cs="Times New Roman"/>
          <w:sz w:val="24"/>
          <w:szCs w:val="24"/>
          <w:lang w:val="id-ID"/>
        </w:rPr>
        <w:t>u</w:t>
      </w:r>
      <w:r>
        <w:rPr>
          <w:rFonts w:ascii="Times New Roman" w:hAnsi="Times New Roman" w:cs="Times New Roman"/>
          <w:sz w:val="24"/>
          <w:szCs w:val="24"/>
        </w:rPr>
        <w:t>m</w:t>
      </w:r>
      <w:r w:rsidR="00DA5590" w:rsidRPr="00745520">
        <w:rPr>
          <w:rFonts w:ascii="Times New Roman" w:hAnsi="Times New Roman" w:cs="Times New Roman"/>
          <w:sz w:val="24"/>
          <w:szCs w:val="24"/>
          <w:lang w:val="id-ID"/>
        </w:rPr>
        <w:t>ber</w:t>
      </w:r>
      <w:r>
        <w:rPr>
          <w:rFonts w:ascii="Times New Roman" w:hAnsi="Times New Roman" w:cs="Times New Roman"/>
          <w:sz w:val="24"/>
          <w:szCs w:val="24"/>
        </w:rPr>
        <w:t xml:space="preserve"> data</w:t>
      </w:r>
      <w:r>
        <w:rPr>
          <w:rFonts w:ascii="Times New Roman" w:hAnsi="Times New Roman" w:cs="Times New Roman"/>
          <w:sz w:val="24"/>
          <w:szCs w:val="24"/>
          <w:lang w:val="id-ID"/>
        </w:rPr>
        <w:t xml:space="preserve"> sekunder adalah</w:t>
      </w:r>
      <w:r>
        <w:rPr>
          <w:rFonts w:ascii="Times New Roman" w:hAnsi="Times New Roman" w:cs="Times New Roman"/>
          <w:sz w:val="24"/>
          <w:szCs w:val="24"/>
        </w:rPr>
        <w:t>: data-data yang sudah disusun atau data yang berupa dokumen-dokumen.</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Adapun sumber data </w:t>
      </w:r>
      <w:r w:rsidR="001A7871">
        <w:rPr>
          <w:rFonts w:ascii="Times New Roman" w:hAnsi="Times New Roman" w:cs="Times New Roman"/>
          <w:sz w:val="24"/>
          <w:szCs w:val="24"/>
        </w:rPr>
        <w:t>skunder yang penulis gunakan me</w:t>
      </w:r>
      <w:r>
        <w:rPr>
          <w:rFonts w:ascii="Times New Roman" w:hAnsi="Times New Roman" w:cs="Times New Roman"/>
          <w:sz w:val="24"/>
          <w:szCs w:val="24"/>
        </w:rPr>
        <w:t>liputi</w:t>
      </w:r>
      <w:r w:rsidR="001A7871">
        <w:rPr>
          <w:rFonts w:ascii="Times New Roman" w:hAnsi="Times New Roman" w:cs="Times New Roman"/>
          <w:sz w:val="24"/>
          <w:szCs w:val="24"/>
        </w:rPr>
        <w:t xml:space="preserve"> buku-buku psikol</w:t>
      </w:r>
      <w:r w:rsidR="00644BC4">
        <w:rPr>
          <w:rFonts w:ascii="Times New Roman" w:hAnsi="Times New Roman" w:cs="Times New Roman"/>
          <w:sz w:val="24"/>
          <w:szCs w:val="24"/>
        </w:rPr>
        <w:t>o</w:t>
      </w:r>
      <w:r w:rsidR="001A7871">
        <w:rPr>
          <w:rFonts w:ascii="Times New Roman" w:hAnsi="Times New Roman" w:cs="Times New Roman"/>
          <w:sz w:val="24"/>
          <w:szCs w:val="24"/>
        </w:rPr>
        <w:t>gi perkembangan dan</w:t>
      </w:r>
      <w:r>
        <w:rPr>
          <w:rFonts w:ascii="Times New Roman" w:hAnsi="Times New Roman" w:cs="Times New Roman"/>
          <w:sz w:val="24"/>
          <w:szCs w:val="24"/>
        </w:rPr>
        <w:t xml:space="preserve"> </w:t>
      </w:r>
      <w:r w:rsidR="00DA5590" w:rsidRPr="00745520">
        <w:rPr>
          <w:rFonts w:ascii="Times New Roman" w:hAnsi="Times New Roman" w:cs="Times New Roman"/>
          <w:sz w:val="24"/>
          <w:szCs w:val="24"/>
          <w:lang w:val="id-ID"/>
        </w:rPr>
        <w:t>karya-karya tulis yang dipublikasikan baik melalui media maupun internet.</w:t>
      </w:r>
    </w:p>
    <w:p w:rsidR="00E528D9" w:rsidRDefault="00FA332D" w:rsidP="00E528D9">
      <w:pPr>
        <w:tabs>
          <w:tab w:val="left" w:pos="6804"/>
        </w:tabs>
        <w:spacing w:after="0" w:line="480" w:lineRule="auto"/>
        <w:ind w:left="357"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Jika dilihat dari </w:t>
      </w:r>
      <w:r w:rsidR="005D263C">
        <w:rPr>
          <w:rFonts w:ascii="Times New Roman" w:hAnsi="Times New Roman" w:cs="Times New Roman"/>
          <w:sz w:val="24"/>
          <w:szCs w:val="24"/>
          <w:lang w:val="id-ID"/>
        </w:rPr>
        <w:t xml:space="preserve">subjeknya, menurut Suharsimi Arikunto, sumber data dikelompokkan menjadi 3 dengan huruf depan </w:t>
      </w:r>
      <w:r w:rsidR="005D263C">
        <w:rPr>
          <w:rFonts w:ascii="Times New Roman" w:hAnsi="Times New Roman" w:cs="Times New Roman"/>
          <w:i/>
          <w:iCs/>
          <w:sz w:val="24"/>
          <w:szCs w:val="24"/>
          <w:lang w:val="id-ID"/>
        </w:rPr>
        <w:t>p</w:t>
      </w:r>
      <w:r w:rsidR="00E528D9">
        <w:rPr>
          <w:rFonts w:ascii="Times New Roman" w:hAnsi="Times New Roman" w:cs="Times New Roman"/>
          <w:sz w:val="24"/>
          <w:szCs w:val="24"/>
          <w:lang w:val="id-ID"/>
        </w:rPr>
        <w:t xml:space="preserve">  dalam bahasa Inggris, yaitu:</w:t>
      </w:r>
    </w:p>
    <w:p w:rsidR="00E528D9" w:rsidRDefault="00E528D9" w:rsidP="00E528D9">
      <w:pPr>
        <w:tabs>
          <w:tab w:val="left" w:pos="6804"/>
        </w:tabs>
        <w:spacing w:after="0" w:line="480" w:lineRule="auto"/>
        <w:ind w:left="357" w:firstLine="720"/>
        <w:rPr>
          <w:rFonts w:ascii="Times New Roman" w:hAnsi="Times New Roman" w:cs="Times New Roman"/>
          <w:sz w:val="24"/>
          <w:szCs w:val="24"/>
          <w:lang w:val="id-ID"/>
        </w:rPr>
      </w:pPr>
      <w:r>
        <w:rPr>
          <w:rFonts w:ascii="Times New Roman" w:hAnsi="Times New Roman" w:cs="Times New Roman"/>
          <w:i/>
          <w:iCs/>
          <w:sz w:val="24"/>
          <w:szCs w:val="24"/>
          <w:lang w:val="id-ID"/>
        </w:rPr>
        <w:t>P</w:t>
      </w:r>
      <w:r>
        <w:rPr>
          <w:rFonts w:ascii="Times New Roman" w:hAnsi="Times New Roman" w:cs="Times New Roman"/>
          <w:sz w:val="24"/>
          <w:szCs w:val="24"/>
          <w:lang w:val="id-ID"/>
        </w:rPr>
        <w:t xml:space="preserve"> = </w:t>
      </w:r>
      <w:r>
        <w:rPr>
          <w:rFonts w:ascii="Times New Roman" w:hAnsi="Times New Roman" w:cs="Times New Roman"/>
          <w:i/>
          <w:iCs/>
          <w:sz w:val="24"/>
          <w:szCs w:val="24"/>
          <w:lang w:val="id-ID"/>
        </w:rPr>
        <w:t>person,</w:t>
      </w:r>
      <w:r>
        <w:rPr>
          <w:rFonts w:ascii="Times New Roman" w:hAnsi="Times New Roman" w:cs="Times New Roman"/>
          <w:sz w:val="24"/>
          <w:szCs w:val="24"/>
          <w:lang w:val="id-ID"/>
        </w:rPr>
        <w:t xml:space="preserve"> sumber data berupa orang.</w:t>
      </w:r>
    </w:p>
    <w:p w:rsidR="00E528D9" w:rsidRDefault="00E528D9" w:rsidP="00E528D9">
      <w:pPr>
        <w:tabs>
          <w:tab w:val="left" w:pos="6804"/>
        </w:tabs>
        <w:spacing w:after="0" w:line="480" w:lineRule="auto"/>
        <w:ind w:left="357" w:firstLine="720"/>
        <w:rPr>
          <w:rFonts w:ascii="Times New Roman" w:hAnsi="Times New Roman" w:cs="Times New Roman"/>
          <w:sz w:val="24"/>
          <w:szCs w:val="24"/>
          <w:lang w:val="id-ID"/>
        </w:rPr>
      </w:pPr>
      <w:r>
        <w:rPr>
          <w:rFonts w:ascii="Times New Roman" w:hAnsi="Times New Roman" w:cs="Times New Roman"/>
          <w:i/>
          <w:iCs/>
          <w:sz w:val="24"/>
          <w:szCs w:val="24"/>
          <w:lang w:val="id-ID"/>
        </w:rPr>
        <w:t xml:space="preserve">P = place, </w:t>
      </w:r>
      <w:r>
        <w:rPr>
          <w:rFonts w:ascii="Times New Roman" w:hAnsi="Times New Roman" w:cs="Times New Roman"/>
          <w:sz w:val="24"/>
          <w:szCs w:val="24"/>
          <w:lang w:val="id-ID"/>
        </w:rPr>
        <w:t>sumber data berupa tempat.</w:t>
      </w:r>
    </w:p>
    <w:p w:rsidR="00E528D9" w:rsidRDefault="00E528D9" w:rsidP="00E528D9">
      <w:pPr>
        <w:tabs>
          <w:tab w:val="left" w:pos="6804"/>
        </w:tabs>
        <w:spacing w:after="0" w:line="480" w:lineRule="auto"/>
        <w:ind w:left="357" w:firstLine="720"/>
        <w:rPr>
          <w:rFonts w:ascii="Times New Roman" w:hAnsi="Times New Roman" w:cs="Times New Roman"/>
          <w:sz w:val="24"/>
          <w:szCs w:val="24"/>
          <w:lang w:val="id-ID"/>
        </w:rPr>
      </w:pPr>
      <w:r>
        <w:rPr>
          <w:rFonts w:ascii="Times New Roman" w:hAnsi="Times New Roman" w:cs="Times New Roman"/>
          <w:i/>
          <w:iCs/>
          <w:sz w:val="24"/>
          <w:szCs w:val="24"/>
          <w:lang w:val="id-ID"/>
        </w:rPr>
        <w:t>P = paper,</w:t>
      </w:r>
      <w:r>
        <w:rPr>
          <w:rFonts w:ascii="Times New Roman" w:hAnsi="Times New Roman" w:cs="Times New Roman"/>
          <w:sz w:val="24"/>
          <w:szCs w:val="24"/>
          <w:lang w:val="id-ID"/>
        </w:rPr>
        <w:t xml:space="preserve"> sumber data berupa simbol.</w:t>
      </w:r>
    </w:p>
    <w:p w:rsidR="00E528D9" w:rsidRDefault="00E528D9" w:rsidP="00E528D9">
      <w:pPr>
        <w:tabs>
          <w:tab w:val="left" w:pos="6804"/>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Adapun penjabarannya sebagai berikut:</w:t>
      </w:r>
    </w:p>
    <w:p w:rsidR="00E528D9" w:rsidRDefault="00E528D9" w:rsidP="00644BC4">
      <w:pPr>
        <w:numPr>
          <w:ilvl w:val="0"/>
          <w:numId w:val="9"/>
        </w:numPr>
        <w:spacing w:after="0" w:line="480" w:lineRule="auto"/>
        <w:rPr>
          <w:rFonts w:ascii="Times New Roman" w:hAnsi="Times New Roman" w:cs="Times New Roman"/>
          <w:sz w:val="24"/>
          <w:szCs w:val="24"/>
          <w:lang w:val="id-ID"/>
        </w:rPr>
      </w:pPr>
      <w:r>
        <w:rPr>
          <w:rFonts w:ascii="Times New Roman" w:hAnsi="Times New Roman" w:cs="Times New Roman"/>
          <w:i/>
          <w:iCs/>
          <w:sz w:val="24"/>
          <w:szCs w:val="24"/>
          <w:lang w:val="id-ID"/>
        </w:rPr>
        <w:t>Person</w:t>
      </w:r>
      <w:r>
        <w:rPr>
          <w:rFonts w:ascii="Times New Roman" w:hAnsi="Times New Roman" w:cs="Times New Roman"/>
          <w:sz w:val="24"/>
          <w:szCs w:val="24"/>
          <w:lang w:val="id-ID"/>
        </w:rPr>
        <w:t>, yaitu sumber data yang bisa memberikan data berupa jawaban lisan melalui wawancara atau jawaban tertulis melalui angket.</w:t>
      </w:r>
    </w:p>
    <w:p w:rsidR="00E528D9" w:rsidRDefault="00E528D9" w:rsidP="009F346F">
      <w:pPr>
        <w:numPr>
          <w:ilvl w:val="0"/>
          <w:numId w:val="9"/>
        </w:numPr>
        <w:spacing w:after="0" w:line="480" w:lineRule="auto"/>
        <w:rPr>
          <w:rFonts w:ascii="Times New Roman" w:hAnsi="Times New Roman" w:cs="Times New Roman"/>
          <w:sz w:val="24"/>
          <w:szCs w:val="24"/>
          <w:lang w:val="id-ID"/>
        </w:rPr>
      </w:pPr>
      <w:r>
        <w:rPr>
          <w:rFonts w:ascii="Times New Roman" w:hAnsi="Times New Roman" w:cs="Times New Roman"/>
          <w:i/>
          <w:iCs/>
          <w:sz w:val="24"/>
          <w:szCs w:val="24"/>
          <w:lang w:val="id-ID"/>
        </w:rPr>
        <w:lastRenderedPageBreak/>
        <w:t>Place,</w:t>
      </w:r>
      <w:r w:rsidR="00644BC4">
        <w:rPr>
          <w:rFonts w:ascii="Times New Roman" w:hAnsi="Times New Roman" w:cs="Times New Roman"/>
          <w:sz w:val="24"/>
          <w:szCs w:val="24"/>
          <w:lang w:val="id-ID"/>
        </w:rPr>
        <w:t xml:space="preserve"> yaitu</w:t>
      </w:r>
      <w:r>
        <w:rPr>
          <w:rFonts w:ascii="Times New Roman" w:hAnsi="Times New Roman" w:cs="Times New Roman"/>
          <w:sz w:val="24"/>
          <w:szCs w:val="24"/>
          <w:lang w:val="id-ID"/>
        </w:rPr>
        <w:t xml:space="preserve"> sumber data yang menyajikan tampilan berupa keadaan diam dan bergerak. </w:t>
      </w:r>
      <w:r w:rsidR="009F346F">
        <w:rPr>
          <w:rFonts w:ascii="Times New Roman" w:hAnsi="Times New Roman" w:cs="Times New Roman"/>
          <w:sz w:val="24"/>
          <w:szCs w:val="24"/>
        </w:rPr>
        <w:t>Y</w:t>
      </w:r>
      <w:r>
        <w:rPr>
          <w:rFonts w:ascii="Times New Roman" w:hAnsi="Times New Roman" w:cs="Times New Roman"/>
          <w:sz w:val="24"/>
          <w:szCs w:val="24"/>
          <w:lang w:val="id-ID"/>
        </w:rPr>
        <w:t>ang dimaksud sumber data diam meliputi ruangan,</w:t>
      </w:r>
      <w:r w:rsidR="00644BC4">
        <w:rPr>
          <w:rFonts w:ascii="Times New Roman" w:hAnsi="Times New Roman" w:cs="Times New Roman"/>
          <w:sz w:val="24"/>
          <w:szCs w:val="24"/>
        </w:rPr>
        <w:t xml:space="preserve"> </w:t>
      </w:r>
      <w:r>
        <w:rPr>
          <w:rFonts w:ascii="Times New Roman" w:hAnsi="Times New Roman" w:cs="Times New Roman"/>
          <w:sz w:val="24"/>
          <w:szCs w:val="24"/>
          <w:lang w:val="id-ID"/>
        </w:rPr>
        <w:t>kelengkapan alat, wujud benda dan lainnya</w:t>
      </w:r>
      <w:r w:rsidR="00B025AF">
        <w:rPr>
          <w:rFonts w:ascii="Times New Roman" w:hAnsi="Times New Roman" w:cs="Times New Roman"/>
          <w:sz w:val="24"/>
          <w:szCs w:val="24"/>
          <w:lang w:val="id-ID"/>
        </w:rPr>
        <w:t>, dan yang bergerak meliputi aktifitas, kegiatan belajar</w:t>
      </w:r>
      <w:r w:rsidR="009F346F">
        <w:rPr>
          <w:rFonts w:ascii="Times New Roman" w:hAnsi="Times New Roman" w:cs="Times New Roman"/>
          <w:sz w:val="24"/>
          <w:szCs w:val="24"/>
        </w:rPr>
        <w:t>,</w:t>
      </w:r>
      <w:r w:rsidR="00B025AF">
        <w:rPr>
          <w:rFonts w:ascii="Times New Roman" w:hAnsi="Times New Roman" w:cs="Times New Roman"/>
          <w:sz w:val="24"/>
          <w:szCs w:val="24"/>
          <w:lang w:val="id-ID"/>
        </w:rPr>
        <w:t xml:space="preserve"> mengajar dan lainnya. Kedua sumber data ini merupakan objek yang metode observasi.</w:t>
      </w:r>
    </w:p>
    <w:p w:rsidR="00B025AF" w:rsidRDefault="00B025AF" w:rsidP="009F346F">
      <w:pPr>
        <w:numPr>
          <w:ilvl w:val="0"/>
          <w:numId w:val="9"/>
        </w:numPr>
        <w:spacing w:after="0" w:line="480" w:lineRule="auto"/>
        <w:rPr>
          <w:rFonts w:ascii="Times New Roman" w:hAnsi="Times New Roman" w:cs="Times New Roman"/>
          <w:sz w:val="24"/>
          <w:szCs w:val="24"/>
          <w:lang w:val="id-ID"/>
        </w:rPr>
      </w:pPr>
      <w:r>
        <w:rPr>
          <w:rFonts w:ascii="Times New Roman" w:hAnsi="Times New Roman" w:cs="Times New Roman"/>
          <w:i/>
          <w:iCs/>
          <w:sz w:val="24"/>
          <w:szCs w:val="24"/>
          <w:lang w:val="id-ID"/>
        </w:rPr>
        <w:t>Paper</w:t>
      </w:r>
      <w:r>
        <w:rPr>
          <w:rFonts w:ascii="Times New Roman" w:hAnsi="Times New Roman" w:cs="Times New Roman"/>
          <w:sz w:val="24"/>
          <w:szCs w:val="24"/>
          <w:lang w:val="id-ID"/>
        </w:rPr>
        <w:t>, yaitu sumber data yang menyajikan tanda-tanda berupa angka, huruf, gambar atau simbol lainnya. Dengan pengertaian ini maka “paper” tidak hanya terbatas pada kertas, tetapi dapat berwujud batu,</w:t>
      </w:r>
      <w:r w:rsidR="009F346F">
        <w:rPr>
          <w:rFonts w:ascii="Times New Roman" w:hAnsi="Times New Roman" w:cs="Times New Roman"/>
          <w:sz w:val="24"/>
          <w:szCs w:val="24"/>
        </w:rPr>
        <w:t xml:space="preserve"> </w:t>
      </w:r>
      <w:r>
        <w:rPr>
          <w:rFonts w:ascii="Times New Roman" w:hAnsi="Times New Roman" w:cs="Times New Roman"/>
          <w:sz w:val="24"/>
          <w:szCs w:val="24"/>
          <w:lang w:val="id-ID"/>
        </w:rPr>
        <w:t>tulang, kayu dan sebagainya, yang cocok untuk penggunaan metode dokumentasi.</w:t>
      </w:r>
      <w:r w:rsidR="004545D3">
        <w:rPr>
          <w:rStyle w:val="FootnoteReference"/>
          <w:rFonts w:ascii="Times New Roman" w:hAnsi="Times New Roman"/>
          <w:sz w:val="24"/>
          <w:szCs w:val="24"/>
          <w:lang w:val="id-ID"/>
        </w:rPr>
        <w:footnoteReference w:id="17"/>
      </w:r>
    </w:p>
    <w:p w:rsidR="00B025AF" w:rsidRPr="00B025AF" w:rsidRDefault="009F346F" w:rsidP="00644BC4">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Dari uraian sumber data di</w:t>
      </w:r>
      <w:r w:rsidR="00B025AF">
        <w:rPr>
          <w:rFonts w:ascii="Times New Roman" w:hAnsi="Times New Roman" w:cs="Times New Roman"/>
          <w:sz w:val="24"/>
          <w:szCs w:val="24"/>
          <w:lang w:val="id-ID"/>
        </w:rPr>
        <w:t>lihat dari objeknya, maka dalam penulisan skripsi ini, penulis menggunakan “paper” sebagai objeknya, yang meliputi Al-Qur’a</w:t>
      </w:r>
      <w:r w:rsidR="00644BC4" w:rsidRPr="00644BC4">
        <w:rPr>
          <w:rFonts w:ascii="Times New Roman" w:hAnsi="Times New Roman" w:cs="Times New Roman"/>
          <w:sz w:val="24"/>
          <w:szCs w:val="24"/>
          <w:lang w:val="id-ID"/>
        </w:rPr>
        <w:t>n</w:t>
      </w:r>
      <w:r w:rsidR="00B025AF">
        <w:rPr>
          <w:rFonts w:ascii="Times New Roman" w:hAnsi="Times New Roman" w:cs="Times New Roman"/>
          <w:sz w:val="24"/>
          <w:szCs w:val="24"/>
          <w:lang w:val="id-ID"/>
        </w:rPr>
        <w:t xml:space="preserve"> dan tafsirnya, buku-buku, majalah-majalah dan lain sebagainya.</w:t>
      </w:r>
    </w:p>
    <w:p w:rsidR="00DA5590" w:rsidRPr="001A7871" w:rsidRDefault="00DA5590" w:rsidP="001A7871">
      <w:pPr>
        <w:numPr>
          <w:ilvl w:val="3"/>
          <w:numId w:val="2"/>
        </w:numPr>
        <w:spacing w:after="0" w:line="480" w:lineRule="auto"/>
        <w:ind w:left="426"/>
        <w:rPr>
          <w:rFonts w:ascii="Times New Roman" w:hAnsi="Times New Roman" w:cs="Times New Roman"/>
          <w:sz w:val="24"/>
          <w:szCs w:val="24"/>
          <w:lang w:val="id-ID"/>
        </w:rPr>
      </w:pPr>
      <w:r w:rsidRPr="00745520">
        <w:rPr>
          <w:rFonts w:ascii="Times New Roman" w:hAnsi="Times New Roman" w:cs="Times New Roman"/>
          <w:sz w:val="24"/>
          <w:szCs w:val="24"/>
          <w:lang w:val="id-ID"/>
        </w:rPr>
        <w:t xml:space="preserve">  </w:t>
      </w:r>
      <w:r w:rsidR="001A7871">
        <w:rPr>
          <w:rFonts w:ascii="Times New Roman" w:hAnsi="Times New Roman" w:cs="Times New Roman"/>
          <w:sz w:val="24"/>
          <w:szCs w:val="24"/>
        </w:rPr>
        <w:t>Metode Pengumpulan Data</w:t>
      </w:r>
    </w:p>
    <w:p w:rsidR="001A7871" w:rsidRDefault="006527CB" w:rsidP="009F34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Metode pengumpulan data yang digunakan penulis dalam penelitian ini adalah metode dokumentasi, yaitu mencari data mengenai hal-hal atau variabel yang berupa catatan, transkrip, buku, surat kabar, majalah dan sebagainya. Dalam menggunakan metode ini peneliti mencatat suatu laporan yang sudah tersedia.</w:t>
      </w:r>
      <w:r>
        <w:rPr>
          <w:rStyle w:val="FootnoteReference"/>
          <w:rFonts w:ascii="Times New Roman" w:hAnsi="Times New Roman"/>
          <w:sz w:val="24"/>
          <w:szCs w:val="24"/>
        </w:rPr>
        <w:footnoteReference w:id="18"/>
      </w:r>
    </w:p>
    <w:p w:rsidR="006527CB" w:rsidRPr="0092061F" w:rsidRDefault="0092061F" w:rsidP="0092061F">
      <w:pPr>
        <w:numPr>
          <w:ilvl w:val="3"/>
          <w:numId w:val="2"/>
        </w:numPr>
        <w:spacing w:after="0" w:line="480" w:lineRule="auto"/>
        <w:ind w:left="0"/>
        <w:rPr>
          <w:rFonts w:ascii="Times New Roman" w:hAnsi="Times New Roman" w:cs="Times New Roman"/>
          <w:sz w:val="24"/>
          <w:szCs w:val="24"/>
          <w:lang w:val="id-ID"/>
        </w:rPr>
      </w:pPr>
      <w:r>
        <w:rPr>
          <w:rFonts w:ascii="Times New Roman" w:hAnsi="Times New Roman" w:cs="Times New Roman"/>
          <w:sz w:val="24"/>
          <w:szCs w:val="24"/>
        </w:rPr>
        <w:t>Teknik Pengumpulan Data</w:t>
      </w:r>
    </w:p>
    <w:p w:rsidR="0092061F" w:rsidRDefault="0092061F" w:rsidP="00644B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w:t>
      </w:r>
      <w:r w:rsidR="00644BC4">
        <w:rPr>
          <w:rFonts w:ascii="Times New Roman" w:hAnsi="Times New Roman" w:cs="Times New Roman"/>
          <w:sz w:val="24"/>
          <w:szCs w:val="24"/>
        </w:rPr>
        <w:t>n</w:t>
      </w:r>
      <w:r>
        <w:rPr>
          <w:rFonts w:ascii="Times New Roman" w:hAnsi="Times New Roman" w:cs="Times New Roman"/>
          <w:sz w:val="24"/>
          <w:szCs w:val="24"/>
        </w:rPr>
        <w:t>gumpulan data yang penulis lakukan  meliputi beberapa cara yaitu:</w:t>
      </w:r>
    </w:p>
    <w:p w:rsidR="0092061F" w:rsidRPr="0092061F" w:rsidRDefault="0092061F" w:rsidP="009F346F">
      <w:pPr>
        <w:numPr>
          <w:ilvl w:val="7"/>
          <w:numId w:val="2"/>
        </w:numPr>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rPr>
        <w:lastRenderedPageBreak/>
        <w:t>Menggali literatur-literatur seperti kitab-kitab tafsir, buku-buku, dan artikel dalam jurnal-jurnal yang terkait dengan subyek</w:t>
      </w:r>
      <w:r w:rsidR="00A14CD4">
        <w:rPr>
          <w:rFonts w:ascii="Times New Roman" w:hAnsi="Times New Roman" w:cs="Times New Roman"/>
          <w:sz w:val="24"/>
          <w:szCs w:val="24"/>
        </w:rPr>
        <w:t xml:space="preserve"> </w:t>
      </w:r>
      <w:r>
        <w:rPr>
          <w:rFonts w:ascii="Times New Roman" w:hAnsi="Times New Roman" w:cs="Times New Roman"/>
          <w:sz w:val="24"/>
          <w:szCs w:val="24"/>
        </w:rPr>
        <w:t>penelitian</w:t>
      </w:r>
      <w:r w:rsidR="00A14CD4">
        <w:rPr>
          <w:rFonts w:ascii="Times New Roman" w:hAnsi="Times New Roman" w:cs="Times New Roman"/>
          <w:sz w:val="24"/>
          <w:szCs w:val="24"/>
        </w:rPr>
        <w:t>.</w:t>
      </w:r>
    </w:p>
    <w:p w:rsidR="0092061F" w:rsidRPr="0092061F" w:rsidRDefault="0092061F" w:rsidP="0092061F">
      <w:pPr>
        <w:numPr>
          <w:ilvl w:val="7"/>
          <w:numId w:val="2"/>
        </w:numPr>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rPr>
        <w:t>Menganalisa buku-buku bacaan tentang tahapan-tahapan pendidikan anak dan psikologi perkembangan.</w:t>
      </w:r>
    </w:p>
    <w:p w:rsidR="00A14CD4" w:rsidRPr="00A14CD4" w:rsidRDefault="0092061F" w:rsidP="0092061F">
      <w:pPr>
        <w:numPr>
          <w:ilvl w:val="7"/>
          <w:numId w:val="2"/>
        </w:numPr>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rPr>
        <w:t>Mengorganisir data-data tersebut untuk kemudian disusun secara sistematis sesuai dengan sistematika pembahasan.</w:t>
      </w:r>
    </w:p>
    <w:p w:rsidR="0092061F" w:rsidRPr="00A14CD4" w:rsidRDefault="00A14CD4" w:rsidP="00A14CD4">
      <w:pPr>
        <w:numPr>
          <w:ilvl w:val="3"/>
          <w:numId w:val="2"/>
        </w:numPr>
        <w:spacing w:after="0" w:line="480" w:lineRule="auto"/>
        <w:ind w:left="142"/>
        <w:rPr>
          <w:rFonts w:ascii="Times New Roman" w:hAnsi="Times New Roman" w:cs="Times New Roman"/>
          <w:sz w:val="24"/>
          <w:szCs w:val="24"/>
          <w:lang w:val="id-ID"/>
        </w:rPr>
      </w:pPr>
      <w:r>
        <w:rPr>
          <w:rFonts w:ascii="Times New Roman" w:hAnsi="Times New Roman" w:cs="Times New Roman"/>
          <w:sz w:val="24"/>
          <w:szCs w:val="24"/>
        </w:rPr>
        <w:t xml:space="preserve"> Analisa Data</w:t>
      </w:r>
    </w:p>
    <w:p w:rsidR="00344FCE" w:rsidRDefault="00A14CD4" w:rsidP="00644BC4">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rPr>
        <w:t>Setelah data-data terkumpul baik itu data primer dan data skunder peneliti menganalisa data tersebut dengan menggunakan analisa deduktif. Analisa deduktif adalah menguraikan data yang bertitik tolak dari pernyataan yang bersifat umum untuk kemudian menarik kesimpulan yang bersifat khusus.</w:t>
      </w:r>
      <w:r>
        <w:rPr>
          <w:rStyle w:val="FootnoteReference"/>
          <w:rFonts w:ascii="Times New Roman" w:hAnsi="Times New Roman"/>
          <w:sz w:val="24"/>
          <w:szCs w:val="24"/>
        </w:rPr>
        <w:footnoteReference w:id="19"/>
      </w:r>
      <w:r w:rsidR="009F346F">
        <w:rPr>
          <w:rFonts w:ascii="Times New Roman" w:hAnsi="Times New Roman" w:cs="Times New Roman"/>
          <w:sz w:val="24"/>
          <w:szCs w:val="24"/>
        </w:rPr>
        <w:t xml:space="preserve"> </w:t>
      </w:r>
      <w:r w:rsidR="00E42922">
        <w:rPr>
          <w:rFonts w:ascii="Times New Roman" w:hAnsi="Times New Roman" w:cs="Times New Roman"/>
          <w:sz w:val="24"/>
          <w:szCs w:val="24"/>
        </w:rPr>
        <w:t>Selain analisa deduktif yang digunakan</w:t>
      </w:r>
      <w:r w:rsidR="00344FCE">
        <w:rPr>
          <w:rFonts w:ascii="Times New Roman" w:hAnsi="Times New Roman" w:cs="Times New Roman"/>
          <w:sz w:val="24"/>
          <w:szCs w:val="24"/>
        </w:rPr>
        <w:t xml:space="preserve"> dalam penelitian ini, metode </w:t>
      </w:r>
      <w:r w:rsidR="00344FCE">
        <w:rPr>
          <w:rFonts w:ascii="Times New Roman" w:hAnsi="Times New Roman" w:cs="Times New Roman"/>
          <w:sz w:val="24"/>
          <w:szCs w:val="24"/>
          <w:lang w:val="id-ID"/>
        </w:rPr>
        <w:t>ta</w:t>
      </w:r>
      <w:r w:rsidR="00E42922">
        <w:rPr>
          <w:rFonts w:ascii="Times New Roman" w:hAnsi="Times New Roman" w:cs="Times New Roman"/>
          <w:sz w:val="24"/>
          <w:szCs w:val="24"/>
        </w:rPr>
        <w:t>fsir</w:t>
      </w:r>
      <w:r w:rsidR="00344FCE">
        <w:rPr>
          <w:rFonts w:ascii="Times New Roman" w:hAnsi="Times New Roman" w:cs="Times New Roman"/>
          <w:sz w:val="24"/>
          <w:szCs w:val="24"/>
          <w:lang w:val="id-ID"/>
        </w:rPr>
        <w:t xml:space="preserve"> untuk menganalisa data yang berupa ayat-ayat al-Qur’an.</w:t>
      </w:r>
    </w:p>
    <w:p w:rsidR="00E42922" w:rsidRDefault="00344FCE" w:rsidP="00644B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id-ID"/>
        </w:rPr>
        <w:t xml:space="preserve">Dari segi cara atau metode, penafsiran dibagi menjadi </w:t>
      </w:r>
      <w:r w:rsidR="00364FE1">
        <w:rPr>
          <w:rFonts w:ascii="Times New Roman" w:hAnsi="Times New Roman" w:cs="Times New Roman"/>
          <w:sz w:val="24"/>
          <w:szCs w:val="24"/>
          <w:lang w:val="id-ID"/>
        </w:rPr>
        <w:t>empat</w:t>
      </w:r>
      <w:r>
        <w:rPr>
          <w:rFonts w:ascii="Times New Roman" w:hAnsi="Times New Roman" w:cs="Times New Roman"/>
          <w:sz w:val="24"/>
          <w:szCs w:val="24"/>
          <w:lang w:val="id-ID"/>
        </w:rPr>
        <w:t xml:space="preserve">, yaitu </w:t>
      </w:r>
      <w:r w:rsidR="00E91E3F">
        <w:rPr>
          <w:rFonts w:ascii="Times New Roman" w:hAnsi="Times New Roman" w:cs="Times New Roman"/>
          <w:sz w:val="24"/>
          <w:szCs w:val="24"/>
          <w:lang w:val="id-ID"/>
        </w:rPr>
        <w:t>metode tahlili</w:t>
      </w:r>
      <w:r w:rsidR="00364FE1">
        <w:rPr>
          <w:rFonts w:ascii="Times New Roman" w:hAnsi="Times New Roman" w:cs="Times New Roman"/>
          <w:sz w:val="24"/>
          <w:szCs w:val="24"/>
          <w:lang w:val="id-ID"/>
        </w:rPr>
        <w:t xml:space="preserve"> (analisis), metode ijmali (global), metode muqaran (perbandingan)</w:t>
      </w:r>
      <w:r w:rsidR="00E91E3F">
        <w:rPr>
          <w:rFonts w:ascii="Times New Roman" w:hAnsi="Times New Roman" w:cs="Times New Roman"/>
          <w:sz w:val="24"/>
          <w:szCs w:val="24"/>
          <w:lang w:val="id-ID"/>
        </w:rPr>
        <w:t xml:space="preserve"> dan metode </w:t>
      </w:r>
      <w:r w:rsidR="00364FE1">
        <w:rPr>
          <w:rFonts w:ascii="Times New Roman" w:hAnsi="Times New Roman" w:cs="Times New Roman"/>
          <w:sz w:val="24"/>
          <w:szCs w:val="24"/>
          <w:lang w:val="id-ID"/>
        </w:rPr>
        <w:t>maudhu’i (</w:t>
      </w:r>
      <w:r w:rsidR="00E91E3F">
        <w:rPr>
          <w:rFonts w:ascii="Times New Roman" w:hAnsi="Times New Roman" w:cs="Times New Roman"/>
          <w:sz w:val="24"/>
          <w:szCs w:val="24"/>
          <w:lang w:val="id-ID"/>
        </w:rPr>
        <w:t>tematik</w:t>
      </w:r>
      <w:r w:rsidR="00364FE1">
        <w:rPr>
          <w:rFonts w:ascii="Times New Roman" w:hAnsi="Times New Roman" w:cs="Times New Roman"/>
          <w:sz w:val="24"/>
          <w:szCs w:val="24"/>
          <w:lang w:val="id-ID"/>
        </w:rPr>
        <w:t>)</w:t>
      </w:r>
      <w:r w:rsidR="00E91E3F">
        <w:rPr>
          <w:rFonts w:ascii="Times New Roman" w:hAnsi="Times New Roman" w:cs="Times New Roman"/>
          <w:sz w:val="24"/>
          <w:szCs w:val="24"/>
          <w:lang w:val="id-ID"/>
        </w:rPr>
        <w:t xml:space="preserve">. </w:t>
      </w:r>
      <w:r w:rsidR="00E42922">
        <w:rPr>
          <w:rFonts w:ascii="Times New Roman" w:hAnsi="Times New Roman" w:cs="Times New Roman"/>
          <w:sz w:val="24"/>
          <w:szCs w:val="24"/>
        </w:rPr>
        <w:t>Metode tahlili disebut juga dengan metode tajzi’iy. Adapun mekanisme kerja metode ini adalah sebagai berikut</w:t>
      </w:r>
      <w:r w:rsidR="00856EBA">
        <w:rPr>
          <w:rStyle w:val="FootnoteReference"/>
          <w:rFonts w:ascii="Times New Roman" w:hAnsi="Times New Roman"/>
          <w:sz w:val="24"/>
          <w:szCs w:val="24"/>
        </w:rPr>
        <w:footnoteReference w:id="20"/>
      </w:r>
      <w:r w:rsidR="00E42922">
        <w:rPr>
          <w:rFonts w:ascii="Times New Roman" w:hAnsi="Times New Roman" w:cs="Times New Roman"/>
          <w:sz w:val="24"/>
          <w:szCs w:val="24"/>
        </w:rPr>
        <w:t>:</w:t>
      </w:r>
    </w:p>
    <w:p w:rsidR="00E42922" w:rsidRPr="00E42922" w:rsidRDefault="00E42922" w:rsidP="00E42922">
      <w:pPr>
        <w:numPr>
          <w:ilvl w:val="1"/>
          <w:numId w:val="4"/>
        </w:numPr>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rPr>
        <w:t>Memperhatikan urutan ayat dalam mushaf.</w:t>
      </w:r>
    </w:p>
    <w:p w:rsidR="00E42922" w:rsidRPr="00E42922" w:rsidRDefault="00E42922" w:rsidP="00E42922">
      <w:pPr>
        <w:numPr>
          <w:ilvl w:val="1"/>
          <w:numId w:val="4"/>
        </w:numPr>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rPr>
        <w:t>Menafsirkan kosa kata dari ayat yang hendak ditafsirkan.</w:t>
      </w:r>
    </w:p>
    <w:p w:rsidR="00E42922" w:rsidRPr="00E42922" w:rsidRDefault="00E42922" w:rsidP="00E42922">
      <w:pPr>
        <w:numPr>
          <w:ilvl w:val="1"/>
          <w:numId w:val="4"/>
        </w:numPr>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rPr>
        <w:t>Menjelaskan asbab al-nuzul ayat.</w:t>
      </w:r>
    </w:p>
    <w:p w:rsidR="00E42922" w:rsidRPr="00E42922" w:rsidRDefault="00E42922" w:rsidP="00E42922">
      <w:pPr>
        <w:numPr>
          <w:ilvl w:val="1"/>
          <w:numId w:val="4"/>
        </w:numPr>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rPr>
        <w:lastRenderedPageBreak/>
        <w:t>Menjelaskan munasabah ayat tersebut.</w:t>
      </w:r>
    </w:p>
    <w:p w:rsidR="00E42922" w:rsidRPr="0092061F" w:rsidRDefault="00E42922" w:rsidP="00E42922">
      <w:pPr>
        <w:numPr>
          <w:ilvl w:val="1"/>
          <w:numId w:val="4"/>
        </w:numPr>
        <w:spacing w:after="0" w:line="480" w:lineRule="auto"/>
        <w:ind w:left="426"/>
        <w:rPr>
          <w:rFonts w:ascii="Times New Roman" w:hAnsi="Times New Roman" w:cs="Times New Roman"/>
          <w:sz w:val="24"/>
          <w:szCs w:val="24"/>
          <w:lang w:val="id-ID"/>
        </w:rPr>
      </w:pPr>
      <w:r>
        <w:rPr>
          <w:rFonts w:ascii="Times New Roman" w:hAnsi="Times New Roman" w:cs="Times New Roman"/>
          <w:sz w:val="24"/>
          <w:szCs w:val="24"/>
        </w:rPr>
        <w:t>Menjelaskan tafsir seluruh aspek dari semua pe</w:t>
      </w:r>
      <w:r w:rsidR="00644BC4">
        <w:rPr>
          <w:rFonts w:ascii="Times New Roman" w:hAnsi="Times New Roman" w:cs="Times New Roman"/>
          <w:sz w:val="24"/>
          <w:szCs w:val="24"/>
        </w:rPr>
        <w:t>nafsiran dan penjelasan itu, kem</w:t>
      </w:r>
      <w:r>
        <w:rPr>
          <w:rFonts w:ascii="Times New Roman" w:hAnsi="Times New Roman" w:cs="Times New Roman"/>
          <w:sz w:val="24"/>
          <w:szCs w:val="24"/>
        </w:rPr>
        <w:t>udian diberikan penjelasan final mengenai isi dan maksud ayat tersebut</w:t>
      </w:r>
      <w:r w:rsidR="00856EBA">
        <w:rPr>
          <w:rFonts w:ascii="Times New Roman" w:hAnsi="Times New Roman" w:cs="Times New Roman"/>
          <w:sz w:val="24"/>
          <w:szCs w:val="24"/>
        </w:rPr>
        <w:t>.</w:t>
      </w:r>
    </w:p>
    <w:p w:rsidR="00364FE1" w:rsidRDefault="00364FE1" w:rsidP="00644BC4">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Metode tafsir Ijmali adalah metode dengan menafsirkan ayat Al-Qur’an secara singkat dan global tanpa uraian panjang lebar.</w:t>
      </w:r>
      <w:r w:rsidR="00E423E9">
        <w:rPr>
          <w:rFonts w:ascii="Times New Roman" w:hAnsi="Times New Roman" w:cs="Times New Roman"/>
          <w:sz w:val="24"/>
          <w:szCs w:val="24"/>
          <w:lang w:val="id-ID"/>
        </w:rPr>
        <w:t xml:space="preserve"> Sedangkan cara kerjanya dengan menjelaskan arti dan maksud ayat dengan uraian singkat yang dapat menjelaskan sebatas artinya tanpa menyinggung hal-hal selain arti yang dikehendaki. Hal ini dilakukan terhadap ayat-ayat al-Qur’an, ayat demi ayat dan surat demi surat, sesuai dengan urutannya dalam mushaf setelah ia mengemukakan arti-arti itu dalam kerangka uraian yang mudah</w:t>
      </w:r>
      <w:r w:rsidR="00CA7B95">
        <w:rPr>
          <w:rFonts w:ascii="Times New Roman" w:hAnsi="Times New Roman" w:cs="Times New Roman"/>
          <w:sz w:val="24"/>
          <w:szCs w:val="24"/>
          <w:lang w:val="id-ID"/>
        </w:rPr>
        <w:t xml:space="preserve"> dalam bahasa dan cara yang dapat dipahami oleh semua orang.</w:t>
      </w:r>
      <w:r w:rsidR="00CA7B95">
        <w:rPr>
          <w:rStyle w:val="FootnoteReference"/>
          <w:rFonts w:ascii="Times New Roman" w:hAnsi="Times New Roman"/>
          <w:sz w:val="24"/>
          <w:szCs w:val="24"/>
          <w:lang w:val="id-ID"/>
        </w:rPr>
        <w:footnoteReference w:id="21"/>
      </w:r>
      <w:r w:rsidR="00E423E9">
        <w:rPr>
          <w:rFonts w:ascii="Times New Roman" w:hAnsi="Times New Roman" w:cs="Times New Roman"/>
          <w:sz w:val="24"/>
          <w:szCs w:val="24"/>
          <w:lang w:val="id-ID"/>
        </w:rPr>
        <w:t xml:space="preserve"> </w:t>
      </w:r>
    </w:p>
    <w:p w:rsidR="00364FE1" w:rsidRDefault="00CA7B95" w:rsidP="00644BC4">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Metode  muqaran atau disebut metode perbandingan. Di</w:t>
      </w:r>
      <w:r w:rsidR="009F346F" w:rsidRPr="009F346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mana dalam metode ini peneliti mencari kandungan al-Qur’an dengan cara membandingkan </w:t>
      </w:r>
      <w:r w:rsidR="003C3C49">
        <w:rPr>
          <w:rFonts w:ascii="Times New Roman" w:hAnsi="Times New Roman" w:cs="Times New Roman"/>
          <w:sz w:val="24"/>
          <w:szCs w:val="24"/>
          <w:lang w:val="id-ID"/>
        </w:rPr>
        <w:t>ayat satu dengan ayat lainnya, yaitu ayat-ayat yang mempunyai kemiripan redaksi dalam dua masalah atau kasus yang berbeda atau lebih dan atau yang memiliki redaksi yang berbeda untuk masalah/kasusnyang sama atau diduga sama dan atau membandingkan ayat-ayat al-Qur’an dengan hadist Nabi yang tampak bertentangan, serta membandingkan dengan ulama tafsir menyangkut penafsiran al-Qur’an.</w:t>
      </w:r>
      <w:r w:rsidR="0039565E">
        <w:rPr>
          <w:rStyle w:val="FootnoteReference"/>
          <w:rFonts w:ascii="Times New Roman" w:hAnsi="Times New Roman"/>
          <w:sz w:val="24"/>
          <w:szCs w:val="24"/>
          <w:lang w:val="id-ID"/>
        </w:rPr>
        <w:footnoteReference w:id="22"/>
      </w:r>
    </w:p>
    <w:p w:rsidR="00E91E3F" w:rsidRDefault="00E91E3F" w:rsidP="00644BC4">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Adapun metode tematik disebut juga metode madhu’i, yang cara bekerjanya dimulai dengan menetapkan tema yang akan dibahas, menghimpun ayat-ayat yang </w:t>
      </w:r>
      <w:r>
        <w:rPr>
          <w:rFonts w:ascii="Times New Roman" w:hAnsi="Times New Roman" w:cs="Times New Roman"/>
          <w:sz w:val="24"/>
          <w:szCs w:val="24"/>
          <w:lang w:val="id-ID"/>
        </w:rPr>
        <w:lastRenderedPageBreak/>
        <w:t xml:space="preserve">ada hubungannya dengan tema, menghubungkan antara ayat-ayat, mempelajarinlatar belakang turunnya ayat, menjelaskan makna kosa kata yang terdapat pada ayat-ayat, melakukan pembahasan </w:t>
      </w:r>
      <w:r w:rsidR="00022B9F">
        <w:rPr>
          <w:rFonts w:ascii="Times New Roman" w:hAnsi="Times New Roman" w:cs="Times New Roman"/>
          <w:sz w:val="24"/>
          <w:szCs w:val="24"/>
          <w:lang w:val="id-ID"/>
        </w:rPr>
        <w:t>ayat dengan menggunakan hadis, kaidah kebahasaan dan menganalisanya dengan menggunakan ilmu bantu yang relevan dan kemudian menyimpulkannya.</w:t>
      </w:r>
      <w:r w:rsidR="00022B9F">
        <w:rPr>
          <w:rStyle w:val="FootnoteReference"/>
          <w:rFonts w:ascii="Times New Roman" w:hAnsi="Times New Roman"/>
          <w:sz w:val="24"/>
          <w:szCs w:val="24"/>
          <w:lang w:val="id-ID"/>
        </w:rPr>
        <w:footnoteReference w:id="23"/>
      </w:r>
    </w:p>
    <w:p w:rsidR="00364FE1" w:rsidRDefault="0039565E" w:rsidP="00644B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id-ID"/>
        </w:rPr>
        <w:t>Dari beragam metode penafsiran ayat-ayat al-Qur’an</w:t>
      </w:r>
      <w:r w:rsidR="0027752F">
        <w:rPr>
          <w:rFonts w:ascii="Times New Roman" w:hAnsi="Times New Roman" w:cs="Times New Roman"/>
          <w:sz w:val="24"/>
          <w:szCs w:val="24"/>
          <w:lang w:val="id-ID"/>
        </w:rPr>
        <w:t xml:space="preserve"> sebagaimana yang telah diuraikan diatas, dalam kajian ini penulis menggunakan metode tafsir tahlili untuk menganalisis surat Luqman khususnya ayat 13-19. Dengan metode ini diharapkan dapat menjelaskan secara detail ayat tersebut, sehingga diperoleh pemahaman yang mendalam tentang wasiat yang disampaikan Luqman kepada anaknya. </w:t>
      </w:r>
    </w:p>
    <w:p w:rsidR="005204F3" w:rsidRPr="005204F3" w:rsidRDefault="005204F3" w:rsidP="0027752F">
      <w:pPr>
        <w:spacing w:after="0" w:line="480" w:lineRule="auto"/>
        <w:ind w:firstLine="360"/>
        <w:rPr>
          <w:rFonts w:ascii="Times New Roman" w:hAnsi="Times New Roman" w:cs="Times New Roman"/>
          <w:sz w:val="24"/>
          <w:szCs w:val="24"/>
        </w:rPr>
      </w:pPr>
    </w:p>
    <w:p w:rsidR="00DA5590" w:rsidRPr="00745520" w:rsidRDefault="00DA5590" w:rsidP="00745520">
      <w:pPr>
        <w:pStyle w:val="ListParagraph"/>
        <w:numPr>
          <w:ilvl w:val="0"/>
          <w:numId w:val="2"/>
        </w:numPr>
        <w:spacing w:after="0" w:line="48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Sistematika </w:t>
      </w:r>
      <w:r>
        <w:rPr>
          <w:rFonts w:ascii="Times New Roman" w:hAnsi="Times New Roman" w:cs="Times New Roman"/>
          <w:b/>
          <w:bCs/>
          <w:sz w:val="24"/>
          <w:szCs w:val="24"/>
        </w:rPr>
        <w:t>P</w:t>
      </w:r>
      <w:r w:rsidRPr="00745520">
        <w:rPr>
          <w:rFonts w:ascii="Times New Roman" w:hAnsi="Times New Roman" w:cs="Times New Roman"/>
          <w:b/>
          <w:bCs/>
          <w:sz w:val="24"/>
          <w:szCs w:val="24"/>
          <w:lang w:val="id-ID"/>
        </w:rPr>
        <w:t>embahasan</w:t>
      </w:r>
    </w:p>
    <w:p w:rsidR="00DA5590" w:rsidRPr="00745520" w:rsidRDefault="00DA5590" w:rsidP="00745520">
      <w:pPr>
        <w:spacing w:after="0" w:line="480" w:lineRule="auto"/>
        <w:ind w:left="357" w:firstLine="720"/>
        <w:rPr>
          <w:rFonts w:ascii="Times New Roman" w:hAnsi="Times New Roman" w:cs="Times New Roman"/>
          <w:sz w:val="24"/>
          <w:szCs w:val="24"/>
          <w:lang w:val="id-ID"/>
        </w:rPr>
      </w:pPr>
      <w:r w:rsidRPr="00745520">
        <w:rPr>
          <w:rFonts w:ascii="Times New Roman" w:hAnsi="Times New Roman" w:cs="Times New Roman"/>
          <w:sz w:val="24"/>
          <w:szCs w:val="24"/>
          <w:lang w:val="id-ID"/>
        </w:rPr>
        <w:t xml:space="preserve">Secara umum penelitian ini akan di bagi atas lima bab. Pada tiap-tiap babnya akan di bagi lagi menjadi sub-sub bab sebagai perincian. Adapun  penjabaran dari bab dan sub-sub bab </w:t>
      </w:r>
      <w:r w:rsidR="009F346F">
        <w:rPr>
          <w:rFonts w:ascii="Times New Roman" w:hAnsi="Times New Roman" w:cs="Times New Roman"/>
          <w:sz w:val="24"/>
          <w:szCs w:val="24"/>
        </w:rPr>
        <w:t xml:space="preserve">tersbut adalah </w:t>
      </w:r>
      <w:r w:rsidRPr="00745520">
        <w:rPr>
          <w:rFonts w:ascii="Times New Roman" w:hAnsi="Times New Roman" w:cs="Times New Roman"/>
          <w:sz w:val="24"/>
          <w:szCs w:val="24"/>
          <w:lang w:val="id-ID"/>
        </w:rPr>
        <w:t xml:space="preserve">sebagai berikut: </w:t>
      </w:r>
    </w:p>
    <w:p w:rsidR="00DA5590" w:rsidRPr="008E2ABE" w:rsidRDefault="00DA5590" w:rsidP="008E2ABE">
      <w:pPr>
        <w:spacing w:after="0" w:line="480" w:lineRule="auto"/>
        <w:ind w:left="357" w:firstLine="720"/>
        <w:rPr>
          <w:rFonts w:ascii="Times New Roman" w:hAnsi="Times New Roman" w:cs="Times New Roman"/>
          <w:sz w:val="24"/>
          <w:szCs w:val="24"/>
        </w:rPr>
      </w:pPr>
      <w:r w:rsidRPr="00745520">
        <w:rPr>
          <w:rFonts w:ascii="Times New Roman" w:hAnsi="Times New Roman" w:cs="Times New Roman"/>
          <w:sz w:val="24"/>
          <w:szCs w:val="24"/>
          <w:lang w:val="id-ID"/>
        </w:rPr>
        <w:t xml:space="preserve">Bab satu, sebagaimana lazimnya penelitian ilmiah, adalah </w:t>
      </w:r>
      <w:r w:rsidR="009F346F">
        <w:rPr>
          <w:rFonts w:ascii="Times New Roman" w:hAnsi="Times New Roman" w:cs="Times New Roman"/>
          <w:sz w:val="24"/>
          <w:szCs w:val="24"/>
        </w:rPr>
        <w:t xml:space="preserve">bab </w:t>
      </w:r>
      <w:r w:rsidR="00856EBA">
        <w:rPr>
          <w:rFonts w:ascii="Times New Roman" w:hAnsi="Times New Roman" w:cs="Times New Roman"/>
          <w:sz w:val="24"/>
          <w:szCs w:val="24"/>
          <w:lang w:val="id-ID"/>
        </w:rPr>
        <w:t>pendahuluan. Bab ini akan mengu</w:t>
      </w:r>
      <w:r w:rsidRPr="00745520">
        <w:rPr>
          <w:rFonts w:ascii="Times New Roman" w:hAnsi="Times New Roman" w:cs="Times New Roman"/>
          <w:sz w:val="24"/>
          <w:szCs w:val="24"/>
          <w:lang w:val="id-ID"/>
        </w:rPr>
        <w:t>raikan dan menjelaskan latar belakang masalah, rumusan masalah</w:t>
      </w:r>
      <w:r w:rsidR="008E2ABE">
        <w:rPr>
          <w:rFonts w:ascii="Times New Roman" w:hAnsi="Times New Roman" w:cs="Times New Roman"/>
          <w:sz w:val="24"/>
          <w:szCs w:val="24"/>
        </w:rPr>
        <w:t>,</w:t>
      </w:r>
      <w:r w:rsidRPr="00745520">
        <w:rPr>
          <w:rFonts w:ascii="Times New Roman" w:hAnsi="Times New Roman" w:cs="Times New Roman"/>
          <w:sz w:val="24"/>
          <w:szCs w:val="24"/>
          <w:lang w:val="id-ID"/>
        </w:rPr>
        <w:t xml:space="preserve"> tujuan dan kegunaan penelitian</w:t>
      </w:r>
      <w:r w:rsidR="008E2ABE">
        <w:rPr>
          <w:rFonts w:ascii="Times New Roman" w:hAnsi="Times New Roman" w:cs="Times New Roman"/>
          <w:sz w:val="24"/>
          <w:szCs w:val="24"/>
        </w:rPr>
        <w:t>,</w:t>
      </w:r>
      <w:r w:rsidRPr="00745520">
        <w:rPr>
          <w:rFonts w:ascii="Times New Roman" w:hAnsi="Times New Roman" w:cs="Times New Roman"/>
          <w:sz w:val="24"/>
          <w:szCs w:val="24"/>
          <w:lang w:val="id-ID"/>
        </w:rPr>
        <w:t xml:space="preserve"> </w:t>
      </w:r>
      <w:r w:rsidR="00856EBA" w:rsidRPr="008E2ABE">
        <w:rPr>
          <w:rFonts w:ascii="Times New Roman" w:hAnsi="Times New Roman" w:cs="Times New Roman"/>
          <w:sz w:val="24"/>
          <w:szCs w:val="24"/>
          <w:lang w:val="id-ID"/>
        </w:rPr>
        <w:t>tinjauan</w:t>
      </w:r>
      <w:r w:rsidRPr="00745520">
        <w:rPr>
          <w:rFonts w:ascii="Times New Roman" w:hAnsi="Times New Roman" w:cs="Times New Roman"/>
          <w:sz w:val="24"/>
          <w:szCs w:val="24"/>
          <w:lang w:val="id-ID"/>
        </w:rPr>
        <w:t xml:space="preserve"> pustaka</w:t>
      </w:r>
      <w:r w:rsidR="008E2ABE">
        <w:rPr>
          <w:rFonts w:ascii="Times New Roman" w:hAnsi="Times New Roman" w:cs="Times New Roman"/>
          <w:sz w:val="24"/>
          <w:szCs w:val="24"/>
        </w:rPr>
        <w:t>,</w:t>
      </w:r>
      <w:r w:rsidRPr="00745520">
        <w:rPr>
          <w:rFonts w:ascii="Times New Roman" w:hAnsi="Times New Roman" w:cs="Times New Roman"/>
          <w:sz w:val="24"/>
          <w:szCs w:val="24"/>
          <w:lang w:val="id-ID"/>
        </w:rPr>
        <w:t xml:space="preserve"> metode penelitian</w:t>
      </w:r>
      <w:r w:rsidR="008E2ABE">
        <w:rPr>
          <w:rFonts w:ascii="Times New Roman" w:hAnsi="Times New Roman" w:cs="Times New Roman"/>
          <w:sz w:val="24"/>
          <w:szCs w:val="24"/>
        </w:rPr>
        <w:t>,</w:t>
      </w:r>
      <w:r w:rsidR="008E2ABE">
        <w:rPr>
          <w:rFonts w:ascii="Times New Roman" w:hAnsi="Times New Roman" w:cs="Times New Roman"/>
          <w:sz w:val="24"/>
          <w:szCs w:val="24"/>
          <w:lang w:val="id-ID"/>
        </w:rPr>
        <w:t xml:space="preserve"> dan sistematika pembahasan</w:t>
      </w:r>
      <w:r w:rsidR="008E2ABE">
        <w:rPr>
          <w:rFonts w:ascii="Times New Roman" w:hAnsi="Times New Roman" w:cs="Times New Roman"/>
          <w:sz w:val="24"/>
          <w:szCs w:val="24"/>
        </w:rPr>
        <w:t xml:space="preserve"> dalam skripsi ini.</w:t>
      </w:r>
    </w:p>
    <w:p w:rsidR="002C50C1" w:rsidRPr="002C50C1" w:rsidRDefault="00856EBA" w:rsidP="00856EBA">
      <w:pPr>
        <w:spacing w:after="0" w:line="480" w:lineRule="auto"/>
        <w:ind w:left="357" w:firstLine="720"/>
        <w:rPr>
          <w:rFonts w:ascii="Times New Roman" w:hAnsi="Times New Roman" w:cs="Times New Roman"/>
          <w:sz w:val="24"/>
          <w:szCs w:val="24"/>
        </w:rPr>
      </w:pPr>
      <w:r>
        <w:rPr>
          <w:rFonts w:ascii="Times New Roman" w:hAnsi="Times New Roman" w:cs="Times New Roman"/>
          <w:sz w:val="24"/>
          <w:szCs w:val="24"/>
          <w:lang w:val="id-ID"/>
        </w:rPr>
        <w:t xml:space="preserve">Bab dua, </w:t>
      </w:r>
      <w:r w:rsidR="002C50C1">
        <w:rPr>
          <w:rFonts w:ascii="Times New Roman" w:hAnsi="Times New Roman" w:cs="Times New Roman"/>
          <w:sz w:val="24"/>
          <w:szCs w:val="24"/>
        </w:rPr>
        <w:t xml:space="preserve">membahas konsep tahapan pendidikan anak dan tafsir pendidikan dalam Qur’an Surat Luqman ayat 13-19. Bab ini dimaksudkan untuk </w:t>
      </w:r>
      <w:r w:rsidR="002C50C1">
        <w:rPr>
          <w:rFonts w:ascii="Times New Roman" w:hAnsi="Times New Roman" w:cs="Times New Roman"/>
          <w:sz w:val="24"/>
          <w:szCs w:val="24"/>
        </w:rPr>
        <w:lastRenderedPageBreak/>
        <w:t>memberikan landasan dalam malakukan kajian tahapan pendidikan anak dalam Qur’an Surat Luqman ayat 13-19. Oleh karena itu, yang dibahas dalam bab ini adalah tinjauan tentang teori tahapan pendidikan anak dan tinjauan tentang tafsir pendidikan dalam Qur’an Surat Luqman ayat 13-19.</w:t>
      </w:r>
    </w:p>
    <w:p w:rsidR="00DA5590" w:rsidRPr="00745520" w:rsidRDefault="002C50C1" w:rsidP="002C50C1">
      <w:pPr>
        <w:spacing w:after="0" w:line="480" w:lineRule="auto"/>
        <w:ind w:left="357" w:firstLine="720"/>
        <w:rPr>
          <w:rFonts w:ascii="Times New Roman" w:hAnsi="Times New Roman" w:cs="Times New Roman"/>
          <w:sz w:val="24"/>
          <w:szCs w:val="24"/>
          <w:lang w:val="id-ID"/>
        </w:rPr>
      </w:pPr>
      <w:r>
        <w:rPr>
          <w:rFonts w:ascii="Times New Roman" w:hAnsi="Times New Roman" w:cs="Times New Roman"/>
          <w:sz w:val="24"/>
          <w:szCs w:val="24"/>
        </w:rPr>
        <w:t xml:space="preserve">Bab ketiga </w:t>
      </w:r>
      <w:r w:rsidR="00856EBA">
        <w:rPr>
          <w:rFonts w:ascii="Times New Roman" w:hAnsi="Times New Roman" w:cs="Times New Roman"/>
          <w:sz w:val="24"/>
          <w:szCs w:val="24"/>
          <w:lang w:val="id-ID"/>
        </w:rPr>
        <w:t xml:space="preserve">membahas </w:t>
      </w:r>
      <w:r w:rsidR="00856EBA">
        <w:rPr>
          <w:rFonts w:ascii="Times New Roman" w:hAnsi="Times New Roman" w:cs="Times New Roman"/>
          <w:sz w:val="24"/>
          <w:szCs w:val="24"/>
        </w:rPr>
        <w:t>pentingnya</w:t>
      </w:r>
      <w:r w:rsidR="00DA5590" w:rsidRPr="00745520">
        <w:rPr>
          <w:rFonts w:ascii="Times New Roman" w:hAnsi="Times New Roman" w:cs="Times New Roman"/>
          <w:sz w:val="24"/>
          <w:szCs w:val="24"/>
          <w:lang w:val="id-ID"/>
        </w:rPr>
        <w:t xml:space="preserve"> pendidikan terhadap anak dalam keluarga. Pembahasan dalam bab ini </w:t>
      </w:r>
      <w:r w:rsidR="00DA5590" w:rsidRPr="00856EBA">
        <w:rPr>
          <w:rFonts w:ascii="Times New Roman" w:hAnsi="Times New Roman" w:cs="Times New Roman"/>
          <w:sz w:val="24"/>
          <w:szCs w:val="24"/>
          <w:lang w:val="id-ID"/>
        </w:rPr>
        <w:t>dimaksu</w:t>
      </w:r>
      <w:r w:rsidR="00856EBA" w:rsidRPr="00856EBA">
        <w:rPr>
          <w:rFonts w:ascii="Times New Roman" w:hAnsi="Times New Roman" w:cs="Times New Roman"/>
          <w:sz w:val="24"/>
          <w:szCs w:val="24"/>
        </w:rPr>
        <w:t>d</w:t>
      </w:r>
      <w:r w:rsidR="00DA5590" w:rsidRPr="00856EBA">
        <w:rPr>
          <w:rFonts w:ascii="Times New Roman" w:hAnsi="Times New Roman" w:cs="Times New Roman"/>
          <w:sz w:val="24"/>
          <w:szCs w:val="24"/>
          <w:lang w:val="id-ID"/>
        </w:rPr>
        <w:t>kan</w:t>
      </w:r>
      <w:r w:rsidR="00DA5590" w:rsidRPr="00745520">
        <w:rPr>
          <w:rFonts w:ascii="Times New Roman" w:hAnsi="Times New Roman" w:cs="Times New Roman"/>
          <w:sz w:val="24"/>
          <w:szCs w:val="24"/>
          <w:lang w:val="id-ID"/>
        </w:rPr>
        <w:t xml:space="preserve"> untuk menjawab pertanyaan pada rumusan mas</w:t>
      </w:r>
      <w:r w:rsidR="009F346F">
        <w:rPr>
          <w:rFonts w:ascii="Times New Roman" w:hAnsi="Times New Roman" w:cs="Times New Roman"/>
          <w:sz w:val="24"/>
          <w:szCs w:val="24"/>
        </w:rPr>
        <w:t>a</w:t>
      </w:r>
      <w:r w:rsidR="00DA5590" w:rsidRPr="00745520">
        <w:rPr>
          <w:rFonts w:ascii="Times New Roman" w:hAnsi="Times New Roman" w:cs="Times New Roman"/>
          <w:sz w:val="24"/>
          <w:szCs w:val="24"/>
          <w:lang w:val="id-ID"/>
        </w:rPr>
        <w:t>lah pertama</w:t>
      </w:r>
      <w:r w:rsidR="00856EBA">
        <w:rPr>
          <w:rFonts w:ascii="Times New Roman" w:hAnsi="Times New Roman" w:cs="Times New Roman"/>
          <w:sz w:val="24"/>
          <w:szCs w:val="24"/>
        </w:rPr>
        <w:t>.</w:t>
      </w:r>
      <w:r w:rsidR="00DA5590" w:rsidRPr="00745520">
        <w:rPr>
          <w:rFonts w:ascii="Times New Roman" w:hAnsi="Times New Roman" w:cs="Times New Roman"/>
          <w:sz w:val="24"/>
          <w:szCs w:val="24"/>
          <w:lang w:val="id-ID"/>
        </w:rPr>
        <w:t xml:space="preserve"> </w:t>
      </w:r>
      <w:r w:rsidR="00856EBA">
        <w:rPr>
          <w:rFonts w:ascii="Times New Roman" w:hAnsi="Times New Roman" w:cs="Times New Roman"/>
          <w:sz w:val="24"/>
          <w:szCs w:val="24"/>
        </w:rPr>
        <w:t>P</w:t>
      </w:r>
      <w:r w:rsidR="00DA5590" w:rsidRPr="00745520">
        <w:rPr>
          <w:rFonts w:ascii="Times New Roman" w:hAnsi="Times New Roman" w:cs="Times New Roman"/>
          <w:sz w:val="24"/>
          <w:szCs w:val="24"/>
          <w:lang w:val="id-ID"/>
        </w:rPr>
        <w:t xml:space="preserve">ada bab ini </w:t>
      </w:r>
      <w:r>
        <w:rPr>
          <w:rFonts w:ascii="Times New Roman" w:hAnsi="Times New Roman" w:cs="Times New Roman"/>
          <w:sz w:val="24"/>
          <w:szCs w:val="24"/>
        </w:rPr>
        <w:t>dibahas mengenai konsep anak dalam Islam, hak anak atas pendidikan, konsep pendidikan dalam Islam, pentingnya pendidikan dalam Islam, dan peran keluarga dalam pendidikan terhadap anak.</w:t>
      </w:r>
    </w:p>
    <w:p w:rsidR="00DA5590" w:rsidRPr="00745520" w:rsidRDefault="00DA5590" w:rsidP="002C50C1">
      <w:pPr>
        <w:spacing w:after="0" w:line="480" w:lineRule="auto"/>
        <w:ind w:left="357" w:firstLine="720"/>
        <w:rPr>
          <w:rFonts w:ascii="Times New Roman" w:hAnsi="Times New Roman" w:cs="Times New Roman"/>
          <w:sz w:val="24"/>
          <w:szCs w:val="24"/>
          <w:lang w:val="id-ID"/>
        </w:rPr>
      </w:pPr>
      <w:r w:rsidRPr="00745520">
        <w:rPr>
          <w:rFonts w:ascii="Times New Roman" w:hAnsi="Times New Roman" w:cs="Times New Roman"/>
          <w:sz w:val="24"/>
          <w:szCs w:val="24"/>
          <w:lang w:val="id-ID"/>
        </w:rPr>
        <w:t xml:space="preserve">Bab </w:t>
      </w:r>
      <w:r w:rsidR="002C50C1">
        <w:rPr>
          <w:rFonts w:ascii="Times New Roman" w:hAnsi="Times New Roman" w:cs="Times New Roman"/>
          <w:sz w:val="24"/>
          <w:szCs w:val="24"/>
        </w:rPr>
        <w:t xml:space="preserve">keempat membahas </w:t>
      </w:r>
      <w:r w:rsidRPr="00745520">
        <w:rPr>
          <w:rFonts w:ascii="Times New Roman" w:hAnsi="Times New Roman" w:cs="Times New Roman"/>
          <w:sz w:val="24"/>
          <w:szCs w:val="24"/>
          <w:lang w:val="id-ID"/>
        </w:rPr>
        <w:t xml:space="preserve">tahapan pendidikan </w:t>
      </w:r>
      <w:r w:rsidR="002C50C1">
        <w:rPr>
          <w:rFonts w:ascii="Times New Roman" w:hAnsi="Times New Roman" w:cs="Times New Roman"/>
          <w:sz w:val="24"/>
          <w:szCs w:val="24"/>
        </w:rPr>
        <w:t>anak dalam Qur’an Surat Luqman ayat 13-19. Pada bab ini dibahas tentang sekilas tentang Qur’an Surat Luqman, pentahapan pendidikan dalam Qur’an Surat Luqman ayat 13-19, dan implementasi pentahapan pendidikan Qur’an Surat Luqman ayat 13-19 terhadap anak dalam keluarga masa kini.</w:t>
      </w:r>
    </w:p>
    <w:p w:rsidR="00DA5590" w:rsidRPr="00745520" w:rsidRDefault="00DA5590" w:rsidP="00745520">
      <w:pPr>
        <w:spacing w:after="0" w:line="480" w:lineRule="auto"/>
        <w:ind w:left="357" w:firstLine="720"/>
        <w:rPr>
          <w:rFonts w:ascii="Times New Roman" w:hAnsi="Times New Roman" w:cs="Times New Roman"/>
          <w:sz w:val="24"/>
          <w:szCs w:val="24"/>
          <w:lang w:val="id-ID"/>
        </w:rPr>
      </w:pPr>
      <w:r w:rsidRPr="00745520">
        <w:rPr>
          <w:rFonts w:ascii="Times New Roman" w:hAnsi="Times New Roman" w:cs="Times New Roman"/>
          <w:sz w:val="24"/>
          <w:szCs w:val="24"/>
          <w:lang w:val="id-ID"/>
        </w:rPr>
        <w:t xml:space="preserve">Bab lima merupakan penutup yang meliputi kesimpulan dan saran-saran. Bab ini penting untuk melihat hasil penelitian penulis. Selain kesimpulan juga akan dikemukakan saran-saran sebagai rekomendasi guna penelitian selanjutnya. </w:t>
      </w:r>
    </w:p>
    <w:p w:rsidR="00DA5590" w:rsidRPr="00745520" w:rsidRDefault="00DA5590" w:rsidP="00745520">
      <w:pPr>
        <w:spacing w:after="0" w:line="480" w:lineRule="auto"/>
        <w:ind w:firstLine="720"/>
        <w:rPr>
          <w:rFonts w:ascii="Times New Roman" w:hAnsi="Times New Roman" w:cs="Times New Roman"/>
          <w:sz w:val="24"/>
          <w:szCs w:val="24"/>
          <w:lang w:val="id-ID"/>
        </w:rPr>
      </w:pPr>
      <w:r w:rsidRPr="00745520">
        <w:rPr>
          <w:rFonts w:ascii="Times New Roman" w:hAnsi="Times New Roman" w:cs="Times New Roman"/>
          <w:sz w:val="24"/>
          <w:szCs w:val="24"/>
          <w:lang w:val="id-ID"/>
        </w:rPr>
        <w:t xml:space="preserve"> </w:t>
      </w:r>
    </w:p>
    <w:sectPr w:rsidR="00DA5590" w:rsidRPr="00745520" w:rsidSect="005204F3">
      <w:headerReference w:type="default" r:id="rId8"/>
      <w:pgSz w:w="12191" w:h="15876"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2F9" w:rsidRDefault="00E912F9" w:rsidP="006F30C1">
      <w:pPr>
        <w:spacing w:after="0" w:line="240" w:lineRule="auto"/>
      </w:pPr>
      <w:r>
        <w:separator/>
      </w:r>
    </w:p>
  </w:endnote>
  <w:endnote w:type="continuationSeparator" w:id="0">
    <w:p w:rsidR="00E912F9" w:rsidRDefault="00E912F9" w:rsidP="006F3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2F9" w:rsidRDefault="00E912F9" w:rsidP="006F30C1">
      <w:pPr>
        <w:spacing w:after="0" w:line="240" w:lineRule="auto"/>
      </w:pPr>
      <w:r>
        <w:separator/>
      </w:r>
    </w:p>
  </w:footnote>
  <w:footnote w:type="continuationSeparator" w:id="0">
    <w:p w:rsidR="00E912F9" w:rsidRDefault="00E912F9" w:rsidP="006F30C1">
      <w:pPr>
        <w:spacing w:after="0" w:line="240" w:lineRule="auto"/>
      </w:pPr>
      <w:r>
        <w:continuationSeparator/>
      </w:r>
    </w:p>
  </w:footnote>
  <w:footnote w:id="1">
    <w:p w:rsidR="00DA5590" w:rsidRDefault="00DA5590" w:rsidP="008C3FE4">
      <w:pPr>
        <w:pStyle w:val="FootnoteText"/>
        <w:spacing w:before="60"/>
        <w:ind w:firstLine="720"/>
      </w:pPr>
      <w:r w:rsidRPr="00745520">
        <w:rPr>
          <w:rStyle w:val="FootnoteReference"/>
          <w:rFonts w:ascii="Times New Roman" w:hAnsi="Times New Roman"/>
        </w:rPr>
        <w:footnoteRef/>
      </w:r>
      <w:r w:rsidRPr="00745520">
        <w:rPr>
          <w:rFonts w:ascii="Times New Roman" w:hAnsi="Times New Roman" w:cs="Times New Roman"/>
        </w:rPr>
        <w:t xml:space="preserve"> </w:t>
      </w:r>
      <w:r w:rsidRPr="00745520">
        <w:rPr>
          <w:rFonts w:ascii="Times New Roman" w:hAnsi="Times New Roman" w:cs="Times New Roman"/>
          <w:lang w:val="id-ID"/>
        </w:rPr>
        <w:t xml:space="preserve">Siti Musdah Mulia, </w:t>
      </w:r>
      <w:r w:rsidRPr="00745520">
        <w:rPr>
          <w:rFonts w:ascii="Times New Roman" w:hAnsi="Times New Roman" w:cs="Times New Roman"/>
          <w:i/>
          <w:iCs/>
          <w:lang w:val="id-ID"/>
        </w:rPr>
        <w:t>Muslimah Reformasi Perempuan: Perempuan Pembaru Keagamaan</w:t>
      </w:r>
      <w:r>
        <w:rPr>
          <w:rFonts w:ascii="Times New Roman" w:hAnsi="Times New Roman" w:cs="Times New Roman"/>
          <w:lang w:val="id-ID"/>
        </w:rPr>
        <w:t xml:space="preserve">, </w:t>
      </w:r>
      <w:r w:rsidRPr="00745520">
        <w:rPr>
          <w:rFonts w:ascii="Times New Roman" w:hAnsi="Times New Roman" w:cs="Times New Roman"/>
          <w:lang w:val="id-ID"/>
        </w:rPr>
        <w:t xml:space="preserve"> </w:t>
      </w:r>
      <w:r>
        <w:rPr>
          <w:rFonts w:ascii="Times New Roman" w:hAnsi="Times New Roman" w:cs="Times New Roman"/>
          <w:lang w:val="id-ID"/>
        </w:rPr>
        <w:t>(Bandung: Mizan, 2005),</w:t>
      </w:r>
      <w:r w:rsidRPr="00745520">
        <w:rPr>
          <w:rFonts w:ascii="Times New Roman" w:hAnsi="Times New Roman" w:cs="Times New Roman"/>
          <w:lang w:val="id-ID"/>
        </w:rPr>
        <w:t xml:space="preserve"> </w:t>
      </w:r>
      <w:r w:rsidR="008C3FE4">
        <w:rPr>
          <w:rFonts w:ascii="Times New Roman" w:hAnsi="Times New Roman" w:cs="Times New Roman"/>
          <w:lang w:val="id-ID"/>
        </w:rPr>
        <w:t>hal.</w:t>
      </w:r>
      <w:r w:rsidRPr="00745520">
        <w:rPr>
          <w:rFonts w:ascii="Times New Roman" w:hAnsi="Times New Roman" w:cs="Times New Roman"/>
          <w:lang w:val="id-ID"/>
        </w:rPr>
        <w:t>45</w:t>
      </w:r>
    </w:p>
  </w:footnote>
  <w:footnote w:id="2">
    <w:p w:rsidR="00DA5590" w:rsidRDefault="00DA5590" w:rsidP="008C3FE4">
      <w:pPr>
        <w:pStyle w:val="FootnoteText"/>
        <w:spacing w:before="60"/>
        <w:ind w:firstLine="720"/>
      </w:pPr>
      <w:r w:rsidRPr="00745520">
        <w:rPr>
          <w:rStyle w:val="FootnoteReference"/>
          <w:rFonts w:ascii="Times New Roman" w:hAnsi="Times New Roman"/>
        </w:rPr>
        <w:footnoteRef/>
      </w:r>
      <w:r w:rsidRPr="00745520">
        <w:rPr>
          <w:rFonts w:ascii="Times New Roman" w:hAnsi="Times New Roman" w:cs="Times New Roman"/>
        </w:rPr>
        <w:t xml:space="preserve"> </w:t>
      </w:r>
      <w:r w:rsidRPr="00745520">
        <w:rPr>
          <w:rFonts w:ascii="Times New Roman" w:hAnsi="Times New Roman" w:cs="Times New Roman"/>
          <w:lang w:val="id-ID"/>
        </w:rPr>
        <w:t xml:space="preserve">Abdul Malik Karim Amrullah, </w:t>
      </w:r>
      <w:r w:rsidRPr="00745520">
        <w:rPr>
          <w:rFonts w:ascii="Times New Roman" w:hAnsi="Times New Roman" w:cs="Times New Roman"/>
          <w:i/>
          <w:iCs/>
          <w:lang w:val="id-ID"/>
        </w:rPr>
        <w:t>Lembaga Hidup,</w:t>
      </w:r>
      <w:r w:rsidRPr="00745520">
        <w:rPr>
          <w:rFonts w:ascii="Times New Roman" w:hAnsi="Times New Roman" w:cs="Times New Roman"/>
          <w:lang w:val="id-ID"/>
        </w:rPr>
        <w:t xml:space="preserve"> </w:t>
      </w:r>
      <w:r>
        <w:rPr>
          <w:rFonts w:ascii="Times New Roman" w:hAnsi="Times New Roman" w:cs="Times New Roman"/>
          <w:lang w:val="id-ID"/>
        </w:rPr>
        <w:t>(</w:t>
      </w:r>
      <w:r w:rsidRPr="00745520">
        <w:rPr>
          <w:rFonts w:ascii="Times New Roman" w:hAnsi="Times New Roman" w:cs="Times New Roman"/>
          <w:lang w:val="id-ID"/>
        </w:rPr>
        <w:t>Jakarta: Pustaka Panji Mas, 1991</w:t>
      </w:r>
      <w:r>
        <w:rPr>
          <w:rFonts w:ascii="Times New Roman" w:hAnsi="Times New Roman" w:cs="Times New Roman"/>
          <w:lang w:val="id-ID"/>
        </w:rPr>
        <w:t>)</w:t>
      </w:r>
      <w:r w:rsidRPr="00745520">
        <w:rPr>
          <w:rFonts w:ascii="Times New Roman" w:hAnsi="Times New Roman" w:cs="Times New Roman"/>
          <w:lang w:val="id-ID"/>
        </w:rPr>
        <w:t xml:space="preserve">, </w:t>
      </w:r>
      <w:r w:rsidR="008C3FE4">
        <w:rPr>
          <w:rFonts w:ascii="Times New Roman" w:hAnsi="Times New Roman" w:cs="Times New Roman"/>
          <w:lang w:val="id-ID"/>
        </w:rPr>
        <w:t>hal.</w:t>
      </w:r>
      <w:r w:rsidRPr="00745520">
        <w:rPr>
          <w:rFonts w:ascii="Times New Roman" w:hAnsi="Times New Roman" w:cs="Times New Roman"/>
          <w:lang w:val="id-ID"/>
        </w:rPr>
        <w:t xml:space="preserve"> 196</w:t>
      </w:r>
    </w:p>
  </w:footnote>
  <w:footnote w:id="3">
    <w:p w:rsidR="00DA5590" w:rsidRDefault="00DA5590" w:rsidP="008C3FE4">
      <w:pPr>
        <w:pStyle w:val="FootnoteText"/>
        <w:spacing w:before="60"/>
        <w:ind w:firstLine="720"/>
      </w:pPr>
      <w:r w:rsidRPr="00745520">
        <w:rPr>
          <w:rStyle w:val="FootnoteReference"/>
          <w:rFonts w:ascii="Times New Roman" w:hAnsi="Times New Roman"/>
        </w:rPr>
        <w:footnoteRef/>
      </w:r>
      <w:r w:rsidRPr="00745520">
        <w:rPr>
          <w:rFonts w:ascii="Times New Roman" w:hAnsi="Times New Roman" w:cs="Times New Roman"/>
        </w:rPr>
        <w:t xml:space="preserve"> </w:t>
      </w:r>
      <w:r w:rsidRPr="00745520">
        <w:rPr>
          <w:rFonts w:ascii="Times New Roman" w:hAnsi="Times New Roman" w:cs="Times New Roman"/>
          <w:lang w:val="id-ID"/>
        </w:rPr>
        <w:t xml:space="preserve">Fikria Najitama, </w:t>
      </w:r>
      <w:r w:rsidRPr="00745520">
        <w:rPr>
          <w:rFonts w:ascii="Times New Roman" w:hAnsi="Times New Roman" w:cs="Times New Roman"/>
          <w:i/>
          <w:iCs/>
          <w:lang w:val="id-ID"/>
        </w:rPr>
        <w:t>Signifikasi Agama dalam Kehidupan Keluarga,</w:t>
      </w:r>
      <w:r w:rsidRPr="00745520">
        <w:rPr>
          <w:rFonts w:ascii="Times New Roman" w:hAnsi="Times New Roman" w:cs="Times New Roman"/>
          <w:lang w:val="id-ID"/>
        </w:rPr>
        <w:t xml:space="preserve"> </w:t>
      </w:r>
      <w:r>
        <w:rPr>
          <w:rFonts w:ascii="Times New Roman" w:hAnsi="Times New Roman" w:cs="Times New Roman"/>
          <w:lang w:val="id-ID"/>
        </w:rPr>
        <w:t>(</w:t>
      </w:r>
      <w:r w:rsidRPr="00745520">
        <w:rPr>
          <w:rFonts w:ascii="Times New Roman" w:hAnsi="Times New Roman" w:cs="Times New Roman"/>
          <w:lang w:val="id-ID"/>
        </w:rPr>
        <w:t>Yogyakarta, tp</w:t>
      </w:r>
      <w:r>
        <w:rPr>
          <w:rFonts w:ascii="Times New Roman" w:hAnsi="Times New Roman" w:cs="Times New Roman"/>
          <w:lang w:val="id-ID"/>
        </w:rPr>
        <w:t>.,</w:t>
      </w:r>
      <w:r w:rsidRPr="00745520">
        <w:rPr>
          <w:rFonts w:ascii="Times New Roman" w:hAnsi="Times New Roman" w:cs="Times New Roman"/>
          <w:lang w:val="id-ID"/>
        </w:rPr>
        <w:t xml:space="preserve"> 2007</w:t>
      </w:r>
      <w:r>
        <w:rPr>
          <w:rFonts w:ascii="Times New Roman" w:hAnsi="Times New Roman" w:cs="Times New Roman"/>
          <w:lang w:val="id-ID"/>
        </w:rPr>
        <w:t>)</w:t>
      </w:r>
      <w:r w:rsidRPr="00745520">
        <w:rPr>
          <w:rFonts w:ascii="Times New Roman" w:hAnsi="Times New Roman" w:cs="Times New Roman"/>
          <w:lang w:val="id-ID"/>
        </w:rPr>
        <w:t xml:space="preserve"> </w:t>
      </w:r>
    </w:p>
  </w:footnote>
  <w:footnote w:id="4">
    <w:p w:rsidR="00CE3A26" w:rsidRPr="00CE3A26" w:rsidRDefault="00CE3A26" w:rsidP="008C3FE4">
      <w:pPr>
        <w:pStyle w:val="FootnoteText"/>
        <w:spacing w:before="60"/>
        <w:ind w:firstLine="720"/>
      </w:pPr>
      <w:r>
        <w:rPr>
          <w:rStyle w:val="FootnoteReference"/>
        </w:rPr>
        <w:footnoteRef/>
      </w:r>
      <w:r>
        <w:t xml:space="preserve"> Abuddin Nata, </w:t>
      </w:r>
      <w:r>
        <w:rPr>
          <w:i/>
          <w:iCs/>
        </w:rPr>
        <w:t>Tafsir Ayat-Ayat Pendidikan “ Tafsir Al-Ayat Al-Tarbawiy”</w:t>
      </w:r>
      <w:r>
        <w:t xml:space="preserve">, (Jakarta: PT Raja Grafindo Persada, 2002), </w:t>
      </w:r>
      <w:r w:rsidR="008C3FE4">
        <w:t>hal.</w:t>
      </w:r>
      <w:r>
        <w:t xml:space="preserve"> 1</w:t>
      </w:r>
    </w:p>
  </w:footnote>
  <w:footnote w:id="5">
    <w:p w:rsidR="00713D81" w:rsidRPr="00713D81" w:rsidRDefault="00713D81" w:rsidP="008C3FE4">
      <w:pPr>
        <w:pStyle w:val="FootnoteText"/>
        <w:spacing w:before="60"/>
        <w:ind w:firstLine="720"/>
        <w:rPr>
          <w:u w:val="single"/>
        </w:rPr>
      </w:pPr>
      <w:r>
        <w:rPr>
          <w:rStyle w:val="FootnoteReference"/>
        </w:rPr>
        <w:footnoteRef/>
      </w:r>
      <w:r>
        <w:t xml:space="preserve"> </w:t>
      </w:r>
      <w:r>
        <w:rPr>
          <w:i/>
          <w:iCs/>
        </w:rPr>
        <w:t>ibid</w:t>
      </w:r>
    </w:p>
  </w:footnote>
  <w:footnote w:id="6">
    <w:p w:rsidR="00517419" w:rsidRPr="00517419" w:rsidRDefault="00517419" w:rsidP="008C3FE4">
      <w:pPr>
        <w:pStyle w:val="FootnoteText"/>
        <w:spacing w:before="60"/>
        <w:ind w:firstLine="720"/>
      </w:pPr>
      <w:r>
        <w:rPr>
          <w:rStyle w:val="FootnoteReference"/>
        </w:rPr>
        <w:footnoteRef/>
      </w:r>
      <w:r>
        <w:t xml:space="preserve"> Miftahul Huda dan Muhammad Idris, </w:t>
      </w:r>
      <w:r>
        <w:rPr>
          <w:i/>
          <w:iCs/>
        </w:rPr>
        <w:t>Nalar Pendidikan Anak</w:t>
      </w:r>
      <w:r>
        <w:t xml:space="preserve">, (Jogjakarta: Ar-Ruzz Media, 2008), </w:t>
      </w:r>
      <w:r w:rsidR="008C3FE4">
        <w:t>hal.</w:t>
      </w:r>
      <w:r>
        <w:t xml:space="preserve"> 15.</w:t>
      </w:r>
    </w:p>
  </w:footnote>
  <w:footnote w:id="7">
    <w:p w:rsidR="002165C2" w:rsidRPr="002165C2" w:rsidRDefault="002165C2" w:rsidP="008C3FE4">
      <w:pPr>
        <w:pStyle w:val="FootnoteText"/>
        <w:spacing w:before="60"/>
        <w:ind w:firstLine="720"/>
      </w:pPr>
      <w:r>
        <w:rPr>
          <w:rStyle w:val="FootnoteReference"/>
        </w:rPr>
        <w:footnoteRef/>
      </w:r>
      <w:r>
        <w:t xml:space="preserve"> Mansur, </w:t>
      </w:r>
      <w:r>
        <w:rPr>
          <w:i/>
          <w:iCs/>
        </w:rPr>
        <w:t>Mendidik Anak Sejak dalam Kandungan</w:t>
      </w:r>
      <w:r>
        <w:t>, (</w:t>
      </w:r>
      <w:r w:rsidR="00962580">
        <w:t>Yogyakarta: Mitra Pustaka, 2006)</w:t>
      </w:r>
    </w:p>
  </w:footnote>
  <w:footnote w:id="8">
    <w:p w:rsidR="00962580" w:rsidRPr="00962580" w:rsidRDefault="00962580" w:rsidP="008C3FE4">
      <w:pPr>
        <w:pStyle w:val="FootnoteText"/>
        <w:spacing w:before="60"/>
        <w:ind w:firstLine="720"/>
      </w:pPr>
      <w:r>
        <w:rPr>
          <w:rStyle w:val="FootnoteReference"/>
        </w:rPr>
        <w:footnoteRef/>
      </w:r>
      <w:r>
        <w:t xml:space="preserve"> Jamal ‘Abdur Rahman, </w:t>
      </w:r>
      <w:r>
        <w:rPr>
          <w:i/>
          <w:iCs/>
        </w:rPr>
        <w:t xml:space="preserve">Tahapan Mendidik Anak “ Teladan Rasulullah Saw.” </w:t>
      </w:r>
      <w:r>
        <w:t>(Bandung: Irsyad Baitus Salam, 2005)</w:t>
      </w:r>
    </w:p>
  </w:footnote>
  <w:footnote w:id="9">
    <w:p w:rsidR="00962580" w:rsidRPr="00962580" w:rsidRDefault="00962580" w:rsidP="008C3FE4">
      <w:pPr>
        <w:pStyle w:val="FootnoteText"/>
        <w:spacing w:before="60"/>
        <w:ind w:firstLine="720"/>
      </w:pPr>
      <w:r>
        <w:rPr>
          <w:rStyle w:val="FootnoteReference"/>
        </w:rPr>
        <w:footnoteRef/>
      </w:r>
      <w:r>
        <w:t xml:space="preserve"> Yusuf Madani, </w:t>
      </w:r>
      <w:r>
        <w:rPr>
          <w:i/>
          <w:iCs/>
        </w:rPr>
        <w:t>Pendidikan Seks Untuk Anak dalam Islam,</w:t>
      </w:r>
      <w:r>
        <w:t xml:space="preserve"> (Jakarta: Pustaka Zahra</w:t>
      </w:r>
      <w:r w:rsidR="00D94E85">
        <w:t>, 2003)</w:t>
      </w:r>
    </w:p>
  </w:footnote>
  <w:footnote w:id="10">
    <w:p w:rsidR="0086116B" w:rsidRPr="0086116B" w:rsidRDefault="0086116B" w:rsidP="008C3FE4">
      <w:pPr>
        <w:pStyle w:val="FootnoteText"/>
        <w:spacing w:before="60"/>
        <w:ind w:firstLine="720"/>
      </w:pPr>
      <w:r>
        <w:rPr>
          <w:rStyle w:val="FootnoteReference"/>
        </w:rPr>
        <w:footnoteRef/>
      </w:r>
      <w:r>
        <w:t xml:space="preserve"> Choirul Mutmainnah, </w:t>
      </w:r>
      <w:r>
        <w:rPr>
          <w:i/>
          <w:iCs/>
        </w:rPr>
        <w:t xml:space="preserve">Konsep Pendidikan Islam dalam Meningkatkan Spiritualitas Anak Menurut Surat Luqman Ayat 12-19, </w:t>
      </w:r>
      <w:r>
        <w:t>(Tulungagung: Sekolah Tinggi Agama Islam Negeri, 2010)</w:t>
      </w:r>
    </w:p>
  </w:footnote>
  <w:footnote w:id="11">
    <w:p w:rsidR="002F5D83" w:rsidRPr="002F5D83" w:rsidRDefault="002F5D83" w:rsidP="008C3FE4">
      <w:pPr>
        <w:pStyle w:val="FootnoteText"/>
        <w:spacing w:before="60"/>
        <w:ind w:firstLine="720"/>
      </w:pPr>
      <w:r>
        <w:rPr>
          <w:rStyle w:val="FootnoteReference"/>
        </w:rPr>
        <w:footnoteRef/>
      </w:r>
      <w:r>
        <w:t xml:space="preserve"> Tim Laboratorium Jurusan, </w:t>
      </w:r>
      <w:r>
        <w:rPr>
          <w:i/>
          <w:iCs/>
        </w:rPr>
        <w:t>Pedoman Penyusunan Skripsi STAIN Tulungagung,</w:t>
      </w:r>
      <w:r>
        <w:t xml:space="preserve"> (Tulungagung: Depag. STAIN Tulungagung, 2011), </w:t>
      </w:r>
      <w:r w:rsidR="008C3FE4">
        <w:t>hal.</w:t>
      </w:r>
      <w:r>
        <w:t xml:space="preserve"> 44.</w:t>
      </w:r>
    </w:p>
  </w:footnote>
  <w:footnote w:id="12">
    <w:p w:rsidR="002B1459" w:rsidRPr="002B1459" w:rsidRDefault="002B1459" w:rsidP="008C3FE4">
      <w:pPr>
        <w:pStyle w:val="FootnoteText"/>
        <w:spacing w:before="60"/>
        <w:ind w:firstLine="720"/>
      </w:pPr>
      <w:r>
        <w:rPr>
          <w:rStyle w:val="FootnoteReference"/>
        </w:rPr>
        <w:footnoteRef/>
      </w:r>
      <w:r>
        <w:t xml:space="preserve"> </w:t>
      </w:r>
      <w:r w:rsidR="00D56F09">
        <w:t>Muhammad Ali</w:t>
      </w:r>
      <w:r>
        <w:t xml:space="preserve">, </w:t>
      </w:r>
      <w:r w:rsidR="00D56F09">
        <w:rPr>
          <w:i/>
          <w:iCs/>
        </w:rPr>
        <w:t>Strategi Penelitian Pendidikan</w:t>
      </w:r>
      <w:r>
        <w:rPr>
          <w:i/>
          <w:iCs/>
        </w:rPr>
        <w:t xml:space="preserve">, </w:t>
      </w:r>
      <w:r>
        <w:t>(</w:t>
      </w:r>
      <w:r w:rsidR="00D56F09">
        <w:t xml:space="preserve">Bandung: Angkasa), </w:t>
      </w:r>
      <w:r w:rsidR="008C3FE4">
        <w:t>hal.</w:t>
      </w:r>
      <w:r w:rsidR="00D56F09">
        <w:t xml:space="preserve"> 159.</w:t>
      </w:r>
    </w:p>
  </w:footnote>
  <w:footnote w:id="13">
    <w:p w:rsidR="008F20EA" w:rsidRPr="008F20EA" w:rsidRDefault="008F20EA" w:rsidP="008C3FE4">
      <w:pPr>
        <w:pStyle w:val="FootnoteText"/>
        <w:spacing w:before="60"/>
        <w:ind w:firstLine="720"/>
      </w:pPr>
      <w:r>
        <w:rPr>
          <w:rStyle w:val="FootnoteReference"/>
        </w:rPr>
        <w:footnoteRef/>
      </w:r>
      <w:r>
        <w:t xml:space="preserve"> Cholid Narbukao dan Abu Achmadi, </w:t>
      </w:r>
      <w:r>
        <w:rPr>
          <w:i/>
          <w:iCs/>
        </w:rPr>
        <w:t xml:space="preserve">Metodologi Penelitian </w:t>
      </w:r>
      <w:r>
        <w:t xml:space="preserve">(Jakarta: PT Bumi Aksara, 1999), </w:t>
      </w:r>
      <w:r w:rsidR="008C3FE4">
        <w:t>hal.</w:t>
      </w:r>
      <w:r>
        <w:t xml:space="preserve"> 44.</w:t>
      </w:r>
    </w:p>
  </w:footnote>
  <w:footnote w:id="14">
    <w:p w:rsidR="00D56F09" w:rsidRPr="00686E97" w:rsidRDefault="00D56F09" w:rsidP="008C3FE4">
      <w:pPr>
        <w:pStyle w:val="FootnoteText"/>
        <w:spacing w:before="60"/>
        <w:ind w:firstLine="720"/>
      </w:pPr>
      <w:r>
        <w:rPr>
          <w:rStyle w:val="FootnoteReference"/>
        </w:rPr>
        <w:footnoteRef/>
      </w:r>
      <w:r>
        <w:t xml:space="preserve"> </w:t>
      </w:r>
      <w:r w:rsidR="00686E97">
        <w:t xml:space="preserve">Suharsimi Arikunto, </w:t>
      </w:r>
      <w:r w:rsidR="00686E97">
        <w:rPr>
          <w:i/>
          <w:iCs/>
        </w:rPr>
        <w:t>Prosedur Penelitian Suatu Pendekatan Praktek,</w:t>
      </w:r>
      <w:r w:rsidR="00686E97">
        <w:t xml:space="preserve"> (Yogyakarta: Rineka Cipta, 1998), </w:t>
      </w:r>
      <w:r w:rsidR="008C3FE4">
        <w:t>hal.</w:t>
      </w:r>
      <w:r w:rsidR="00686E97">
        <w:t xml:space="preserve"> 114.</w:t>
      </w:r>
    </w:p>
  </w:footnote>
  <w:footnote w:id="15">
    <w:p w:rsidR="008F192F" w:rsidRPr="008F192F" w:rsidRDefault="008F192F" w:rsidP="008C3FE4">
      <w:pPr>
        <w:pStyle w:val="FootnoteText"/>
        <w:spacing w:before="60"/>
        <w:ind w:firstLine="720"/>
      </w:pPr>
      <w:r>
        <w:rPr>
          <w:rStyle w:val="FootnoteReference"/>
        </w:rPr>
        <w:footnoteRef/>
      </w:r>
      <w:r>
        <w:t xml:space="preserve"> Asrof Safi’I, </w:t>
      </w:r>
      <w:r>
        <w:rPr>
          <w:i/>
          <w:iCs/>
        </w:rPr>
        <w:t>Metode Penelitian Pendidikan,</w:t>
      </w:r>
      <w:r>
        <w:t xml:space="preserve"> ( Surabaya: eLKAF, 2005), </w:t>
      </w:r>
      <w:r w:rsidR="008C3FE4">
        <w:t>hal.</w:t>
      </w:r>
      <w:r>
        <w:t xml:space="preserve"> 141.</w:t>
      </w:r>
    </w:p>
  </w:footnote>
  <w:footnote w:id="16">
    <w:p w:rsidR="008F192F" w:rsidRPr="008F192F" w:rsidRDefault="008F192F" w:rsidP="008C3FE4">
      <w:pPr>
        <w:pStyle w:val="FootnoteText"/>
        <w:spacing w:before="60"/>
        <w:ind w:firstLine="720"/>
        <w:rPr>
          <w:i/>
          <w:iCs/>
        </w:rPr>
      </w:pPr>
      <w:r>
        <w:rPr>
          <w:rStyle w:val="FootnoteReference"/>
        </w:rPr>
        <w:footnoteRef/>
      </w:r>
      <w:r>
        <w:t xml:space="preserve"> </w:t>
      </w:r>
      <w:r>
        <w:rPr>
          <w:i/>
          <w:iCs/>
        </w:rPr>
        <w:t>Ibid.</w:t>
      </w:r>
    </w:p>
  </w:footnote>
  <w:footnote w:id="17">
    <w:p w:rsidR="004545D3" w:rsidRPr="004545D3" w:rsidRDefault="004545D3" w:rsidP="008C3FE4">
      <w:pPr>
        <w:pStyle w:val="FootnoteText"/>
        <w:spacing w:before="60"/>
        <w:ind w:firstLine="720"/>
        <w:rPr>
          <w:lang w:val="id-ID"/>
        </w:rPr>
      </w:pPr>
      <w:r>
        <w:rPr>
          <w:rStyle w:val="FootnoteReference"/>
        </w:rPr>
        <w:footnoteRef/>
      </w:r>
      <w:r>
        <w:t xml:space="preserve"> </w:t>
      </w:r>
      <w:r>
        <w:rPr>
          <w:lang w:val="id-ID"/>
        </w:rPr>
        <w:t xml:space="preserve">Suharsimi Arikunto, </w:t>
      </w:r>
      <w:r>
        <w:rPr>
          <w:i/>
          <w:iCs/>
          <w:lang w:val="id-ID"/>
        </w:rPr>
        <w:t>Prosedur Penelitian Suatu Pendekatan Praktek</w:t>
      </w:r>
      <w:r>
        <w:rPr>
          <w:lang w:val="id-ID"/>
        </w:rPr>
        <w:t xml:space="preserve">, (Jakarta: Rineka Cipta, 1998), </w:t>
      </w:r>
      <w:r w:rsidR="008C3FE4">
        <w:rPr>
          <w:lang w:val="id-ID"/>
        </w:rPr>
        <w:t>hal.</w:t>
      </w:r>
      <w:r>
        <w:rPr>
          <w:lang w:val="id-ID"/>
        </w:rPr>
        <w:t xml:space="preserve"> 114-115</w:t>
      </w:r>
    </w:p>
  </w:footnote>
  <w:footnote w:id="18">
    <w:p w:rsidR="006527CB" w:rsidRPr="006527CB" w:rsidRDefault="006527CB" w:rsidP="008C3FE4">
      <w:pPr>
        <w:pStyle w:val="FootnoteText"/>
        <w:spacing w:before="60"/>
        <w:ind w:firstLine="720"/>
      </w:pPr>
      <w:r>
        <w:rPr>
          <w:rStyle w:val="FootnoteReference"/>
        </w:rPr>
        <w:footnoteRef/>
      </w:r>
      <w:r>
        <w:t xml:space="preserve"> </w:t>
      </w:r>
      <w:r w:rsidR="004545D3">
        <w:rPr>
          <w:i/>
          <w:iCs/>
          <w:lang w:val="id-ID"/>
        </w:rPr>
        <w:t>Ibid</w:t>
      </w:r>
      <w:r>
        <w:t xml:space="preserve"> </w:t>
      </w:r>
      <w:r w:rsidR="008C3FE4">
        <w:t>hal.</w:t>
      </w:r>
      <w:r>
        <w:t xml:space="preserve"> 236-237.</w:t>
      </w:r>
    </w:p>
  </w:footnote>
  <w:footnote w:id="19">
    <w:p w:rsidR="00A14CD4" w:rsidRPr="00A14CD4" w:rsidRDefault="00A14CD4" w:rsidP="008C3FE4">
      <w:pPr>
        <w:pStyle w:val="FootnoteText"/>
        <w:spacing w:before="60"/>
        <w:ind w:firstLine="720"/>
      </w:pPr>
      <w:r>
        <w:rPr>
          <w:rStyle w:val="FootnoteReference"/>
        </w:rPr>
        <w:footnoteRef/>
      </w:r>
      <w:r>
        <w:t xml:space="preserve"> Sukandarrumidi, </w:t>
      </w:r>
      <w:r>
        <w:rPr>
          <w:i/>
          <w:iCs/>
        </w:rPr>
        <w:t xml:space="preserve">Metodologi Penelitian; Petunjuk Praktis untuk Peneliti Pemula, </w:t>
      </w:r>
      <w:r>
        <w:t xml:space="preserve">(Yogyakarta: Gajah Mada University Press, 2006), </w:t>
      </w:r>
      <w:r w:rsidR="008C3FE4">
        <w:t>hal.</w:t>
      </w:r>
      <w:r>
        <w:t xml:space="preserve"> 40.</w:t>
      </w:r>
    </w:p>
  </w:footnote>
  <w:footnote w:id="20">
    <w:p w:rsidR="00856EBA" w:rsidRPr="00856EBA" w:rsidRDefault="00856EBA" w:rsidP="008C3FE4">
      <w:pPr>
        <w:pStyle w:val="FootnoteText"/>
        <w:spacing w:before="60"/>
        <w:ind w:firstLine="720"/>
      </w:pPr>
      <w:r>
        <w:rPr>
          <w:rStyle w:val="FootnoteReference"/>
        </w:rPr>
        <w:footnoteRef/>
      </w:r>
      <w:r>
        <w:t xml:space="preserve"> Tim Laboratorium Jurusan,</w:t>
      </w:r>
      <w:r>
        <w:rPr>
          <w:i/>
          <w:iCs/>
        </w:rPr>
        <w:t xml:space="preserve"> Pedoman Penyusunan….,</w:t>
      </w:r>
      <w:r>
        <w:t xml:space="preserve"> </w:t>
      </w:r>
      <w:r w:rsidR="008C3FE4">
        <w:t>hal.</w:t>
      </w:r>
      <w:r>
        <w:t xml:space="preserve"> 38.</w:t>
      </w:r>
    </w:p>
  </w:footnote>
  <w:footnote w:id="21">
    <w:p w:rsidR="00CA7B95" w:rsidRPr="00CA7B95" w:rsidRDefault="00CA7B95" w:rsidP="008C3FE4">
      <w:pPr>
        <w:pStyle w:val="FootnoteText"/>
        <w:spacing w:before="60"/>
        <w:ind w:firstLine="720"/>
        <w:rPr>
          <w:lang w:val="id-ID"/>
        </w:rPr>
      </w:pPr>
      <w:r>
        <w:rPr>
          <w:rStyle w:val="FootnoteReference"/>
        </w:rPr>
        <w:footnoteRef/>
      </w:r>
      <w:r>
        <w:t xml:space="preserve"> </w:t>
      </w:r>
      <w:r>
        <w:rPr>
          <w:i/>
          <w:iCs/>
          <w:lang w:val="id-ID"/>
        </w:rPr>
        <w:t>Ibid,</w:t>
      </w:r>
      <w:r>
        <w:rPr>
          <w:lang w:val="id-ID"/>
        </w:rPr>
        <w:t xml:space="preserve"> </w:t>
      </w:r>
      <w:r w:rsidR="008C3FE4">
        <w:rPr>
          <w:lang w:val="id-ID"/>
        </w:rPr>
        <w:t>hal.</w:t>
      </w:r>
      <w:r>
        <w:rPr>
          <w:lang w:val="id-ID"/>
        </w:rPr>
        <w:t xml:space="preserve"> 37.</w:t>
      </w:r>
    </w:p>
  </w:footnote>
  <w:footnote w:id="22">
    <w:p w:rsidR="0039565E" w:rsidRPr="0039565E" w:rsidRDefault="0039565E" w:rsidP="008C3FE4">
      <w:pPr>
        <w:pStyle w:val="FootnoteText"/>
        <w:spacing w:before="60"/>
        <w:ind w:firstLine="720"/>
        <w:rPr>
          <w:lang w:val="id-ID"/>
        </w:rPr>
      </w:pPr>
      <w:r>
        <w:rPr>
          <w:rStyle w:val="FootnoteReference"/>
        </w:rPr>
        <w:footnoteRef/>
      </w:r>
      <w:r>
        <w:t xml:space="preserve"> </w:t>
      </w:r>
      <w:r>
        <w:rPr>
          <w:i/>
          <w:iCs/>
          <w:lang w:val="id-ID"/>
        </w:rPr>
        <w:t xml:space="preserve">Ibid, </w:t>
      </w:r>
      <w:r w:rsidR="008C3FE4">
        <w:rPr>
          <w:lang w:val="id-ID"/>
        </w:rPr>
        <w:t>hal.</w:t>
      </w:r>
      <w:r>
        <w:rPr>
          <w:lang w:val="id-ID"/>
        </w:rPr>
        <w:t xml:space="preserve"> 38.</w:t>
      </w:r>
    </w:p>
  </w:footnote>
  <w:footnote w:id="23">
    <w:p w:rsidR="00022B9F" w:rsidRPr="00022B9F" w:rsidRDefault="00022B9F" w:rsidP="008C3FE4">
      <w:pPr>
        <w:pStyle w:val="FootnoteText"/>
        <w:spacing w:before="60"/>
        <w:ind w:firstLine="720"/>
        <w:rPr>
          <w:lang w:val="id-ID"/>
        </w:rPr>
      </w:pPr>
      <w:r>
        <w:rPr>
          <w:rStyle w:val="FootnoteReference"/>
        </w:rPr>
        <w:footnoteRef/>
      </w:r>
      <w:r>
        <w:t xml:space="preserve"> </w:t>
      </w:r>
      <w:r>
        <w:rPr>
          <w:lang w:val="id-ID"/>
        </w:rPr>
        <w:t>Abuddin Nata,</w:t>
      </w:r>
      <w:r>
        <w:rPr>
          <w:i/>
          <w:iCs/>
          <w:lang w:val="id-ID"/>
        </w:rPr>
        <w:t xml:space="preserve"> Tafsir Ayat-Ayat Pendidikan,</w:t>
      </w:r>
      <w:r>
        <w:rPr>
          <w:lang w:val="id-ID"/>
        </w:rPr>
        <w:t xml:space="preserve"> (Jakarta: RajaGrafindo Persada, 2012), </w:t>
      </w:r>
      <w:r w:rsidR="008C3FE4">
        <w:rPr>
          <w:lang w:val="id-ID"/>
        </w:rPr>
        <w:t>hal.</w:t>
      </w:r>
      <w:r>
        <w:rPr>
          <w:lang w:val="id-ID"/>
        </w:rPr>
        <w:t xml:space="preserve">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90" w:rsidRPr="00B112EF" w:rsidRDefault="005A0C0B" w:rsidP="00D5506C">
    <w:pPr>
      <w:pStyle w:val="Header"/>
      <w:framePr w:wrap="auto" w:vAnchor="text" w:hAnchor="margin" w:xAlign="right" w:y="1"/>
      <w:rPr>
        <w:rStyle w:val="PageNumber"/>
        <w:rFonts w:ascii="Times New Roman" w:hAnsi="Times New Roman"/>
        <w:sz w:val="24"/>
        <w:szCs w:val="24"/>
      </w:rPr>
    </w:pPr>
    <w:r w:rsidRPr="00B112EF">
      <w:rPr>
        <w:rStyle w:val="PageNumber"/>
        <w:rFonts w:ascii="Times New Roman" w:hAnsi="Times New Roman"/>
        <w:sz w:val="24"/>
        <w:szCs w:val="24"/>
      </w:rPr>
      <w:fldChar w:fldCharType="begin"/>
    </w:r>
    <w:r w:rsidR="00DA5590" w:rsidRPr="00B112EF">
      <w:rPr>
        <w:rStyle w:val="PageNumber"/>
        <w:rFonts w:ascii="Times New Roman" w:hAnsi="Times New Roman"/>
        <w:sz w:val="24"/>
        <w:szCs w:val="24"/>
      </w:rPr>
      <w:instrText xml:space="preserve">PAGE  </w:instrText>
    </w:r>
    <w:r w:rsidRPr="00B112EF">
      <w:rPr>
        <w:rStyle w:val="PageNumber"/>
        <w:rFonts w:ascii="Times New Roman" w:hAnsi="Times New Roman"/>
        <w:sz w:val="24"/>
        <w:szCs w:val="24"/>
      </w:rPr>
      <w:fldChar w:fldCharType="separate"/>
    </w:r>
    <w:r w:rsidR="008E2ABE">
      <w:rPr>
        <w:rStyle w:val="PageNumber"/>
        <w:rFonts w:ascii="Times New Roman" w:hAnsi="Times New Roman"/>
        <w:noProof/>
        <w:sz w:val="24"/>
        <w:szCs w:val="24"/>
      </w:rPr>
      <w:t>15</w:t>
    </w:r>
    <w:r w:rsidRPr="00B112EF">
      <w:rPr>
        <w:rStyle w:val="PageNumber"/>
        <w:rFonts w:ascii="Times New Roman" w:hAnsi="Times New Roman"/>
        <w:sz w:val="24"/>
        <w:szCs w:val="24"/>
      </w:rPr>
      <w:fldChar w:fldCharType="end"/>
    </w:r>
  </w:p>
  <w:p w:rsidR="00DA5590" w:rsidRPr="00B112EF" w:rsidRDefault="00DA5590" w:rsidP="00B112EF">
    <w:pPr>
      <w:pStyle w:val="Header"/>
      <w:ind w:right="360"/>
      <w:jc w:val="right"/>
      <w:rPr>
        <w:rFonts w:ascii="Times New Roman" w:hAnsi="Times New Roman" w:cs="Times New Roman"/>
        <w:sz w:val="24"/>
        <w:szCs w:val="24"/>
      </w:rPr>
    </w:pPr>
  </w:p>
  <w:p w:rsidR="00DA5590" w:rsidRPr="00B112EF" w:rsidRDefault="00DA559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5EB"/>
    <w:multiLevelType w:val="hybridMultilevel"/>
    <w:tmpl w:val="CA54A17E"/>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5">
      <w:start w:val="1"/>
      <w:numFmt w:val="upperLetter"/>
      <w:lvlText w:val="%5."/>
      <w:lvlJc w:val="left"/>
      <w:pPr>
        <w:ind w:left="3240" w:hanging="360"/>
      </w:pPr>
      <w:rPr>
        <w:rFonts w:cs="Times New Roman" w:hint="default"/>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8AA2551"/>
    <w:multiLevelType w:val="hybridMultilevel"/>
    <w:tmpl w:val="3EA48F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EA2489C"/>
    <w:multiLevelType w:val="hybridMultilevel"/>
    <w:tmpl w:val="A440B4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F4664E2"/>
    <w:multiLevelType w:val="hybridMultilevel"/>
    <w:tmpl w:val="DE88A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957266"/>
    <w:multiLevelType w:val="hybridMultilevel"/>
    <w:tmpl w:val="BE6A63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4E173D6"/>
    <w:multiLevelType w:val="hybridMultilevel"/>
    <w:tmpl w:val="395C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108AA"/>
    <w:multiLevelType w:val="hybridMultilevel"/>
    <w:tmpl w:val="20E8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0109D1"/>
    <w:multiLevelType w:val="hybridMultilevel"/>
    <w:tmpl w:val="443CFFB6"/>
    <w:lvl w:ilvl="0" w:tplc="3626D8DE">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7C4C3532"/>
    <w:multiLevelType w:val="hybridMultilevel"/>
    <w:tmpl w:val="F19CB7FC"/>
    <w:lvl w:ilvl="0" w:tplc="11FE7B9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num>
  <w:num w:numId="2">
    <w:abstractNumId w:val="0"/>
  </w:num>
  <w:num w:numId="3">
    <w:abstractNumId w:val="7"/>
  </w:num>
  <w:num w:numId="4">
    <w:abstractNumId w:val="8"/>
  </w:num>
  <w:num w:numId="5">
    <w:abstractNumId w:val="2"/>
  </w:num>
  <w:num w:numId="6">
    <w:abstractNumId w:val="4"/>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2D4A17"/>
    <w:rsid w:val="000227E5"/>
    <w:rsid w:val="00022B9F"/>
    <w:rsid w:val="000428BF"/>
    <w:rsid w:val="000629E7"/>
    <w:rsid w:val="000C41CE"/>
    <w:rsid w:val="00112DAD"/>
    <w:rsid w:val="0012396D"/>
    <w:rsid w:val="00175243"/>
    <w:rsid w:val="0017726C"/>
    <w:rsid w:val="001A7871"/>
    <w:rsid w:val="001B039F"/>
    <w:rsid w:val="001B70F0"/>
    <w:rsid w:val="001C243F"/>
    <w:rsid w:val="001E3ABF"/>
    <w:rsid w:val="001F2C64"/>
    <w:rsid w:val="002165C2"/>
    <w:rsid w:val="0024054A"/>
    <w:rsid w:val="002413E1"/>
    <w:rsid w:val="0027752F"/>
    <w:rsid w:val="002B1459"/>
    <w:rsid w:val="002B150E"/>
    <w:rsid w:val="002C32FA"/>
    <w:rsid w:val="002C50C1"/>
    <w:rsid w:val="002D4A17"/>
    <w:rsid w:val="002F5D83"/>
    <w:rsid w:val="00313956"/>
    <w:rsid w:val="00344FCE"/>
    <w:rsid w:val="00364FE1"/>
    <w:rsid w:val="003810BC"/>
    <w:rsid w:val="0039565E"/>
    <w:rsid w:val="003B2C85"/>
    <w:rsid w:val="003C3C49"/>
    <w:rsid w:val="003C7489"/>
    <w:rsid w:val="003E554C"/>
    <w:rsid w:val="003F4B2E"/>
    <w:rsid w:val="00422697"/>
    <w:rsid w:val="004545D3"/>
    <w:rsid w:val="00472884"/>
    <w:rsid w:val="00482CDD"/>
    <w:rsid w:val="004C5EC1"/>
    <w:rsid w:val="004E720F"/>
    <w:rsid w:val="00501EE7"/>
    <w:rsid w:val="00517419"/>
    <w:rsid w:val="005204F3"/>
    <w:rsid w:val="00527F4B"/>
    <w:rsid w:val="00533055"/>
    <w:rsid w:val="0053306A"/>
    <w:rsid w:val="0057719E"/>
    <w:rsid w:val="00583633"/>
    <w:rsid w:val="005855DF"/>
    <w:rsid w:val="005A0C0B"/>
    <w:rsid w:val="005C2258"/>
    <w:rsid w:val="005D263C"/>
    <w:rsid w:val="005D7613"/>
    <w:rsid w:val="005E20A9"/>
    <w:rsid w:val="005F0F44"/>
    <w:rsid w:val="006219AE"/>
    <w:rsid w:val="00644BC4"/>
    <w:rsid w:val="006527CB"/>
    <w:rsid w:val="00686E97"/>
    <w:rsid w:val="00697FEC"/>
    <w:rsid w:val="006C7358"/>
    <w:rsid w:val="006F30C1"/>
    <w:rsid w:val="007001EE"/>
    <w:rsid w:val="00713D81"/>
    <w:rsid w:val="00745520"/>
    <w:rsid w:val="007635B7"/>
    <w:rsid w:val="007C3131"/>
    <w:rsid w:val="0081440B"/>
    <w:rsid w:val="0083097A"/>
    <w:rsid w:val="00836D9E"/>
    <w:rsid w:val="00844196"/>
    <w:rsid w:val="008530A4"/>
    <w:rsid w:val="00856EBA"/>
    <w:rsid w:val="0086116B"/>
    <w:rsid w:val="008618BF"/>
    <w:rsid w:val="008753B8"/>
    <w:rsid w:val="008759B1"/>
    <w:rsid w:val="00890B31"/>
    <w:rsid w:val="008A5F97"/>
    <w:rsid w:val="008B2038"/>
    <w:rsid w:val="008C3FE4"/>
    <w:rsid w:val="008E2ABE"/>
    <w:rsid w:val="008F192F"/>
    <w:rsid w:val="008F20EA"/>
    <w:rsid w:val="009120F2"/>
    <w:rsid w:val="0092061F"/>
    <w:rsid w:val="00960832"/>
    <w:rsid w:val="00962580"/>
    <w:rsid w:val="0097167F"/>
    <w:rsid w:val="00985B2E"/>
    <w:rsid w:val="009F27C2"/>
    <w:rsid w:val="009F346F"/>
    <w:rsid w:val="00A13C56"/>
    <w:rsid w:val="00A14CD4"/>
    <w:rsid w:val="00A82B31"/>
    <w:rsid w:val="00AA4FAC"/>
    <w:rsid w:val="00AB6E67"/>
    <w:rsid w:val="00AE6BE0"/>
    <w:rsid w:val="00B025AF"/>
    <w:rsid w:val="00B112EF"/>
    <w:rsid w:val="00B1206D"/>
    <w:rsid w:val="00B26372"/>
    <w:rsid w:val="00B32A62"/>
    <w:rsid w:val="00B51C50"/>
    <w:rsid w:val="00B55899"/>
    <w:rsid w:val="00BC525D"/>
    <w:rsid w:val="00BF4282"/>
    <w:rsid w:val="00C002B7"/>
    <w:rsid w:val="00C07209"/>
    <w:rsid w:val="00C14F6F"/>
    <w:rsid w:val="00C34179"/>
    <w:rsid w:val="00C45AA7"/>
    <w:rsid w:val="00CA7B95"/>
    <w:rsid w:val="00CD0098"/>
    <w:rsid w:val="00CE3A26"/>
    <w:rsid w:val="00CF438D"/>
    <w:rsid w:val="00CF670C"/>
    <w:rsid w:val="00D0049F"/>
    <w:rsid w:val="00D02BC9"/>
    <w:rsid w:val="00D0737F"/>
    <w:rsid w:val="00D17DC9"/>
    <w:rsid w:val="00D409B3"/>
    <w:rsid w:val="00D5506C"/>
    <w:rsid w:val="00D56F09"/>
    <w:rsid w:val="00D94E85"/>
    <w:rsid w:val="00D97A5D"/>
    <w:rsid w:val="00DA5590"/>
    <w:rsid w:val="00DB5361"/>
    <w:rsid w:val="00DE1308"/>
    <w:rsid w:val="00DE2320"/>
    <w:rsid w:val="00DF0131"/>
    <w:rsid w:val="00E15BF4"/>
    <w:rsid w:val="00E17BE3"/>
    <w:rsid w:val="00E423E9"/>
    <w:rsid w:val="00E42922"/>
    <w:rsid w:val="00E42B83"/>
    <w:rsid w:val="00E528D9"/>
    <w:rsid w:val="00E742CF"/>
    <w:rsid w:val="00E912F9"/>
    <w:rsid w:val="00E91E3F"/>
    <w:rsid w:val="00EB69F6"/>
    <w:rsid w:val="00EB7491"/>
    <w:rsid w:val="00EC7AE7"/>
    <w:rsid w:val="00EE47D4"/>
    <w:rsid w:val="00EE6CCC"/>
    <w:rsid w:val="00F05A12"/>
    <w:rsid w:val="00F26158"/>
    <w:rsid w:val="00F46FF9"/>
    <w:rsid w:val="00FA332D"/>
    <w:rsid w:val="00FC3349"/>
    <w:rsid w:val="00FE4DEE"/>
    <w:rsid w:val="00FF7CE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E0"/>
    <w:pPr>
      <w:spacing w:after="200"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4A17"/>
    <w:pPr>
      <w:ind w:left="720"/>
    </w:pPr>
  </w:style>
  <w:style w:type="paragraph" w:styleId="FootnoteText">
    <w:name w:val="footnote text"/>
    <w:basedOn w:val="Normal"/>
    <w:link w:val="FootnoteTextChar"/>
    <w:uiPriority w:val="99"/>
    <w:semiHidden/>
    <w:rsid w:val="006F30C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F30C1"/>
    <w:rPr>
      <w:rFonts w:cs="Times New Roman"/>
      <w:sz w:val="20"/>
      <w:szCs w:val="20"/>
    </w:rPr>
  </w:style>
  <w:style w:type="character" w:styleId="FootnoteReference">
    <w:name w:val="footnote reference"/>
    <w:basedOn w:val="DefaultParagraphFont"/>
    <w:uiPriority w:val="99"/>
    <w:semiHidden/>
    <w:rsid w:val="006F30C1"/>
    <w:rPr>
      <w:rFonts w:cs="Times New Roman"/>
      <w:vertAlign w:val="superscript"/>
    </w:rPr>
  </w:style>
  <w:style w:type="paragraph" w:styleId="Header">
    <w:name w:val="header"/>
    <w:basedOn w:val="Normal"/>
    <w:link w:val="HeaderChar"/>
    <w:uiPriority w:val="99"/>
    <w:rsid w:val="00C002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002B7"/>
    <w:rPr>
      <w:rFonts w:cs="Times New Roman"/>
    </w:rPr>
  </w:style>
  <w:style w:type="paragraph" w:styleId="Footer">
    <w:name w:val="footer"/>
    <w:basedOn w:val="Normal"/>
    <w:link w:val="FooterChar"/>
    <w:uiPriority w:val="99"/>
    <w:semiHidden/>
    <w:rsid w:val="00C002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002B7"/>
    <w:rPr>
      <w:rFonts w:cs="Times New Roman"/>
    </w:rPr>
  </w:style>
  <w:style w:type="character" w:styleId="PageNumber">
    <w:name w:val="page number"/>
    <w:basedOn w:val="DefaultParagraphFont"/>
    <w:uiPriority w:val="99"/>
    <w:rsid w:val="00B112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BA122-CD22-4DB8-97B3-ED0703A2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Abdul Haris</Company>
  <LinksUpToDate>false</LinksUpToDate>
  <CharactersWithSpaces>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Risna-Zukan</dc:creator>
  <cp:lastModifiedBy>Risna-Zukan-Haris</cp:lastModifiedBy>
  <cp:revision>6</cp:revision>
  <cp:lastPrinted>2012-07-15T06:10:00Z</cp:lastPrinted>
  <dcterms:created xsi:type="dcterms:W3CDTF">2012-07-15T04:49:00Z</dcterms:created>
  <dcterms:modified xsi:type="dcterms:W3CDTF">2012-07-15T06:54:00Z</dcterms:modified>
</cp:coreProperties>
</file>